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ange(X,Y)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ange(x,y,z)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(例如a,b,c = [1,2,3],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>C, 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解释型（Pyhon例如），是在程序执行中，把代码一条条翻译成机器码执行。在执行过程中再翻译成机器码。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细节是上，首先把代码编译成PyCodeObject，然后再交由Python虚拟机再翻译成机器码。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并且Python为了优化时间，PycodeObject再执行完以后会以PYC文件保存，从而下一次执行文件便不需要再编译。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----Python只为引入的包所对应的.py文件进行编译，执行的主文件不会编译。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----当.py文件修改后，Python会有自己的检测重新编译。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----手动删除pyc文件对程序并不影响，再次执行Python只会为其再次编译。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Python2中才有Long与Int,并且Python根据数值他将自己转化。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isdigit(var)函数可以用于判断将变量是否可以转为数字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，而无需int()时候去catch这个错误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当我们需要一个标志位推出死循环的逻辑时可以：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dict, list,set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int, str, dict,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Python中的dict(),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对应类中的__init__方法，并且返回对应的数据类型。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[x,x,x..], example = {x,x,x,x,}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Python还是调用dict(),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创建，即是__init__方法创建。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虽然数字，字符串，字典，列表在Python中都是对应类的实例，在传递参数的时候，Python会对传递参数的不同而分别采取传递值或者传递引用的方式。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a.append(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test_list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Test(test_list) # 执行完后test_list值为[1,2,3,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 :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表达式，lamda表达式的意义在与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调用时F1(100)返回200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从bytes转为字符串, str(bytesObj,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for line in File_Handle)则会将文件内容在每次循环中逐次读出。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Pycharm中 Atl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len()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Python字符串的strip()函数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,logger,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os.path.abspath(filename)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os.path.dirname(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os.path.join(path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 os.mkdir([path]),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os.rmdir([path]),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isfile([path]),isdir(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360232" w:rsidRPr="004F26F0" w:rsidRDefault="00360232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4F26F0">
        <w:rPr>
          <w:rFonts w:asciiTheme="majorEastAsia" w:eastAsiaTheme="majorEastAsia" w:hAnsiTheme="majorEastAsia" w:hint="eastAsia"/>
          <w:sz w:val="18"/>
          <w:szCs w:val="18"/>
          <w:lang w:val="en-CA"/>
        </w:rPr>
        <w:t>百分号语法：</w:t>
      </w:r>
    </w:p>
    <w:p w:rsidR="00360232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:rsidR="004F26F0" w:rsidRDefault="004F26F0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For</w:t>
      </w:r>
      <w:r>
        <w:rPr>
          <w:rFonts w:asciiTheme="majorEastAsia" w:eastAsiaTheme="majorEastAsia" w:hAnsiTheme="majorEastAsia"/>
          <w:sz w:val="18"/>
          <w:szCs w:val="18"/>
        </w:rPr>
        <w:t>mat</w:t>
      </w:r>
      <w:r>
        <w:rPr>
          <w:rFonts w:asciiTheme="majorEastAsia" w:eastAsiaTheme="majorEastAsia" w:hAnsiTheme="majorEastAsia" w:hint="eastAsia"/>
          <w:sz w:val="18"/>
          <w:szCs w:val="18"/>
        </w:rPr>
        <w:t>语法：</w:t>
      </w:r>
    </w:p>
    <w:p w:rsidR="004F26F0" w:rsidRDefault="00EF4B15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可以通过位置参数来使用f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EF4B15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35B8D">
        <w:rPr>
          <w:rFonts w:asciiTheme="majorEastAsia" w:eastAsiaTheme="majorEastAsia" w:hAnsiTheme="majorEastAsia" w:hint="eastAsia"/>
          <w:sz w:val="18"/>
          <w:szCs w:val="18"/>
        </w:rPr>
        <w:t>"{0} love {1}{2}".format("I", "ice","cream")</w:t>
      </w:r>
    </w:p>
    <w:p w:rsidR="00935B8D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也可以通过命名参数来使用f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935B8D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D55EA">
        <w:rPr>
          <w:rFonts w:asciiTheme="majorEastAsia" w:eastAsiaTheme="majorEastAsia" w:hAnsiTheme="majorEastAsia" w:hint="eastAsia"/>
          <w:sz w:val="18"/>
          <w:szCs w:val="18"/>
        </w:rPr>
        <w:t>"{a} love {b}{c}".format(a="I", b="ice",c="cream")</w:t>
      </w:r>
    </w:p>
    <w:p w:rsidR="00CD55EA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还可以通过位置参数和命名参数混用的方式来使用f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语法，但是位置参数必须在命名参数之前：</w:t>
      </w:r>
    </w:p>
    <w:p w:rsidR="00CD55EA" w:rsidRPr="0053409D" w:rsidRDefault="001B2666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1B2666">
        <w:rPr>
          <w:rFonts w:asciiTheme="majorEastAsia" w:eastAsiaTheme="majorEastAsia" w:hAnsiTheme="majorEastAsia" w:hint="eastAsia"/>
          <w:sz w:val="18"/>
          <w:szCs w:val="18"/>
        </w:rPr>
        <w:t>"{0} love {b}{c}".format("I", b="ice",c="cream")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使用hashlib</w:t>
      </w:r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，先建立hashlib的md5对象，可选设置密钥，然后对传入的字符串进行加密。MD5为单向加密，从明文可以转为密文，但是从密文无法转为明文。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import hashlib</w:t>
      </w:r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hash_obj.update(bytes(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hash_obj.hexdigest()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sed -i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在linux 下写法 按^M 是回车换行符,输入方法是按住CTRL+v,松开v,按m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Python的virtualenv是python自带的虚拟环境，这个虚拟环境在于当使用pip的时候，安装的包都局限在这个虚拟环境当中不会影响外部的Python安装包。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virtualenvwrapper是virtualenv辅助包，更加方便。可以统一虚拟环境存储地址，自动结束虚拟环境等。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而进程内的线程，则共享了当前进程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并发（concurrency）和并行（parallellism）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模块进行多进程开发。程序执行时候，程序自身为主进程，然后 fork出多个子进程。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的telnet模块在执行每一句语句之前，都必须又要read_</w:t>
      </w:r>
      <w:r>
        <w:rPr>
          <w:rFonts w:ascii="宋体" w:eastAsia="宋体" w:hAnsi="宋体"/>
          <w:sz w:val="18"/>
          <w:szCs w:val="18"/>
        </w:rPr>
        <w:t>until.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/>
          <w:sz w:val="18"/>
          <w:szCs w:val="18"/>
        </w:rPr>
        <w:t>telnetlib</w:t>
      </w:r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r w:rsidRPr="00052DA1">
        <w:rPr>
          <w:rFonts w:ascii="宋体" w:eastAsia="宋体" w:hAnsi="宋体"/>
          <w:sz w:val="18"/>
          <w:szCs w:val="18"/>
        </w:rPr>
        <w:t>telnetlib. Telnet("regsrv-sas.in.alcatel-lucent.com",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这句话，只是让python在建立对服务器连接的时候，timeout=10. 连接上以后tn</w:t>
      </w:r>
      <w:r>
        <w:rPr>
          <w:rFonts w:ascii="宋体" w:eastAsia="宋体" w:hAnsi="宋体"/>
          <w:sz w:val="18"/>
          <w:szCs w:val="18"/>
        </w:rPr>
        <w:t>.read_until</w:t>
      </w:r>
      <w:r>
        <w:rPr>
          <w:rFonts w:ascii="宋体" w:eastAsia="宋体" w:hAnsi="宋体" w:hint="eastAsia"/>
          <w:sz w:val="18"/>
          <w:szCs w:val="18"/>
        </w:rPr>
        <w:t>不会承接timeout=10的属性，所以如果在tn.read_until的时</w:t>
      </w:r>
      <w:r>
        <w:rPr>
          <w:rFonts w:ascii="宋体" w:eastAsia="宋体" w:hAnsi="宋体" w:hint="eastAsia"/>
          <w:sz w:val="18"/>
          <w:szCs w:val="18"/>
        </w:rPr>
        <w:lastRenderedPageBreak/>
        <w:t>候卡住，python一样不会超市，会一直block住。所以在接下来的语句中还需要写成tn.read_until(</w:t>
      </w:r>
      <w:r>
        <w:rPr>
          <w:rFonts w:ascii="宋体" w:eastAsia="宋体" w:hAnsi="宋体"/>
          <w:sz w:val="18"/>
          <w:szCs w:val="18"/>
        </w:rPr>
        <w:t>…,timeout=10).</w:t>
      </w:r>
    </w:p>
    <w:p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json.dump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中使用paramiko作为SSH的通信模块。这个模块可以使用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为：stdin,stdout,stderr = 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ssh.exec_command(</w:t>
      </w:r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stdin.read(),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, stderr.read()</w:t>
      </w:r>
    </w:p>
    <w:p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object和unicode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object是由characters组成的sequence，而unicode object是Unicode code units组成的sequence</w:t>
      </w:r>
    </w:p>
    <w:p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是由JetBrain公司开发的用于编码Python的开发集成环境，除Pycharm以外，JetBrain公司还提供其他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我们用python的json模块读文件的时候，文件中定义的数据类型将影响读入的数据类型。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那么json.load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那么json.load()以后A所对应的值是字符串‘10’而不是数字10.</w:t>
      </w:r>
    </w:p>
    <w:p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if-elif-else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#!/usr/bin/env python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def func():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NameError: name 'variable' is not defined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>with open(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'/samregression/generatedToolData/Vresource/Galvatron/' + regression_server + '/vResourceTrack_lock_' + regression_server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outfile:</w:t>
      </w:r>
    </w:p>
    <w:p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For each_dir in dir_list: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For each dir in dir_list: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Os.system(“rm -rf “ + each_dir)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“Should_Deleted” in each_dir: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Os.system(“rm -rf “ + each_dir)</w:t>
      </w:r>
    </w:p>
    <w:p w:rsidR="00882B18" w:rsidRDefault="00882B18" w:rsidP="00882B1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的字典是无序的，在于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（2）字典空间扩容，当键的数量超过字典默认开的空间时，字典会做空间扩容，扩容后的键顺和创建顺序就会发生变化，不受人为控制。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</w:rPr>
        <w:t>,keys(),values(),items()</w:t>
      </w:r>
      <w:r>
        <w:rPr>
          <w:rFonts w:ascii="宋体" w:eastAsia="宋体" w:hAnsi="宋体" w:hint="eastAsia"/>
          <w:sz w:val="18"/>
          <w:szCs w:val="18"/>
        </w:rPr>
        <w:t>取出内容，然后通过排序来达到输出有序化字典的目的。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另外我们可以通过P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的有序字典</w:t>
      </w:r>
      <w:hyperlink r:id="rId9" w:history="1">
        <w:r w:rsidRPr="00A947FA">
          <w:rPr>
            <w:rFonts w:ascii="宋体" w:eastAsia="宋体" w:hAnsi="宋体"/>
            <w:sz w:val="18"/>
            <w:szCs w:val="18"/>
          </w:rPr>
          <w:t>OrderedDict</w:t>
        </w:r>
      </w:hyperlink>
      <w:r>
        <w:rPr>
          <w:rFonts w:ascii="宋体" w:eastAsia="宋体" w:hAnsi="宋体" w:hint="eastAsia"/>
          <w:sz w:val="18"/>
          <w:szCs w:val="18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</w:rPr>
        <w:t>ey,</w:t>
      </w:r>
      <w:r>
        <w:rPr>
          <w:rFonts w:ascii="宋体" w:eastAsia="宋体" w:hAnsi="宋体" w:hint="eastAsia"/>
          <w:sz w:val="18"/>
          <w:szCs w:val="18"/>
        </w:rPr>
        <w:t>达到字典可以按k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的插入顺序进行输出。</w:t>
      </w:r>
    </w:p>
    <w:p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open函数的buffering设置大于1的整数n,n为缓冲区大小，linux默认为page的大小4096 满了n 个字节才会写入磁盘 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lastRenderedPageBreak/>
        <w:t xml:space="preserve">f=open(“demo.txt”,’w’,buffering=1)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f=open(“demo.txt”,’w’,buffering=1)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f=open(“demo.txt”,’w,’,buffering=0)</w:t>
      </w:r>
    </w:p>
    <w:p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77A63" w:rsidRDefault="0030639D" w:rsidP="00101E30">
      <w:pPr>
        <w:rPr>
          <w:rFonts w:ascii="宋体" w:eastAsia="宋体" w:hAnsi="宋体"/>
          <w:sz w:val="18"/>
          <w:szCs w:val="18"/>
        </w:rPr>
      </w:pPr>
      <w:hyperlink r:id="rId10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；假如此模块是被import的，则此模块名字为文件名字（不加后面的.py），通过if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“__mian__:”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>
        <w:rPr>
          <w:rFonts w:ascii="宋体" w:eastAsia="宋体" w:hAnsi="宋体"/>
          <w:sz w:val="18"/>
          <w:szCs w:val="18"/>
        </w:rPr>
        <w:t>globals</w:t>
      </w:r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 xml:space="preserve">“ABCC”.count(“C”)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</w:t>
      </w:r>
      <w:r w:rsidR="0063220B">
        <w:rPr>
          <w:rFonts w:ascii="宋体" w:eastAsia="宋体" w:hAnsi="宋体" w:hint="eastAsia"/>
          <w:sz w:val="18"/>
          <w:szCs w:val="18"/>
        </w:rPr>
        <w:t>3</w:t>
      </w:r>
      <w:r w:rsidR="00DC4D93">
        <w:rPr>
          <w:rFonts w:ascii="宋体" w:eastAsia="宋体" w:hAnsi="宋体" w:hint="eastAsia"/>
          <w:sz w:val="18"/>
          <w:szCs w:val="18"/>
        </w:rPr>
        <w:t>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</w:t>
      </w:r>
      <w:r w:rsidR="00556123">
        <w:rPr>
          <w:rFonts w:ascii="宋体" w:eastAsia="宋体" w:hAnsi="宋体" w:hint="eastAsia"/>
          <w:sz w:val="18"/>
          <w:szCs w:val="18"/>
        </w:rPr>
        <w:t>P</w:t>
      </w:r>
      <w:r w:rsidR="00556123">
        <w:rPr>
          <w:rFonts w:ascii="宋体" w:eastAsia="宋体" w:hAnsi="宋体"/>
          <w:sz w:val="18"/>
          <w:szCs w:val="18"/>
        </w:rPr>
        <w:t>ython2.7.9</w:t>
      </w:r>
      <w:r w:rsidR="00556123">
        <w:rPr>
          <w:rFonts w:ascii="宋体" w:eastAsia="宋体" w:hAnsi="宋体" w:hint="eastAsia"/>
          <w:sz w:val="18"/>
          <w:szCs w:val="18"/>
        </w:rPr>
        <w:t>以及</w:t>
      </w:r>
      <w:r w:rsidR="000439B9" w:rsidRPr="00645601">
        <w:rPr>
          <w:rFonts w:ascii="宋体" w:eastAsia="宋体" w:hAnsi="宋体" w:hint="eastAsia"/>
          <w:sz w:val="18"/>
          <w:szCs w:val="18"/>
        </w:rPr>
        <w:t>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:rsidR="00F31FF6" w:rsidRDefault="00F31FF6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>默认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模块包安装到</w:t>
      </w:r>
      <w:r w:rsidRPr="00F31FF6">
        <w:rPr>
          <w:rFonts w:ascii="宋体" w:eastAsia="宋体" w:hAnsi="宋体"/>
          <w:sz w:val="18"/>
          <w:szCs w:val="18"/>
        </w:rPr>
        <w:t>/usr/local/lib/</w:t>
      </w:r>
      <w:r w:rsidR="00104C24">
        <w:rPr>
          <w:rFonts w:ascii="宋体" w:eastAsia="宋体" w:hAnsi="宋体" w:hint="eastAsia"/>
          <w:sz w:val="18"/>
          <w:szCs w:val="18"/>
        </w:rPr>
        <w:t>Python</w:t>
      </w:r>
      <w:r w:rsidR="00104C24">
        <w:rPr>
          <w:rFonts w:ascii="宋体" w:eastAsia="宋体" w:hAnsi="宋体"/>
          <w:sz w:val="18"/>
          <w:szCs w:val="18"/>
        </w:rPr>
        <w:t>x.x.x/site-package</w:t>
      </w:r>
      <w:r w:rsidR="00104C24">
        <w:rPr>
          <w:rFonts w:ascii="宋体" w:eastAsia="宋体" w:hAnsi="宋体" w:hint="eastAsia"/>
          <w:sz w:val="18"/>
          <w:szCs w:val="18"/>
        </w:rPr>
        <w:t>s中</w:t>
      </w:r>
    </w:p>
    <w:p w:rsidR="00F31FF6" w:rsidRDefault="00F31FF6" w:rsidP="00101E30">
      <w:pPr>
        <w:rPr>
          <w:rFonts w:ascii="宋体" w:eastAsia="宋体" w:hAnsi="宋体"/>
          <w:sz w:val="18"/>
          <w:szCs w:val="18"/>
        </w:rPr>
      </w:pP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</w:t>
      </w:r>
      <w:r w:rsidR="00BA0E75">
        <w:rPr>
          <w:rFonts w:ascii="宋体" w:eastAsia="宋体" w:hAnsi="宋体" w:hint="eastAsia"/>
          <w:sz w:val="18"/>
          <w:szCs w:val="18"/>
        </w:rPr>
        <w:t>P</w:t>
      </w:r>
      <w:r w:rsidR="00BA0E75">
        <w:rPr>
          <w:rFonts w:ascii="宋体" w:eastAsia="宋体" w:hAnsi="宋体"/>
          <w:sz w:val="18"/>
          <w:szCs w:val="18"/>
        </w:rPr>
        <w:t>ython2.7.9</w:t>
      </w:r>
      <w:r w:rsidR="00BA0E75">
        <w:rPr>
          <w:rFonts w:ascii="宋体" w:eastAsia="宋体" w:hAnsi="宋体" w:hint="eastAsia"/>
          <w:sz w:val="18"/>
          <w:szCs w:val="18"/>
        </w:rPr>
        <w:t>以及</w:t>
      </w:r>
      <w:bookmarkStart w:id="0" w:name="_GoBack"/>
      <w:bookmarkEnd w:id="0"/>
      <w:r w:rsidR="00F323E9" w:rsidRPr="00645601">
        <w:rPr>
          <w:rFonts w:ascii="宋体" w:eastAsia="宋体" w:hAnsi="宋体" w:hint="eastAsia"/>
          <w:sz w:val="18"/>
          <w:szCs w:val="18"/>
        </w:rPr>
        <w:t>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的o</w:t>
      </w:r>
      <w:r>
        <w:rPr>
          <w:rFonts w:ascii="宋体" w:eastAsia="宋体" w:hAnsi="宋体"/>
          <w:sz w:val="18"/>
          <w:szCs w:val="18"/>
        </w:rPr>
        <w:t>pendev-ssl</w:t>
      </w:r>
      <w:r>
        <w:rPr>
          <w:rFonts w:ascii="宋体" w:eastAsia="宋体" w:hAnsi="宋体" w:hint="eastAsia"/>
          <w:sz w:val="18"/>
          <w:szCs w:val="18"/>
        </w:rPr>
        <w:t>包，s</w:t>
      </w:r>
      <w:r>
        <w:rPr>
          <w:rFonts w:ascii="宋体" w:eastAsia="宋体" w:hAnsi="宋体"/>
          <w:sz w:val="18"/>
          <w:szCs w:val="18"/>
        </w:rPr>
        <w:t>qlite-dev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r>
        <w:rPr>
          <w:rFonts w:ascii="宋体" w:eastAsia="宋体" w:hAnsi="宋体"/>
          <w:sz w:val="18"/>
          <w:szCs w:val="18"/>
        </w:rPr>
        <w:t>sqlite</w:t>
      </w:r>
      <w:r>
        <w:rPr>
          <w:rFonts w:ascii="宋体" w:eastAsia="宋体" w:hAnsi="宋体" w:hint="eastAsia"/>
          <w:sz w:val="18"/>
          <w:szCs w:val="18"/>
        </w:rPr>
        <w:t>数据库。</w:t>
      </w:r>
    </w:p>
    <w:p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r>
        <w:rPr>
          <w:rFonts w:ascii="宋体" w:eastAsia="宋体" w:hAnsi="宋体"/>
          <w:sz w:val="18"/>
          <w:szCs w:val="18"/>
        </w:rPr>
        <w:t>sqlite)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包。</w:t>
      </w:r>
      <w:r w:rsidR="00101E30">
        <w:rPr>
          <w:rFonts w:ascii="宋体" w:eastAsia="宋体" w:hAnsi="宋体"/>
          <w:sz w:val="18"/>
          <w:szCs w:val="18"/>
        </w:rPr>
        <w:t>Sqlite</w:t>
      </w:r>
      <w:r w:rsidR="00101E30">
        <w:rPr>
          <w:rFonts w:ascii="宋体" w:eastAsia="宋体" w:hAnsi="宋体" w:hint="eastAsia"/>
          <w:sz w:val="18"/>
          <w:szCs w:val="18"/>
        </w:rPr>
        <w:t>包已经在p</w:t>
      </w:r>
      <w:r w:rsidR="00101E30">
        <w:rPr>
          <w:rFonts w:ascii="宋体" w:eastAsia="宋体" w:hAnsi="宋体"/>
          <w:sz w:val="18"/>
          <w:szCs w:val="18"/>
        </w:rPr>
        <w:t>ypi</w:t>
      </w:r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63220B" w:rsidRDefault="0063220B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第三种是使用一些集成P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计算平台。例如A</w:t>
      </w:r>
      <w:r>
        <w:rPr>
          <w:rFonts w:ascii="宋体" w:eastAsia="宋体" w:hAnsi="宋体"/>
          <w:sz w:val="18"/>
          <w:szCs w:val="18"/>
        </w:rPr>
        <w:t>naconda</w:t>
      </w:r>
      <w:r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/>
          <w:sz w:val="18"/>
          <w:szCs w:val="18"/>
        </w:rPr>
        <w:t>Anaconda</w:t>
      </w:r>
      <w:r>
        <w:rPr>
          <w:rFonts w:ascii="宋体" w:eastAsia="宋体" w:hAnsi="宋体" w:hint="eastAsia"/>
          <w:sz w:val="18"/>
          <w:szCs w:val="18"/>
        </w:rPr>
        <w:t>除了会安装P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以外，还会自动安装一些常用计算包。比P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自带模块包要多许多。</w:t>
      </w:r>
    </w:p>
    <w:p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:rsidR="00F4520F" w:rsidRPr="002C6B70" w:rsidRDefault="001764D0" w:rsidP="00836A19">
      <w:pPr>
        <w:rPr>
          <w:rFonts w:ascii="宋体" w:eastAsia="宋体" w:hAnsi="宋体"/>
          <w:sz w:val="18"/>
          <w:szCs w:val="18"/>
        </w:rPr>
      </w:pPr>
      <w:r w:rsidRPr="002C6B70">
        <w:rPr>
          <w:rFonts w:ascii="宋体" w:eastAsia="宋体" w:hAnsi="宋体" w:hint="eastAsia"/>
          <w:sz w:val="18"/>
          <w:szCs w:val="18"/>
        </w:rPr>
        <w:t>-&gt;常常出现在python</w:t>
      </w:r>
      <w:r w:rsidR="002C6B70" w:rsidRPr="002C6B70">
        <w:rPr>
          <w:rFonts w:ascii="宋体" w:eastAsia="宋体" w:hAnsi="宋体"/>
          <w:sz w:val="18"/>
          <w:szCs w:val="18"/>
        </w:rPr>
        <w:t>3</w:t>
      </w:r>
      <w:r w:rsidRPr="002C6B70">
        <w:rPr>
          <w:rFonts w:ascii="宋体" w:eastAsia="宋体" w:hAnsi="宋体" w:hint="eastAsia"/>
          <w:sz w:val="18"/>
          <w:szCs w:val="18"/>
        </w:rPr>
        <w:t>函数定义的函数名后面，为函数添加</w:t>
      </w:r>
      <w:r w:rsidRPr="002C6B70">
        <w:rPr>
          <w:rFonts w:ascii="宋体" w:eastAsia="宋体" w:hAnsi="宋体" w:hint="eastAsia"/>
          <w:b/>
          <w:bCs/>
          <w:sz w:val="18"/>
          <w:szCs w:val="18"/>
        </w:rPr>
        <w:t>元数据</w:t>
      </w:r>
      <w:r w:rsidRPr="002C6B70">
        <w:rPr>
          <w:rFonts w:ascii="宋体" w:eastAsia="宋体" w:hAnsi="宋体" w:hint="eastAsia"/>
          <w:sz w:val="18"/>
          <w:szCs w:val="18"/>
        </w:rPr>
        <w:t>,描述函数的返回类型，从而方便开发人员使用。</w:t>
      </w:r>
    </w:p>
    <w:sectPr w:rsidR="00F4520F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9D" w:rsidRDefault="0030639D" w:rsidP="001C5FAD">
      <w:r>
        <w:separator/>
      </w:r>
    </w:p>
  </w:endnote>
  <w:endnote w:type="continuationSeparator" w:id="0">
    <w:p w:rsidR="0030639D" w:rsidRDefault="0030639D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9D" w:rsidRDefault="0030639D" w:rsidP="001C5FAD">
      <w:r>
        <w:separator/>
      </w:r>
    </w:p>
  </w:footnote>
  <w:footnote w:type="continuationSeparator" w:id="0">
    <w:p w:rsidR="0030639D" w:rsidRDefault="0030639D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4C24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B2666"/>
    <w:rsid w:val="001C09AA"/>
    <w:rsid w:val="001C3E0B"/>
    <w:rsid w:val="001C5FAD"/>
    <w:rsid w:val="001D011B"/>
    <w:rsid w:val="001E7429"/>
    <w:rsid w:val="001F1E2E"/>
    <w:rsid w:val="001F24BD"/>
    <w:rsid w:val="001F468C"/>
    <w:rsid w:val="001F6DF1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54E4"/>
    <w:rsid w:val="002C6B70"/>
    <w:rsid w:val="002E42AD"/>
    <w:rsid w:val="002F7C02"/>
    <w:rsid w:val="00301069"/>
    <w:rsid w:val="003019EF"/>
    <w:rsid w:val="003059D4"/>
    <w:rsid w:val="0030639D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3720"/>
    <w:rsid w:val="003B35C8"/>
    <w:rsid w:val="003B61EE"/>
    <w:rsid w:val="003C54B7"/>
    <w:rsid w:val="003C61B6"/>
    <w:rsid w:val="003D1FF1"/>
    <w:rsid w:val="003D6660"/>
    <w:rsid w:val="003D6736"/>
    <w:rsid w:val="003D7D79"/>
    <w:rsid w:val="003E48DC"/>
    <w:rsid w:val="004101FC"/>
    <w:rsid w:val="00415F4A"/>
    <w:rsid w:val="00417533"/>
    <w:rsid w:val="00425186"/>
    <w:rsid w:val="00425319"/>
    <w:rsid w:val="004278F2"/>
    <w:rsid w:val="00431F33"/>
    <w:rsid w:val="00434F7C"/>
    <w:rsid w:val="00443145"/>
    <w:rsid w:val="004438BF"/>
    <w:rsid w:val="0044522C"/>
    <w:rsid w:val="00455D32"/>
    <w:rsid w:val="004560CF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26F0"/>
    <w:rsid w:val="004F4B02"/>
    <w:rsid w:val="005035CA"/>
    <w:rsid w:val="005105C1"/>
    <w:rsid w:val="00512A63"/>
    <w:rsid w:val="005223AF"/>
    <w:rsid w:val="00524779"/>
    <w:rsid w:val="00524D74"/>
    <w:rsid w:val="00525188"/>
    <w:rsid w:val="005276EA"/>
    <w:rsid w:val="0053409D"/>
    <w:rsid w:val="00535256"/>
    <w:rsid w:val="00545671"/>
    <w:rsid w:val="00545EFC"/>
    <w:rsid w:val="00556123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261A"/>
    <w:rsid w:val="005B4DD7"/>
    <w:rsid w:val="005B57DB"/>
    <w:rsid w:val="005B6EAF"/>
    <w:rsid w:val="005C02EE"/>
    <w:rsid w:val="005C1475"/>
    <w:rsid w:val="005C4DFC"/>
    <w:rsid w:val="005D24C1"/>
    <w:rsid w:val="005E0324"/>
    <w:rsid w:val="005E19E7"/>
    <w:rsid w:val="005E3981"/>
    <w:rsid w:val="005F1597"/>
    <w:rsid w:val="005F5002"/>
    <w:rsid w:val="00614AE3"/>
    <w:rsid w:val="0061541D"/>
    <w:rsid w:val="0063220B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369D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E4673"/>
    <w:rsid w:val="006F6B3A"/>
    <w:rsid w:val="007011E2"/>
    <w:rsid w:val="00703D4D"/>
    <w:rsid w:val="00710A17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27D2"/>
    <w:rsid w:val="0081477D"/>
    <w:rsid w:val="00823502"/>
    <w:rsid w:val="00824F37"/>
    <w:rsid w:val="00827CB1"/>
    <w:rsid w:val="008314D0"/>
    <w:rsid w:val="008353A7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2F3"/>
    <w:rsid w:val="00927FA0"/>
    <w:rsid w:val="009313B5"/>
    <w:rsid w:val="009323BC"/>
    <w:rsid w:val="00935578"/>
    <w:rsid w:val="00935B8D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67FEF"/>
    <w:rsid w:val="00B72AB5"/>
    <w:rsid w:val="00B93273"/>
    <w:rsid w:val="00B9429B"/>
    <w:rsid w:val="00BA0E75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D55EA"/>
    <w:rsid w:val="00CE5C65"/>
    <w:rsid w:val="00CE7D25"/>
    <w:rsid w:val="00CF174A"/>
    <w:rsid w:val="00CF215C"/>
    <w:rsid w:val="00CF2AC9"/>
    <w:rsid w:val="00CF2B24"/>
    <w:rsid w:val="00CF2B94"/>
    <w:rsid w:val="00D04EAA"/>
    <w:rsid w:val="00D118F1"/>
    <w:rsid w:val="00D13F74"/>
    <w:rsid w:val="00D16A16"/>
    <w:rsid w:val="00D31AFF"/>
    <w:rsid w:val="00D336DB"/>
    <w:rsid w:val="00D43012"/>
    <w:rsid w:val="00D43A83"/>
    <w:rsid w:val="00D44111"/>
    <w:rsid w:val="00D50564"/>
    <w:rsid w:val="00D52DA1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DF7843"/>
    <w:rsid w:val="00E114C0"/>
    <w:rsid w:val="00E14E19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EF4B15"/>
    <w:rsid w:val="00F02AA6"/>
    <w:rsid w:val="00F03FD7"/>
    <w:rsid w:val="00F055F5"/>
    <w:rsid w:val="00F232D8"/>
    <w:rsid w:val="00F3101E"/>
    <w:rsid w:val="00F31FF6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13906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1204guo/p/79664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joy/tag/python%E5%88%9B%E5%BB%BA%E6%9C%89%E5%BA%8F%E5%AD%97%E5%85%B8OrderedDi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445</cp:revision>
  <dcterms:created xsi:type="dcterms:W3CDTF">2017-12-22T07:03:00Z</dcterms:created>
  <dcterms:modified xsi:type="dcterms:W3CDTF">2020-05-19T15:20:00Z</dcterms:modified>
</cp:coreProperties>
</file>