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1300" w14:textId="38F87A8F" w:rsidR="00153029" w:rsidRDefault="0007739D">
      <w:r>
        <w:rPr>
          <w:rFonts w:hint="eastAsia"/>
        </w:rPr>
        <w:t>卷积神经网络剪枝</w:t>
      </w:r>
      <w:r w:rsidR="00FA1987">
        <w:rPr>
          <w:rFonts w:hint="eastAsia"/>
        </w:rPr>
        <w:t>方法</w:t>
      </w:r>
      <w:r>
        <w:rPr>
          <w:rFonts w:hint="eastAsia"/>
        </w:rPr>
        <w:t>综述</w:t>
      </w:r>
    </w:p>
    <w:p w14:paraId="7738B1B7" w14:textId="5506AE84" w:rsidR="00880DB5" w:rsidRDefault="00880DB5"/>
    <w:p w14:paraId="7C61F3A9" w14:textId="2FBAD1BD" w:rsidR="00880DB5" w:rsidRPr="00880DB5" w:rsidRDefault="00880DB5" w:rsidP="00880DB5">
      <w:pPr>
        <w:pStyle w:val="a3"/>
        <w:numPr>
          <w:ilvl w:val="0"/>
          <w:numId w:val="1"/>
        </w:numPr>
        <w:ind w:firstLineChars="0"/>
        <w:rPr>
          <w:rFonts w:ascii="Times New Roman" w:hAnsi="Times New Roman" w:cs="Times New Roman"/>
        </w:rPr>
      </w:pPr>
      <w:r w:rsidRPr="00880DB5">
        <w:rPr>
          <w:rFonts w:ascii="Times New Roman" w:hAnsi="Times New Roman" w:cs="Times New Roman"/>
        </w:rPr>
        <w:t>Paper</w:t>
      </w:r>
    </w:p>
    <w:p w14:paraId="33A0691F" w14:textId="77777777" w:rsidR="00A50EAE" w:rsidRDefault="00252CED">
      <w:pPr>
        <w:rPr>
          <w:rFonts w:ascii="Times New Roman" w:hAnsi="Times New Roman" w:cs="Times New Roman"/>
        </w:rPr>
      </w:pPr>
      <w:r>
        <w:rPr>
          <w:rFonts w:ascii="Times New Roman" w:hAnsi="Times New Roman" w:cs="Times New Roman" w:hint="cs"/>
        </w:rPr>
        <w:t>P</w:t>
      </w:r>
      <w:r>
        <w:rPr>
          <w:rFonts w:ascii="Times New Roman" w:hAnsi="Times New Roman" w:cs="Times New Roman"/>
        </w:rPr>
        <w:t>CONV: T</w:t>
      </w:r>
      <w:r>
        <w:rPr>
          <w:rFonts w:ascii="Times New Roman" w:hAnsi="Times New Roman" w:cs="Times New Roman" w:hint="eastAsia"/>
        </w:rPr>
        <w:t>h</w:t>
      </w:r>
      <w:r>
        <w:rPr>
          <w:rFonts w:ascii="Times New Roman" w:hAnsi="Times New Roman" w:cs="Times New Roman"/>
        </w:rPr>
        <w:t>e Missing but Desirable Sparsity in DNN Weight Pruning for Real-Time Execution on Mobile Devices</w:t>
      </w:r>
      <w:r w:rsidR="0054447A">
        <w:rPr>
          <w:rFonts w:ascii="Times New Roman" w:hAnsi="Times New Roman" w:cs="Times New Roman"/>
        </w:rPr>
        <w:t>.</w:t>
      </w:r>
      <w:r w:rsidR="00E814D5">
        <w:rPr>
          <w:rFonts w:ascii="Times New Roman" w:hAnsi="Times New Roman" w:cs="Times New Roman"/>
        </w:rPr>
        <w:t xml:space="preserve"> </w:t>
      </w:r>
    </w:p>
    <w:p w14:paraId="7E0953C3" w14:textId="568A484D" w:rsidR="00252CED" w:rsidRDefault="00E814D5">
      <w:pPr>
        <w:rPr>
          <w:rFonts w:ascii="Times New Roman" w:hAnsi="Times New Roman" w:cs="Times New Roman"/>
        </w:rPr>
      </w:pPr>
      <w:r>
        <w:rPr>
          <w:rFonts w:ascii="Times New Roman" w:hAnsi="Times New Roman" w:cs="Times New Roman"/>
        </w:rPr>
        <w:t>Statistics</w:t>
      </w:r>
    </w:p>
    <w:p w14:paraId="124EEE66" w14:textId="275D4314" w:rsidR="0054447A" w:rsidRDefault="0054447A">
      <w:pPr>
        <w:rPr>
          <w:rFonts w:ascii="Times New Roman" w:hAnsi="Times New Roman" w:cs="Times New Roman"/>
        </w:rPr>
      </w:pPr>
      <w:r>
        <w:rPr>
          <w:rFonts w:ascii="Times New Roman" w:hAnsi="Times New Roman" w:cs="Times New Roman" w:hint="eastAsia"/>
        </w:rPr>
        <w:t>X</w:t>
      </w:r>
      <w:r>
        <w:rPr>
          <w:rFonts w:ascii="Times New Roman" w:hAnsi="Times New Roman" w:cs="Times New Roman"/>
        </w:rPr>
        <w:t>iaolong Ma</w:t>
      </w:r>
    </w:p>
    <w:p w14:paraId="3FE31C40" w14:textId="56AFF680" w:rsidR="0054447A" w:rsidRDefault="0054447A">
      <w:pPr>
        <w:rPr>
          <w:rFonts w:ascii="Times New Roman" w:hAnsi="Times New Roman" w:cs="Times New Roman"/>
        </w:rPr>
      </w:pPr>
      <w:r>
        <w:rPr>
          <w:rFonts w:ascii="Times New Roman" w:hAnsi="Times New Roman" w:cs="Times New Roman"/>
        </w:rPr>
        <w:t>Northeastern University.</w:t>
      </w:r>
    </w:p>
    <w:p w14:paraId="1BBF3CF3" w14:textId="1A2BF8F5" w:rsidR="0054447A" w:rsidRPr="00880DB5" w:rsidRDefault="00880DB5" w:rsidP="00880DB5">
      <w:pPr>
        <w:pStyle w:val="a3"/>
        <w:numPr>
          <w:ilvl w:val="1"/>
          <w:numId w:val="1"/>
        </w:numPr>
        <w:ind w:firstLineChars="0"/>
        <w:rPr>
          <w:rFonts w:ascii="Times New Roman" w:hAnsi="Times New Roman" w:cs="Times New Roman"/>
        </w:rPr>
      </w:pPr>
      <w:r w:rsidRPr="00880DB5">
        <w:rPr>
          <w:rFonts w:ascii="Times New Roman" w:hAnsi="Times New Roman" w:cs="Times New Roman" w:hint="eastAsia"/>
        </w:rPr>
        <w:t>引言</w:t>
      </w:r>
      <w:r w:rsidR="00F55246">
        <w:rPr>
          <w:rFonts w:ascii="Times New Roman" w:hAnsi="Times New Roman" w:cs="Times New Roman" w:hint="eastAsia"/>
        </w:rPr>
        <w:t>与摘要</w:t>
      </w:r>
    </w:p>
    <w:p w14:paraId="466443BC" w14:textId="068C92EF" w:rsidR="00880DB5" w:rsidRDefault="002439EE">
      <w:pPr>
        <w:rPr>
          <w:rFonts w:ascii="Times New Roman" w:hAnsi="Times New Roman" w:cs="Times New Roman"/>
        </w:rPr>
      </w:pPr>
      <w:r>
        <w:rPr>
          <w:rFonts w:ascii="Times New Roman" w:hAnsi="Times New Roman" w:cs="Times New Roman"/>
        </w:rPr>
        <w:t>DNN</w:t>
      </w:r>
      <w:r>
        <w:rPr>
          <w:rFonts w:ascii="Times New Roman" w:hAnsi="Times New Roman" w:cs="Times New Roman" w:hint="eastAsia"/>
        </w:rPr>
        <w:t>剪枝方法主要有两种：</w:t>
      </w:r>
      <w:r>
        <w:rPr>
          <w:rFonts w:ascii="Times New Roman" w:hAnsi="Times New Roman" w:cs="Times New Roman"/>
        </w:rPr>
        <w:t>non-structured fine-grained</w:t>
      </w:r>
      <w:r>
        <w:rPr>
          <w:rFonts w:ascii="Times New Roman" w:hAnsi="Times New Roman" w:cs="Times New Roman" w:hint="eastAsia"/>
        </w:rPr>
        <w:t>和</w:t>
      </w:r>
      <w:r>
        <w:rPr>
          <w:rFonts w:ascii="Times New Roman" w:hAnsi="Times New Roman" w:cs="Times New Roman" w:hint="eastAsia"/>
        </w:rPr>
        <w:t>s</w:t>
      </w:r>
      <w:r>
        <w:rPr>
          <w:rFonts w:ascii="Times New Roman" w:hAnsi="Times New Roman" w:cs="Times New Roman"/>
        </w:rPr>
        <w:t>tructured coarse-grained</w:t>
      </w:r>
      <w:r>
        <w:rPr>
          <w:rFonts w:ascii="Times New Roman" w:hAnsi="Times New Roman" w:cs="Times New Roman" w:hint="eastAsia"/>
        </w:rPr>
        <w:t>。</w:t>
      </w:r>
      <w:r w:rsidR="009659A4">
        <w:rPr>
          <w:rFonts w:ascii="Times New Roman" w:hAnsi="Times New Roman" w:cs="Times New Roman" w:hint="eastAsia"/>
        </w:rPr>
        <w:t>细粒度剪枝稀疏度更高而且精度保持的很好，但是对硬件不友好；结构化剪枝对硬件友好但是当剪枝率高时精度损失很大。文章提出了</w:t>
      </w:r>
      <w:r w:rsidR="009659A4">
        <w:rPr>
          <w:rFonts w:ascii="Times New Roman" w:hAnsi="Times New Roman" w:cs="Times New Roman" w:hint="eastAsia"/>
        </w:rPr>
        <w:t>P</w:t>
      </w:r>
      <w:r w:rsidR="009659A4">
        <w:rPr>
          <w:rFonts w:ascii="Times New Roman" w:hAnsi="Times New Roman" w:cs="Times New Roman"/>
        </w:rPr>
        <w:t>CONV</w:t>
      </w:r>
      <w:r w:rsidR="009659A4">
        <w:rPr>
          <w:rFonts w:ascii="Times New Roman" w:hAnsi="Times New Roman" w:cs="Times New Roman" w:hint="eastAsia"/>
        </w:rPr>
        <w:t>方法，对两种粒度的剪枝做了妥协</w:t>
      </w:r>
      <w:r w:rsidR="007D5176">
        <w:rPr>
          <w:rFonts w:ascii="Times New Roman" w:hAnsi="Times New Roman" w:cs="Times New Roman" w:hint="eastAsia"/>
        </w:rPr>
        <w:t>：在粗粒度剪枝的框架内用了细粒度剪枝的模式</w:t>
      </w:r>
      <w:r w:rsidR="00DB3A6D">
        <w:rPr>
          <w:rFonts w:ascii="Times New Roman" w:hAnsi="Times New Roman" w:cs="Times New Roman" w:hint="eastAsia"/>
        </w:rPr>
        <w:t>。</w:t>
      </w:r>
      <w:r w:rsidR="00436C43">
        <w:rPr>
          <w:rFonts w:ascii="Times New Roman" w:hAnsi="Times New Roman" w:cs="Times New Roman" w:hint="eastAsia"/>
        </w:rPr>
        <w:t>S</w:t>
      </w:r>
      <w:r w:rsidR="00436C43">
        <w:rPr>
          <w:rFonts w:ascii="Times New Roman" w:hAnsi="Times New Roman" w:cs="Times New Roman"/>
        </w:rPr>
        <w:t>parse Convolution Patterns (SCP)</w:t>
      </w:r>
      <w:r w:rsidR="00282624">
        <w:rPr>
          <w:rFonts w:ascii="Times New Roman" w:hAnsi="Times New Roman" w:cs="Times New Roman"/>
        </w:rPr>
        <w:t xml:space="preserve"> </w:t>
      </w:r>
      <w:r w:rsidR="00282624">
        <w:rPr>
          <w:rFonts w:ascii="Times New Roman" w:hAnsi="Times New Roman" w:cs="Times New Roman" w:hint="eastAsia"/>
        </w:rPr>
        <w:t>k</w:t>
      </w:r>
      <w:r w:rsidR="00282624">
        <w:rPr>
          <w:rFonts w:ascii="Times New Roman" w:hAnsi="Times New Roman" w:cs="Times New Roman"/>
        </w:rPr>
        <w:t>ernel</w:t>
      </w:r>
      <w:r w:rsidR="00282624">
        <w:rPr>
          <w:rFonts w:ascii="Times New Roman" w:hAnsi="Times New Roman" w:cs="Times New Roman" w:hint="eastAsia"/>
        </w:rPr>
        <w:t>内进行剪枝，每个</w:t>
      </w:r>
      <w:r w:rsidR="00282624">
        <w:rPr>
          <w:rFonts w:ascii="Times New Roman" w:hAnsi="Times New Roman" w:cs="Times New Roman" w:hint="eastAsia"/>
        </w:rPr>
        <w:t>f</w:t>
      </w:r>
      <w:r w:rsidR="00282624">
        <w:rPr>
          <w:rFonts w:ascii="Times New Roman" w:hAnsi="Times New Roman" w:cs="Times New Roman"/>
        </w:rPr>
        <w:t>ilter</w:t>
      </w:r>
      <w:r w:rsidR="00282624">
        <w:rPr>
          <w:rFonts w:ascii="Times New Roman" w:hAnsi="Times New Roman" w:cs="Times New Roman" w:hint="eastAsia"/>
        </w:rPr>
        <w:t>的稀疏度都保持均衡并且很好的保持了精度。</w:t>
      </w:r>
    </w:p>
    <w:p w14:paraId="155D7087" w14:textId="77777777" w:rsidR="00236DCE" w:rsidRDefault="00236DCE">
      <w:pPr>
        <w:rPr>
          <w:rFonts w:ascii="Times New Roman" w:hAnsi="Times New Roman" w:cs="Times New Roman"/>
        </w:rPr>
      </w:pPr>
    </w:p>
    <w:p w14:paraId="59ED7DBD" w14:textId="438910E5" w:rsidR="005063E1" w:rsidRDefault="005063E1">
      <w:pPr>
        <w:rPr>
          <w:rFonts w:ascii="Times New Roman" w:hAnsi="Times New Roman" w:cs="Times New Roman"/>
        </w:rPr>
      </w:pPr>
      <w:r>
        <w:rPr>
          <w:rFonts w:ascii="Times New Roman" w:hAnsi="Times New Roman" w:cs="Times New Roman" w:hint="eastAsia"/>
        </w:rPr>
        <w:t>介绍了几个人的几篇论文，仍然是一些经典的方法和套路</w:t>
      </w:r>
      <w:r w:rsidR="006632B2">
        <w:rPr>
          <w:rFonts w:ascii="Times New Roman" w:hAnsi="Times New Roman" w:cs="Times New Roman" w:hint="eastAsia"/>
        </w:rPr>
        <w:t>。</w:t>
      </w:r>
    </w:p>
    <w:p w14:paraId="7C59EFCA" w14:textId="215106FB" w:rsidR="007A45FD" w:rsidRDefault="007A45FD">
      <w:pPr>
        <w:rPr>
          <w:rFonts w:ascii="Times New Roman" w:hAnsi="Times New Roman" w:cs="Times New Roman"/>
        </w:rPr>
      </w:pPr>
    </w:p>
    <w:p w14:paraId="3C85828E" w14:textId="1F96A5D1" w:rsidR="007A45FD" w:rsidRDefault="00871992">
      <w:pPr>
        <w:rPr>
          <w:rFonts w:ascii="Times New Roman" w:hAnsi="Times New Roman" w:cs="Times New Roman"/>
        </w:rPr>
      </w:pPr>
      <w:r>
        <w:rPr>
          <w:rFonts w:ascii="Times New Roman" w:hAnsi="Times New Roman" w:cs="Times New Roman" w:hint="eastAsia"/>
        </w:rPr>
        <w:t>提出了需求和</w:t>
      </w:r>
      <w:r>
        <w:rPr>
          <w:rFonts w:ascii="Times New Roman" w:hAnsi="Times New Roman" w:cs="Times New Roman" w:hint="eastAsia"/>
        </w:rPr>
        <w:t>m</w:t>
      </w:r>
      <w:r>
        <w:rPr>
          <w:rFonts w:ascii="Times New Roman" w:hAnsi="Times New Roman" w:cs="Times New Roman"/>
        </w:rPr>
        <w:t xml:space="preserve">otivation: </w:t>
      </w:r>
      <w:r>
        <w:rPr>
          <w:rFonts w:ascii="Times New Roman" w:hAnsi="Times New Roman" w:cs="Times New Roman" w:hint="eastAsia"/>
        </w:rPr>
        <w:t>现在缺少的因素在于</w:t>
      </w:r>
      <w:r>
        <w:rPr>
          <w:rFonts w:ascii="Times New Roman" w:hAnsi="Times New Roman" w:cs="Times New Roman" w:hint="eastAsia"/>
        </w:rPr>
        <w:t>1</w:t>
      </w:r>
      <w:r>
        <w:rPr>
          <w:rFonts w:ascii="Times New Roman" w:hAnsi="Times New Roman" w:cs="Times New Roman" w:hint="eastAsia"/>
        </w:rPr>
        <w:t>）找到一种新的稀疏维度使得模型既可以得到细粒度剪枝的精度优势和粗粒度剪枝的规则化优势</w:t>
      </w:r>
      <w:r>
        <w:rPr>
          <w:rFonts w:ascii="Times New Roman" w:hAnsi="Times New Roman" w:cs="Times New Roman"/>
        </w:rPr>
        <w:t xml:space="preserve">; 2) </w:t>
      </w:r>
      <w:r>
        <w:rPr>
          <w:rFonts w:ascii="Times New Roman" w:hAnsi="Times New Roman" w:cs="Times New Roman" w:hint="eastAsia"/>
        </w:rPr>
        <w:t>构建对应的“算法</w:t>
      </w:r>
      <w:r>
        <w:rPr>
          <w:rFonts w:ascii="Times New Roman" w:hAnsi="Times New Roman" w:cs="Times New Roman" w:hint="eastAsia"/>
        </w:rPr>
        <w:t>-</w:t>
      </w:r>
      <w:r>
        <w:rPr>
          <w:rFonts w:ascii="Times New Roman" w:hAnsi="Times New Roman" w:cs="Times New Roman" w:hint="eastAsia"/>
        </w:rPr>
        <w:t>编译器</w:t>
      </w:r>
      <w:r>
        <w:rPr>
          <w:rFonts w:ascii="Times New Roman" w:hAnsi="Times New Roman" w:cs="Times New Roman" w:hint="eastAsia"/>
        </w:rPr>
        <w:t>-</w:t>
      </w:r>
      <w:r>
        <w:rPr>
          <w:rFonts w:ascii="Times New Roman" w:hAnsi="Times New Roman" w:cs="Times New Roman" w:hint="eastAsia"/>
        </w:rPr>
        <w:t>硬件”框架，提高硬件效率。</w:t>
      </w:r>
    </w:p>
    <w:p w14:paraId="7163FD12" w14:textId="47AEC0C1" w:rsidR="00D2003F" w:rsidRPr="00252CED" w:rsidRDefault="00D2003F">
      <w:pPr>
        <w:rPr>
          <w:rFonts w:ascii="Times New Roman" w:hAnsi="Times New Roman" w:cs="Times New Roman" w:hint="eastAsia"/>
        </w:rPr>
      </w:pPr>
      <w:r>
        <w:rPr>
          <w:noProof/>
        </w:rPr>
        <w:drawing>
          <wp:inline distT="0" distB="0" distL="0" distR="0" wp14:anchorId="162595B1" wp14:editId="564C8264">
            <wp:extent cx="5274310" cy="3168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68015"/>
                    </a:xfrm>
                    <a:prstGeom prst="rect">
                      <a:avLst/>
                    </a:prstGeom>
                  </pic:spPr>
                </pic:pic>
              </a:graphicData>
            </a:graphic>
          </wp:inline>
        </w:drawing>
      </w:r>
    </w:p>
    <w:sectPr w:rsidR="00D2003F" w:rsidRPr="00252C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17E62"/>
    <w:multiLevelType w:val="hybridMultilevel"/>
    <w:tmpl w:val="5F98CF1C"/>
    <w:lvl w:ilvl="0" w:tplc="45C85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9A7521"/>
    <w:multiLevelType w:val="multilevel"/>
    <w:tmpl w:val="7C2C145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1B"/>
    <w:rsid w:val="0007739D"/>
    <w:rsid w:val="00153029"/>
    <w:rsid w:val="00236DCE"/>
    <w:rsid w:val="002439EE"/>
    <w:rsid w:val="00252CED"/>
    <w:rsid w:val="00282624"/>
    <w:rsid w:val="00436C43"/>
    <w:rsid w:val="005063E1"/>
    <w:rsid w:val="0054447A"/>
    <w:rsid w:val="006632B2"/>
    <w:rsid w:val="007A45FD"/>
    <w:rsid w:val="007D5176"/>
    <w:rsid w:val="00871992"/>
    <w:rsid w:val="00880DB5"/>
    <w:rsid w:val="009659A4"/>
    <w:rsid w:val="00A50EAE"/>
    <w:rsid w:val="00B358F6"/>
    <w:rsid w:val="00BC761B"/>
    <w:rsid w:val="00D2003F"/>
    <w:rsid w:val="00DB3A6D"/>
    <w:rsid w:val="00E814D5"/>
    <w:rsid w:val="00F55246"/>
    <w:rsid w:val="00FA1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1D29"/>
  <w15:chartTrackingRefBased/>
  <w15:docId w15:val="{B8B07DD7-C7E2-4560-B460-112B82AD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D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22</cp:revision>
  <dcterms:created xsi:type="dcterms:W3CDTF">2020-12-01T14:34:00Z</dcterms:created>
  <dcterms:modified xsi:type="dcterms:W3CDTF">2020-12-01T15:06:00Z</dcterms:modified>
</cp:coreProperties>
</file>