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9C" w:rsidRDefault="0093679C" w:rsidP="0041351D">
      <w:pPr>
        <w:pStyle w:val="Default"/>
        <w:spacing w:line="280" w:lineRule="exact"/>
        <w:jc w:val="center"/>
        <w:outlineLvl w:val="0"/>
        <w:rPr>
          <w:rFonts w:ascii="Copperplate Gothic Bold" w:hAnsi="Copperplate Gothic Bold"/>
        </w:rPr>
      </w:pPr>
    </w:p>
    <w:p w:rsidR="0041351D" w:rsidRPr="00EE6F76" w:rsidRDefault="009F5AF8" w:rsidP="0041351D">
      <w:pPr>
        <w:pStyle w:val="Default"/>
        <w:spacing w:line="280" w:lineRule="exact"/>
        <w:jc w:val="center"/>
        <w:outlineLvl w:val="0"/>
        <w:rPr>
          <w:rFonts w:ascii="Copperplate Gothic Bold" w:hAnsi="Copperplate Gothic Bold"/>
        </w:rPr>
      </w:pPr>
      <w:r w:rsidRPr="00EE6F76">
        <w:rPr>
          <w:noProof/>
        </w:rPr>
        <w:drawing>
          <wp:anchor distT="0" distB="0" distL="114300" distR="114300" simplePos="0" relativeHeight="251663360" behindDoc="0" locked="0" layoutInCell="1" allowOverlap="1" wp14:anchorId="25E1423A" wp14:editId="4DB66F2E">
            <wp:simplePos x="0" y="0"/>
            <wp:positionH relativeFrom="column">
              <wp:posOffset>4916170</wp:posOffset>
            </wp:positionH>
            <wp:positionV relativeFrom="paragraph">
              <wp:posOffset>11430</wp:posOffset>
            </wp:positionV>
            <wp:extent cx="1685290" cy="145097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5" b="30542"/>
                    <a:stretch/>
                  </pic:blipFill>
                  <pic:spPr bwMode="auto">
                    <a:xfrm>
                      <a:off x="0" y="0"/>
                      <a:ext cx="168529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51D" w:rsidRPr="00EE6F76">
        <w:rPr>
          <w:rFonts w:ascii="Copperplate Gothic Bold" w:hAnsi="Copperplate Gothic Bold" w:hint="eastAsia"/>
        </w:rPr>
        <w:t>Hui Qiao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Ph.D Candidate (Since 2013/09)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BBNC (Broadband Network &amp; Digital Media Lab)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MMCP (Multi-dimension &amp; Multi-scale Computational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Photography Lab)</w:t>
      </w:r>
    </w:p>
    <w:p w:rsidR="00492ABC" w:rsidRPr="004D56C2" w:rsidRDefault="00492ABC" w:rsidP="00492ABC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sz w:val="21"/>
          <w:szCs w:val="21"/>
        </w:rPr>
        <w:t>Department of Automation, Tsinghua University</w:t>
      </w:r>
      <w:r w:rsidR="00283978" w:rsidRPr="004D56C2">
        <w:rPr>
          <w:rFonts w:hint="eastAsia"/>
          <w:sz w:val="21"/>
          <w:szCs w:val="21"/>
        </w:rPr>
        <w:t>,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Beijing</w:t>
      </w:r>
      <w:r w:rsidR="00283978" w:rsidRPr="004D56C2">
        <w:rPr>
          <w:rFonts w:hint="eastAsia"/>
          <w:sz w:val="21"/>
          <w:szCs w:val="21"/>
        </w:rPr>
        <w:t xml:space="preserve"> </w:t>
      </w:r>
      <w:r w:rsidR="00283978" w:rsidRPr="004D56C2">
        <w:rPr>
          <w:sz w:val="21"/>
          <w:szCs w:val="21"/>
        </w:rPr>
        <w:t>100084, China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0" wp14:anchorId="46FB0B3F" wp14:editId="27EB5351">
            <wp:simplePos x="0" y="0"/>
            <wp:positionH relativeFrom="column">
              <wp:posOffset>1668409</wp:posOffset>
            </wp:positionH>
            <wp:positionV relativeFrom="paragraph">
              <wp:posOffset>50165</wp:posOffset>
            </wp:positionV>
            <wp:extent cx="161290" cy="102235"/>
            <wp:effectExtent l="0" t="0" r="0" b="0"/>
            <wp:wrapNone/>
            <wp:docPr id="3" name="图片 3" descr="C:\Documents and Settings\STAR\My Documents\Tencent Files\592204103\Image\)$9F1T04{{AZF5G_9G[0L~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AR\My Documents\Tencent Files\592204103\Image\)$9F1T04{{AZF5G_9G[0L~Q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6C2">
        <w:rPr>
          <w:rFonts w:hint="eastAsia"/>
          <w:sz w:val="21"/>
          <w:szCs w:val="21"/>
        </w:rPr>
        <w:t xml:space="preserve"> (+86)</w:t>
      </w:r>
      <w:r w:rsidR="005D7BC3" w:rsidRPr="004D56C2">
        <w:rPr>
          <w:rFonts w:hint="eastAsia"/>
          <w:sz w:val="21"/>
          <w:szCs w:val="21"/>
        </w:rPr>
        <w:t>15210591808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9E825B1" wp14:editId="29FAB3EB">
            <wp:simplePos x="0" y="0"/>
            <wp:positionH relativeFrom="column">
              <wp:posOffset>1366784</wp:posOffset>
            </wp:positionH>
            <wp:positionV relativeFrom="paragraph">
              <wp:posOffset>59055</wp:posOffset>
            </wp:positionV>
            <wp:extent cx="133350" cy="91440"/>
            <wp:effectExtent l="0" t="0" r="0" b="3810"/>
            <wp:wrapNone/>
            <wp:docPr id="2" name="图片 2" descr="C:\Documents and Settings\STAR\My Documents\Tencent Files\592204103\Image\K]~Z3I9KJ{B5$YEW2EH}J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TAR\My Documents\Tencent Files\592204103\Image\K]~Z3I9KJ{B5$YEW2EH}JY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AF8" w:rsidRPr="004D56C2">
        <w:rPr>
          <w:rFonts w:hint="eastAsia"/>
          <w:sz w:val="21"/>
          <w:szCs w:val="21"/>
        </w:rPr>
        <w:t xml:space="preserve"> </w:t>
      </w:r>
      <w:r w:rsidR="005D7BC3" w:rsidRPr="004D56C2">
        <w:rPr>
          <w:rFonts w:hint="eastAsia"/>
          <w:sz w:val="21"/>
          <w:szCs w:val="21"/>
        </w:rPr>
        <w:t>qiaoh13</w:t>
      </w:r>
      <w:r w:rsidRPr="004D56C2">
        <w:rPr>
          <w:sz w:val="21"/>
          <w:szCs w:val="21"/>
        </w:rPr>
        <w:t>@mails.tsinghua.edu.cn</w:t>
      </w:r>
    </w:p>
    <w:p w:rsidR="0041351D" w:rsidRPr="004D56C2" w:rsidRDefault="0041351D" w:rsidP="0041351D">
      <w:pPr>
        <w:pStyle w:val="Default"/>
        <w:spacing w:line="280" w:lineRule="exact"/>
        <w:jc w:val="center"/>
        <w:rPr>
          <w:sz w:val="21"/>
          <w:szCs w:val="21"/>
        </w:rPr>
      </w:pPr>
      <w:r w:rsidRPr="004D56C2">
        <w:rPr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11D51631" wp14:editId="36C104C8">
            <wp:simplePos x="0" y="0"/>
            <wp:positionH relativeFrom="column">
              <wp:posOffset>1321806</wp:posOffset>
            </wp:positionH>
            <wp:positionV relativeFrom="paragraph">
              <wp:posOffset>24130</wp:posOffset>
            </wp:positionV>
            <wp:extent cx="168910" cy="133985"/>
            <wp:effectExtent l="0" t="0" r="2540" b="0"/>
            <wp:wrapNone/>
            <wp:docPr id="1" name="图片 1" descr="C:\Documents and Settings\STAR\My Documents\Tencent Files\592204103\Image\(%GO8R[07BHME(5QQQ[P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TAR\My Documents\Tencent Files\592204103\Image\(%GO8R[07BHME(5QQQ[PYJY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AF8" w:rsidRPr="004D56C2">
        <w:rPr>
          <w:rFonts w:hint="eastAsia"/>
          <w:sz w:val="21"/>
          <w:szCs w:val="21"/>
        </w:rPr>
        <w:t xml:space="preserve">  </w:t>
      </w:r>
      <w:r w:rsidRPr="004D56C2">
        <w:rPr>
          <w:sz w:val="21"/>
          <w:szCs w:val="21"/>
        </w:rPr>
        <w:t>http://medi</w:t>
      </w:r>
      <w:r w:rsidR="00283978" w:rsidRPr="004D56C2">
        <w:rPr>
          <w:sz w:val="21"/>
          <w:szCs w:val="21"/>
        </w:rPr>
        <w:t>a.au.tsinghua.edu.cn/</w:t>
      </w:r>
    </w:p>
    <w:p w:rsidR="0041351D" w:rsidRDefault="0041351D" w:rsidP="0041351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41351D">
      <w:pPr>
        <w:pStyle w:val="Default"/>
        <w:spacing w:line="280" w:lineRule="exact"/>
        <w:rPr>
          <w:sz w:val="21"/>
          <w:szCs w:val="21"/>
        </w:rPr>
      </w:pPr>
    </w:p>
    <w:p w:rsidR="0041351D" w:rsidRPr="00EE6F76" w:rsidRDefault="0041351D" w:rsidP="0041351D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>E</w:t>
      </w:r>
      <w:r w:rsidRPr="00EE6F76">
        <w:rPr>
          <w:rFonts w:ascii="Copperplate Gothic Bold" w:hAnsi="Copperplate Gothic Bold" w:hint="eastAsia"/>
          <w:u w:val="single"/>
        </w:rPr>
        <w:t>ducation</w:t>
      </w:r>
    </w:p>
    <w:p w:rsidR="0041351D" w:rsidRPr="004D56C2" w:rsidRDefault="0041351D" w:rsidP="0041351D">
      <w:pPr>
        <w:pStyle w:val="Default"/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Sep. 201</w:t>
      </w:r>
      <w:r w:rsidR="00231078" w:rsidRPr="004D56C2">
        <w:rPr>
          <w:rFonts w:hint="eastAsia"/>
          <w:sz w:val="21"/>
          <w:szCs w:val="21"/>
        </w:rPr>
        <w:t>3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–</w:t>
      </w:r>
      <w:r w:rsidRPr="004D56C2">
        <w:rPr>
          <w:rFonts w:hint="eastAsia"/>
          <w:sz w:val="21"/>
          <w:szCs w:val="21"/>
        </w:rPr>
        <w:t xml:space="preserve"> Jul. 201</w:t>
      </w:r>
      <w:r w:rsidR="00231078" w:rsidRPr="004D56C2">
        <w:rPr>
          <w:rFonts w:hint="eastAsia"/>
          <w:sz w:val="21"/>
          <w:szCs w:val="21"/>
        </w:rPr>
        <w:t>8</w:t>
      </w:r>
      <w:r w:rsidRPr="004D56C2">
        <w:rPr>
          <w:rFonts w:hint="eastAsia"/>
          <w:sz w:val="21"/>
          <w:szCs w:val="21"/>
        </w:rPr>
        <w:t xml:space="preserve"> (expected) </w:t>
      </w:r>
      <w:r w:rsidR="00231078" w:rsidRPr="004D56C2">
        <w:rPr>
          <w:rFonts w:hint="eastAsia"/>
          <w:sz w:val="21"/>
          <w:szCs w:val="21"/>
        </w:rPr>
        <w:t xml:space="preserve"> </w:t>
      </w:r>
      <w:r w:rsidRPr="004D56C2">
        <w:rPr>
          <w:rFonts w:hint="eastAsia"/>
          <w:sz w:val="21"/>
          <w:szCs w:val="21"/>
        </w:rPr>
        <w:t>Tsinghua University, Beijing, China</w:t>
      </w:r>
    </w:p>
    <w:p w:rsidR="0041351D" w:rsidRPr="004D56C2" w:rsidRDefault="0041351D" w:rsidP="008E37A3">
      <w:pPr>
        <w:pStyle w:val="Default"/>
        <w:spacing w:afterLines="20" w:after="62" w:line="280" w:lineRule="exact"/>
        <w:ind w:left="2098" w:firstLineChars="400" w:firstLine="840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Ph.D. </w:t>
      </w:r>
      <w:r w:rsidR="00231078" w:rsidRPr="004D56C2">
        <w:rPr>
          <w:rFonts w:hint="eastAsia"/>
          <w:sz w:val="21"/>
          <w:szCs w:val="21"/>
        </w:rPr>
        <w:t xml:space="preserve">in </w:t>
      </w:r>
      <w:r w:rsidRPr="004D56C2">
        <w:rPr>
          <w:rFonts w:hint="eastAsia"/>
          <w:sz w:val="21"/>
          <w:szCs w:val="21"/>
        </w:rPr>
        <w:t>Department of Automation, Advisor: Professor Qionghai Dai</w:t>
      </w:r>
    </w:p>
    <w:p w:rsidR="0041351D" w:rsidRPr="004D56C2" w:rsidRDefault="0041351D" w:rsidP="0041351D">
      <w:pPr>
        <w:pStyle w:val="Default"/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Sep. 200</w:t>
      </w:r>
      <w:r w:rsidR="00231078" w:rsidRPr="004D56C2">
        <w:rPr>
          <w:rFonts w:hint="eastAsia"/>
          <w:sz w:val="21"/>
          <w:szCs w:val="21"/>
        </w:rPr>
        <w:t>9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–</w:t>
      </w:r>
      <w:r w:rsidR="00231078" w:rsidRPr="004D56C2">
        <w:rPr>
          <w:rFonts w:hint="eastAsia"/>
          <w:sz w:val="21"/>
          <w:szCs w:val="21"/>
        </w:rPr>
        <w:t xml:space="preserve"> Jul. 2013</w:t>
      </w:r>
      <w:r w:rsidRPr="004D56C2">
        <w:rPr>
          <w:rFonts w:hint="eastAsia"/>
          <w:sz w:val="21"/>
          <w:szCs w:val="21"/>
        </w:rPr>
        <w:tab/>
      </w:r>
      <w:r w:rsidRPr="004D56C2">
        <w:rPr>
          <w:rFonts w:hint="eastAsia"/>
          <w:sz w:val="21"/>
          <w:szCs w:val="21"/>
        </w:rPr>
        <w:tab/>
      </w:r>
      <w:r w:rsidRPr="004D56C2">
        <w:rPr>
          <w:rFonts w:hint="eastAsia"/>
          <w:sz w:val="21"/>
          <w:szCs w:val="21"/>
        </w:rPr>
        <w:tab/>
      </w:r>
      <w:r w:rsidR="00231078" w:rsidRPr="004D56C2">
        <w:rPr>
          <w:sz w:val="21"/>
          <w:szCs w:val="21"/>
        </w:rPr>
        <w:t>Tsinghua University, Beijing, China</w:t>
      </w:r>
    </w:p>
    <w:p w:rsidR="0041351D" w:rsidRDefault="0041351D" w:rsidP="008E37A3">
      <w:pPr>
        <w:pStyle w:val="Default"/>
        <w:spacing w:line="280" w:lineRule="exact"/>
        <w:ind w:left="2100" w:firstLineChars="400" w:firstLine="840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B.E. in </w:t>
      </w:r>
      <w:r w:rsidR="00231078" w:rsidRPr="004D56C2">
        <w:rPr>
          <w:sz w:val="21"/>
          <w:szCs w:val="21"/>
        </w:rPr>
        <w:t>Department of Automation</w:t>
      </w:r>
      <w:r w:rsidR="00231078" w:rsidRPr="004D56C2">
        <w:rPr>
          <w:rFonts w:hint="eastAsia"/>
          <w:sz w:val="21"/>
          <w:szCs w:val="21"/>
        </w:rPr>
        <w:t xml:space="preserve"> (</w:t>
      </w:r>
      <w:r w:rsidR="00782567" w:rsidRPr="004D56C2">
        <w:rPr>
          <w:rFonts w:hint="eastAsia"/>
          <w:sz w:val="21"/>
          <w:szCs w:val="21"/>
        </w:rPr>
        <w:t xml:space="preserve">GPA </w:t>
      </w:r>
      <w:r w:rsidR="007E4768" w:rsidRPr="004D56C2">
        <w:rPr>
          <w:rFonts w:hint="eastAsia"/>
          <w:sz w:val="21"/>
          <w:szCs w:val="21"/>
        </w:rPr>
        <w:t>94, R</w:t>
      </w:r>
      <w:r w:rsidR="00782567" w:rsidRPr="004D56C2">
        <w:rPr>
          <w:rFonts w:hint="eastAsia"/>
          <w:sz w:val="21"/>
          <w:szCs w:val="21"/>
        </w:rPr>
        <w:t>ank</w:t>
      </w:r>
      <w:r w:rsidRPr="004D56C2">
        <w:rPr>
          <w:rFonts w:hint="eastAsia"/>
          <w:sz w:val="21"/>
          <w:szCs w:val="21"/>
        </w:rPr>
        <w:t xml:space="preserve"> 1</w:t>
      </w:r>
      <w:r w:rsidR="00231078" w:rsidRPr="004D56C2">
        <w:rPr>
          <w:rFonts w:hint="eastAsia"/>
          <w:sz w:val="21"/>
          <w:szCs w:val="21"/>
        </w:rPr>
        <w:t>/141</w:t>
      </w:r>
      <w:r w:rsidRPr="004D56C2">
        <w:rPr>
          <w:rFonts w:hint="eastAsia"/>
          <w:sz w:val="21"/>
          <w:szCs w:val="21"/>
        </w:rPr>
        <w:t>)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41351D" w:rsidRPr="00EE6F76" w:rsidRDefault="0041351D" w:rsidP="0041351D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 xml:space="preserve">Current </w:t>
      </w:r>
      <w:r w:rsidRPr="00EE6F76">
        <w:rPr>
          <w:rFonts w:ascii="Copperplate Gothic Bold" w:hAnsi="Copperplate Gothic Bold" w:hint="eastAsia"/>
          <w:u w:val="single"/>
        </w:rPr>
        <w:t>R</w:t>
      </w:r>
      <w:r w:rsidRPr="00EE6F76">
        <w:rPr>
          <w:rFonts w:ascii="Copperplate Gothic Bold" w:hAnsi="Copperplate Gothic Bold"/>
          <w:u w:val="single"/>
        </w:rPr>
        <w:t xml:space="preserve">esearch </w:t>
      </w:r>
      <w:r w:rsidRPr="00EE6F76">
        <w:rPr>
          <w:rFonts w:ascii="Copperplate Gothic Bold" w:hAnsi="Copperplate Gothic Bold" w:hint="eastAsia"/>
          <w:u w:val="single"/>
        </w:rPr>
        <w:t>I</w:t>
      </w:r>
      <w:r w:rsidRPr="00EE6F76">
        <w:rPr>
          <w:rFonts w:ascii="Copperplate Gothic Bold" w:hAnsi="Copperplate Gothic Bold"/>
          <w:u w:val="single"/>
        </w:rPr>
        <w:t>nterests</w:t>
      </w:r>
    </w:p>
    <w:p w:rsidR="0041351D" w:rsidRPr="004D56C2" w:rsidRDefault="0041351D" w:rsidP="0041351D">
      <w:pPr>
        <w:pStyle w:val="Default"/>
        <w:numPr>
          <w:ilvl w:val="0"/>
          <w:numId w:val="1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 xml:space="preserve">Computational </w:t>
      </w:r>
      <w:r w:rsidRPr="004D56C2">
        <w:rPr>
          <w:rFonts w:hint="eastAsia"/>
          <w:sz w:val="21"/>
          <w:szCs w:val="21"/>
        </w:rPr>
        <w:t>Imaging</w:t>
      </w:r>
    </w:p>
    <w:p w:rsidR="0041351D" w:rsidRPr="004D56C2" w:rsidRDefault="0041351D" w:rsidP="0041351D">
      <w:pPr>
        <w:pStyle w:val="Default"/>
        <w:numPr>
          <w:ilvl w:val="0"/>
          <w:numId w:val="1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>Computer Vision</w:t>
      </w:r>
    </w:p>
    <w:p w:rsidR="0041351D" w:rsidRDefault="00231078" w:rsidP="0041351D">
      <w:pPr>
        <w:pStyle w:val="Default"/>
        <w:numPr>
          <w:ilvl w:val="0"/>
          <w:numId w:val="1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ToF Imaging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C97B7A" w:rsidRPr="00EE6F76" w:rsidRDefault="00C97B7A" w:rsidP="00C97B7A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>P</w:t>
      </w:r>
      <w:r w:rsidRPr="00EE6F76">
        <w:rPr>
          <w:rFonts w:ascii="Copperplate Gothic Bold" w:hAnsi="Copperplate Gothic Bold" w:hint="eastAsia"/>
          <w:u w:val="single"/>
        </w:rPr>
        <w:t>ublications</w:t>
      </w:r>
    </w:p>
    <w:p w:rsidR="00472E12" w:rsidRDefault="00472E12" w:rsidP="00472E12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b/>
          <w:sz w:val="21"/>
          <w:szCs w:val="21"/>
        </w:rPr>
        <w:t>Hui Qiao</w:t>
      </w:r>
      <w:r w:rsidRPr="004D56C2">
        <w:rPr>
          <w:sz w:val="21"/>
          <w:szCs w:val="21"/>
        </w:rPr>
        <w:t xml:space="preserve">, Jingyu Lin, Yebin Liu, Matthias </w:t>
      </w:r>
      <w:r w:rsidRPr="004D56C2">
        <w:rPr>
          <w:rFonts w:hint="eastAsia"/>
          <w:sz w:val="21"/>
          <w:szCs w:val="21"/>
        </w:rPr>
        <w:t xml:space="preserve">B. </w:t>
      </w:r>
      <w:r w:rsidRPr="004D56C2">
        <w:rPr>
          <w:sz w:val="21"/>
          <w:szCs w:val="21"/>
        </w:rPr>
        <w:t>Hullin, and Qionghai Dai. Resolving Transient Time Profile in ToF Imaging</w:t>
      </w:r>
      <w:r w:rsidRPr="004D56C2">
        <w:rPr>
          <w:rFonts w:hint="eastAsia"/>
          <w:sz w:val="21"/>
          <w:szCs w:val="21"/>
        </w:rPr>
        <w:t xml:space="preserve"> </w:t>
      </w:r>
      <w:r w:rsidRPr="004D56C2">
        <w:rPr>
          <w:sz w:val="21"/>
          <w:szCs w:val="21"/>
        </w:rPr>
        <w:t>via Log-Sum Sparse Regularization</w:t>
      </w:r>
      <w:r w:rsidRPr="004D56C2">
        <w:rPr>
          <w:rFonts w:hint="eastAsia"/>
          <w:sz w:val="21"/>
          <w:szCs w:val="21"/>
        </w:rPr>
        <w:t>.</w:t>
      </w:r>
      <w:r w:rsidRPr="004D56C2">
        <w:rPr>
          <w:sz w:val="21"/>
          <w:szCs w:val="21"/>
        </w:rPr>
        <w:t> </w:t>
      </w:r>
      <w:r w:rsidRPr="004D56C2">
        <w:rPr>
          <w:rFonts w:hint="eastAsia"/>
          <w:sz w:val="21"/>
          <w:szCs w:val="21"/>
        </w:rPr>
        <w:t xml:space="preserve">OSA </w:t>
      </w:r>
      <w:r w:rsidR="00396114" w:rsidRPr="004D56C2">
        <w:rPr>
          <w:sz w:val="21"/>
          <w:szCs w:val="21"/>
        </w:rPr>
        <w:t>Optics Letters (OL), 201</w:t>
      </w:r>
      <w:r w:rsidR="00396114" w:rsidRPr="004D56C2">
        <w:rPr>
          <w:rFonts w:hint="eastAsia"/>
          <w:sz w:val="21"/>
          <w:szCs w:val="21"/>
        </w:rPr>
        <w:t>5</w:t>
      </w:r>
      <w:r w:rsidRPr="004D56C2">
        <w:rPr>
          <w:sz w:val="21"/>
          <w:szCs w:val="21"/>
        </w:rPr>
        <w:t>.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4C0923" w:rsidRPr="00EE6F76" w:rsidRDefault="004C0923" w:rsidP="004C0923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 w:rsidRPr="00EE6F76">
        <w:rPr>
          <w:rFonts w:ascii="Copperplate Gothic Bold" w:hAnsi="Copperplate Gothic Bold"/>
          <w:u w:val="single"/>
        </w:rPr>
        <w:t>H</w:t>
      </w:r>
      <w:r w:rsidRPr="00EE6F76">
        <w:rPr>
          <w:rFonts w:ascii="Copperplate Gothic Bold" w:hAnsi="Copperplate Gothic Bold" w:hint="eastAsia"/>
          <w:u w:val="single"/>
        </w:rPr>
        <w:t>onors and Awards</w:t>
      </w:r>
    </w:p>
    <w:p w:rsidR="00FB4B9A" w:rsidRDefault="00FB4B9A" w:rsidP="00FB4B9A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FB4B9A">
        <w:rPr>
          <w:sz w:val="21"/>
          <w:szCs w:val="21"/>
        </w:rPr>
        <w:t>National Scholarship</w:t>
      </w:r>
      <w:r>
        <w:rPr>
          <w:rFonts w:hint="eastAsia"/>
          <w:sz w:val="21"/>
          <w:szCs w:val="21"/>
        </w:rPr>
        <w:t>, 2016</w:t>
      </w:r>
    </w:p>
    <w:p w:rsidR="001F4E44" w:rsidRPr="004D56C2" w:rsidRDefault="001F4E44" w:rsidP="001F4E4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>F</w:t>
      </w:r>
      <w:r w:rsidRPr="004D56C2">
        <w:rPr>
          <w:sz w:val="21"/>
          <w:szCs w:val="21"/>
        </w:rPr>
        <w:t xml:space="preserve">reshman </w:t>
      </w:r>
      <w:r w:rsidRPr="004D56C2">
        <w:rPr>
          <w:rFonts w:hint="eastAsia"/>
          <w:sz w:val="21"/>
          <w:szCs w:val="21"/>
        </w:rPr>
        <w:t>S</w:t>
      </w:r>
      <w:r w:rsidRPr="004D56C2">
        <w:rPr>
          <w:sz w:val="21"/>
          <w:szCs w:val="21"/>
        </w:rPr>
        <w:t>cholarship</w:t>
      </w:r>
      <w:r w:rsidRPr="004D56C2">
        <w:rPr>
          <w:rFonts w:hint="eastAsia"/>
          <w:sz w:val="21"/>
          <w:szCs w:val="21"/>
        </w:rPr>
        <w:t xml:space="preserve"> for </w:t>
      </w:r>
      <w:r w:rsidRPr="004D56C2">
        <w:rPr>
          <w:sz w:val="21"/>
          <w:szCs w:val="21"/>
        </w:rPr>
        <w:t>Doctoral candidate</w:t>
      </w:r>
      <w:r w:rsidRPr="004D56C2">
        <w:rPr>
          <w:rFonts w:hint="eastAsia"/>
          <w:sz w:val="21"/>
          <w:szCs w:val="21"/>
        </w:rPr>
        <w:t xml:space="preserve"> of </w:t>
      </w:r>
      <w:r w:rsidRPr="004D56C2">
        <w:rPr>
          <w:sz w:val="21"/>
          <w:szCs w:val="21"/>
        </w:rPr>
        <w:t>Tsinghua University</w:t>
      </w:r>
      <w:r w:rsidRPr="004D56C2">
        <w:rPr>
          <w:rFonts w:hint="eastAsia"/>
          <w:sz w:val="21"/>
          <w:szCs w:val="21"/>
        </w:rPr>
        <w:t xml:space="preserve">, 2013 </w:t>
      </w:r>
      <w:r w:rsidRPr="004D56C2">
        <w:rPr>
          <w:sz w:val="21"/>
          <w:szCs w:val="21"/>
        </w:rPr>
        <w:t>(Rank 1 in Department of Automation, Tsinghua University)</w:t>
      </w:r>
    </w:p>
    <w:p w:rsidR="007E4768" w:rsidRPr="004D56C2" w:rsidRDefault="001F4E44" w:rsidP="001F4E4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 xml:space="preserve">Outstanding </w:t>
      </w:r>
      <w:r w:rsidRPr="004D56C2">
        <w:rPr>
          <w:rFonts w:hint="eastAsia"/>
          <w:sz w:val="21"/>
          <w:szCs w:val="21"/>
        </w:rPr>
        <w:t>G</w:t>
      </w:r>
      <w:r w:rsidRPr="004D56C2">
        <w:rPr>
          <w:sz w:val="21"/>
          <w:szCs w:val="21"/>
        </w:rPr>
        <w:t xml:space="preserve">raduate </w:t>
      </w:r>
      <w:r w:rsidRPr="004D56C2">
        <w:rPr>
          <w:rFonts w:hint="eastAsia"/>
          <w:sz w:val="21"/>
          <w:szCs w:val="21"/>
        </w:rPr>
        <w:t>S</w:t>
      </w:r>
      <w:r w:rsidRPr="004D56C2">
        <w:rPr>
          <w:sz w:val="21"/>
          <w:szCs w:val="21"/>
        </w:rPr>
        <w:t>tudent of Beijing,</w:t>
      </w:r>
      <w:r w:rsidR="00916A9E">
        <w:rPr>
          <w:sz w:val="21"/>
          <w:szCs w:val="21"/>
        </w:rPr>
        <w:t xml:space="preserve"> </w:t>
      </w:r>
      <w:r w:rsidRPr="004D56C2">
        <w:rPr>
          <w:sz w:val="21"/>
          <w:szCs w:val="21"/>
        </w:rPr>
        <w:t>China</w:t>
      </w:r>
      <w:r w:rsidR="00974C80">
        <w:rPr>
          <w:sz w:val="21"/>
          <w:szCs w:val="21"/>
        </w:rPr>
        <w:t>,</w:t>
      </w:r>
      <w:r w:rsidRPr="004D56C2">
        <w:rPr>
          <w:sz w:val="21"/>
          <w:szCs w:val="21"/>
        </w:rPr>
        <w:t xml:space="preserve"> 2013</w:t>
      </w:r>
    </w:p>
    <w:p w:rsidR="001F4E44" w:rsidRPr="004D56C2" w:rsidRDefault="001F4E44" w:rsidP="001F4E4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sz w:val="21"/>
          <w:szCs w:val="21"/>
        </w:rPr>
        <w:t xml:space="preserve">Outstanding </w:t>
      </w:r>
      <w:r w:rsidRPr="004D56C2">
        <w:rPr>
          <w:rFonts w:hint="eastAsia"/>
          <w:sz w:val="21"/>
          <w:szCs w:val="21"/>
        </w:rPr>
        <w:t>G</w:t>
      </w:r>
      <w:r w:rsidRPr="004D56C2">
        <w:rPr>
          <w:sz w:val="21"/>
          <w:szCs w:val="21"/>
        </w:rPr>
        <w:t xml:space="preserve">raduate </w:t>
      </w:r>
      <w:r w:rsidRPr="004D56C2">
        <w:rPr>
          <w:rFonts w:hint="eastAsia"/>
          <w:sz w:val="21"/>
          <w:szCs w:val="21"/>
        </w:rPr>
        <w:t>S</w:t>
      </w:r>
      <w:r w:rsidRPr="004D56C2">
        <w:rPr>
          <w:sz w:val="21"/>
          <w:szCs w:val="21"/>
        </w:rPr>
        <w:t>tudent of Tsinghua University, 2013</w:t>
      </w:r>
    </w:p>
    <w:p w:rsidR="00432638" w:rsidRPr="004D56C2" w:rsidRDefault="005E5604" w:rsidP="005E560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Friend of Tsinghua-Chang Dong </w:t>
      </w:r>
      <w:r w:rsidRPr="004D56C2">
        <w:rPr>
          <w:sz w:val="21"/>
          <w:szCs w:val="21"/>
        </w:rPr>
        <w:t>Scholarship</w:t>
      </w:r>
      <w:r w:rsidRPr="004D56C2">
        <w:rPr>
          <w:rFonts w:hint="eastAsia"/>
          <w:sz w:val="21"/>
          <w:szCs w:val="21"/>
        </w:rPr>
        <w:t xml:space="preserve"> (1/141), 2012</w:t>
      </w:r>
    </w:p>
    <w:p w:rsidR="005E5604" w:rsidRPr="004D56C2" w:rsidRDefault="005E5604" w:rsidP="005E5604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4D56C2">
        <w:rPr>
          <w:rFonts w:hint="eastAsia"/>
          <w:sz w:val="21"/>
          <w:szCs w:val="21"/>
        </w:rPr>
        <w:t xml:space="preserve">Friend of Tsinghua-Fang Chongzhi </w:t>
      </w:r>
      <w:r w:rsidRPr="004D56C2">
        <w:rPr>
          <w:sz w:val="21"/>
          <w:szCs w:val="21"/>
        </w:rPr>
        <w:t>Scholarship</w:t>
      </w:r>
      <w:r w:rsidRPr="004D56C2">
        <w:rPr>
          <w:rFonts w:hint="eastAsia"/>
          <w:sz w:val="21"/>
          <w:szCs w:val="21"/>
        </w:rPr>
        <w:t xml:space="preserve"> (1/141), 2011</w:t>
      </w:r>
    </w:p>
    <w:p w:rsidR="005E5604" w:rsidRDefault="00F37E0C" w:rsidP="00F37E0C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12.9 </w:t>
      </w:r>
      <w:r w:rsidRPr="00F37E0C">
        <w:rPr>
          <w:sz w:val="21"/>
          <w:szCs w:val="21"/>
        </w:rPr>
        <w:t>Scholarship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of </w:t>
      </w:r>
      <w:r w:rsidRPr="00F37E0C">
        <w:rPr>
          <w:sz w:val="21"/>
          <w:szCs w:val="21"/>
        </w:rPr>
        <w:t>Tsinghua University</w:t>
      </w:r>
      <w:r>
        <w:rPr>
          <w:rFonts w:hint="eastAsia"/>
          <w:sz w:val="21"/>
          <w:szCs w:val="21"/>
        </w:rPr>
        <w:t xml:space="preserve"> (1/141)</w:t>
      </w:r>
      <w:r>
        <w:rPr>
          <w:sz w:val="21"/>
          <w:szCs w:val="21"/>
        </w:rPr>
        <w:t>, 201</w:t>
      </w:r>
      <w:r>
        <w:rPr>
          <w:rFonts w:hint="eastAsia"/>
          <w:sz w:val="21"/>
          <w:szCs w:val="21"/>
        </w:rPr>
        <w:t>0</w:t>
      </w:r>
    </w:p>
    <w:p w:rsidR="00C6520D" w:rsidRDefault="00C6520D" w:rsidP="00C6520D">
      <w:pPr>
        <w:pStyle w:val="Default"/>
        <w:spacing w:line="280" w:lineRule="exact"/>
        <w:rPr>
          <w:sz w:val="21"/>
          <w:szCs w:val="21"/>
        </w:rPr>
      </w:pPr>
    </w:p>
    <w:p w:rsidR="006B642D" w:rsidRPr="004D56C2" w:rsidRDefault="006B642D" w:rsidP="00C6520D">
      <w:pPr>
        <w:pStyle w:val="Default"/>
        <w:spacing w:line="280" w:lineRule="exact"/>
        <w:rPr>
          <w:sz w:val="21"/>
          <w:szCs w:val="21"/>
        </w:rPr>
      </w:pPr>
    </w:p>
    <w:p w:rsidR="00894039" w:rsidRPr="00750FAF" w:rsidRDefault="005509B9" w:rsidP="00750FAF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>
        <w:rPr>
          <w:rFonts w:ascii="Copperplate Gothic Bold" w:hAnsi="Copperplate Gothic Bold" w:hint="eastAsia"/>
          <w:u w:val="single"/>
        </w:rPr>
        <w:t>Social</w:t>
      </w:r>
      <w:r>
        <w:rPr>
          <w:rFonts w:ascii="Copperplate Gothic Bold" w:hAnsi="Copperplate Gothic Bold"/>
          <w:u w:val="single"/>
        </w:rPr>
        <w:t xml:space="preserve"> A</w:t>
      </w:r>
      <w:r>
        <w:rPr>
          <w:rFonts w:ascii="Copperplate Gothic Bold" w:hAnsi="Copperplate Gothic Bold" w:hint="eastAsia"/>
          <w:u w:val="single"/>
        </w:rPr>
        <w:t>ctivities</w:t>
      </w:r>
    </w:p>
    <w:p w:rsidR="00460404" w:rsidRDefault="00460404" w:rsidP="002509A6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Chairman of Zijing V</w:t>
      </w:r>
      <w:r w:rsidR="002509A6">
        <w:rPr>
          <w:rFonts w:hint="eastAsia"/>
          <w:sz w:val="21"/>
          <w:szCs w:val="21"/>
        </w:rPr>
        <w:t xml:space="preserve">olunteer Organization, </w:t>
      </w:r>
      <w:r w:rsidRPr="00460404">
        <w:rPr>
          <w:sz w:val="21"/>
          <w:szCs w:val="21"/>
        </w:rPr>
        <w:t>Youth League</w:t>
      </w:r>
      <w:r>
        <w:rPr>
          <w:rFonts w:hint="eastAsia"/>
          <w:sz w:val="21"/>
          <w:szCs w:val="21"/>
        </w:rPr>
        <w:t xml:space="preserve"> Committee</w:t>
      </w:r>
      <w:r w:rsidR="002509A6">
        <w:rPr>
          <w:rFonts w:hint="eastAsia"/>
          <w:sz w:val="21"/>
          <w:szCs w:val="21"/>
        </w:rPr>
        <w:t xml:space="preserve"> of </w:t>
      </w:r>
      <w:r w:rsidR="002509A6" w:rsidRPr="002509A6">
        <w:rPr>
          <w:sz w:val="21"/>
          <w:szCs w:val="21"/>
        </w:rPr>
        <w:t>Tsinghua University</w:t>
      </w:r>
      <w:r>
        <w:rPr>
          <w:rFonts w:hint="eastAsia"/>
          <w:sz w:val="21"/>
          <w:szCs w:val="21"/>
        </w:rPr>
        <w:t xml:space="preserve"> (</w:t>
      </w:r>
      <w:r>
        <w:rPr>
          <w:sz w:val="21"/>
          <w:szCs w:val="21"/>
        </w:rPr>
        <w:t>Sep. 201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– Jul. 201</w:t>
      </w:r>
      <w:r>
        <w:rPr>
          <w:rFonts w:hint="eastAsia"/>
          <w:sz w:val="21"/>
          <w:szCs w:val="21"/>
        </w:rPr>
        <w:t>5)</w:t>
      </w:r>
    </w:p>
    <w:p w:rsidR="00C6520D" w:rsidRDefault="00CA7CC4" w:rsidP="00C6520D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 w:rsidRPr="00CA7CC4">
        <w:rPr>
          <w:sz w:val="21"/>
          <w:szCs w:val="21"/>
        </w:rPr>
        <w:t>resident of Student Union</w:t>
      </w:r>
      <w:r w:rsidR="00DD2719" w:rsidRPr="00DD2719">
        <w:rPr>
          <w:sz w:val="21"/>
          <w:szCs w:val="21"/>
        </w:rPr>
        <w:t>, Department of Automation, Tsinghua University</w:t>
      </w:r>
      <w:r w:rsidR="00566C1D">
        <w:rPr>
          <w:rFonts w:hint="eastAsia"/>
          <w:sz w:val="21"/>
          <w:szCs w:val="21"/>
        </w:rPr>
        <w:t xml:space="preserve"> (Sep. 2012 </w:t>
      </w:r>
      <w:r w:rsidR="00566C1D" w:rsidRPr="004D56C2">
        <w:rPr>
          <w:sz w:val="21"/>
          <w:szCs w:val="21"/>
        </w:rPr>
        <w:t>–</w:t>
      </w:r>
      <w:r w:rsidR="00566C1D" w:rsidRPr="004D56C2">
        <w:rPr>
          <w:rFonts w:hint="eastAsia"/>
          <w:sz w:val="21"/>
          <w:szCs w:val="21"/>
        </w:rPr>
        <w:t xml:space="preserve"> Jul. 2013</w:t>
      </w:r>
      <w:r w:rsidR="00566C1D">
        <w:rPr>
          <w:rFonts w:hint="eastAsia"/>
          <w:sz w:val="21"/>
          <w:szCs w:val="21"/>
        </w:rPr>
        <w:t>)</w:t>
      </w:r>
    </w:p>
    <w:p w:rsidR="00C6520D" w:rsidRDefault="00C6520D" w:rsidP="00460404">
      <w:pPr>
        <w:pStyle w:val="Default"/>
        <w:spacing w:line="280" w:lineRule="exact"/>
        <w:rPr>
          <w:sz w:val="21"/>
          <w:szCs w:val="21"/>
        </w:rPr>
      </w:pPr>
    </w:p>
    <w:p w:rsidR="006B642D" w:rsidRPr="00C6520D" w:rsidRDefault="006B642D" w:rsidP="00460404">
      <w:pPr>
        <w:pStyle w:val="Default"/>
        <w:spacing w:line="280" w:lineRule="exact"/>
        <w:rPr>
          <w:sz w:val="21"/>
          <w:szCs w:val="21"/>
        </w:rPr>
      </w:pPr>
    </w:p>
    <w:p w:rsidR="00671C62" w:rsidRPr="00671C62" w:rsidRDefault="00671C62" w:rsidP="00671C62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bookmarkStart w:id="0" w:name="OLE_LINK14"/>
      <w:bookmarkStart w:id="1" w:name="OLE_LINK15"/>
      <w:r w:rsidRPr="00671C62">
        <w:rPr>
          <w:rFonts w:ascii="Copperplate Gothic Bold" w:hAnsi="Copperplate Gothic Bold" w:hint="eastAsia"/>
          <w:u w:val="single"/>
        </w:rPr>
        <w:t>Skills</w:t>
      </w:r>
    </w:p>
    <w:p w:rsidR="00671C62" w:rsidRDefault="00671C62" w:rsidP="00671C62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bookmarkStart w:id="2" w:name="OLE_LINK1"/>
      <w:bookmarkStart w:id="3" w:name="OLE_LINK2"/>
      <w:bookmarkStart w:id="4" w:name="OLE_LINK5"/>
      <w:bookmarkStart w:id="5" w:name="OLE_LINK6"/>
      <w:bookmarkEnd w:id="0"/>
      <w:bookmarkEnd w:id="1"/>
      <w:r w:rsidRPr="00671C62">
        <w:rPr>
          <w:rFonts w:hint="eastAsia"/>
          <w:sz w:val="21"/>
          <w:szCs w:val="21"/>
        </w:rPr>
        <w:t xml:space="preserve">Programming: </w:t>
      </w:r>
      <w:r w:rsidRPr="00671C62">
        <w:rPr>
          <w:sz w:val="21"/>
          <w:szCs w:val="21"/>
        </w:rPr>
        <w:t>Proficient in C, C++</w:t>
      </w:r>
      <w:r w:rsidRPr="00671C62">
        <w:rPr>
          <w:rFonts w:hint="eastAsia"/>
          <w:sz w:val="21"/>
          <w:szCs w:val="21"/>
        </w:rPr>
        <w:t xml:space="preserve">, </w:t>
      </w:r>
      <w:r w:rsidRPr="00671C62">
        <w:rPr>
          <w:sz w:val="21"/>
          <w:szCs w:val="21"/>
        </w:rPr>
        <w:t>Matlab</w:t>
      </w:r>
      <w:r w:rsidRPr="00671C62">
        <w:rPr>
          <w:rFonts w:hint="eastAsia"/>
          <w:sz w:val="21"/>
          <w:szCs w:val="21"/>
        </w:rPr>
        <w:t xml:space="preserve"> and </w:t>
      </w:r>
      <w:r w:rsidR="0021438E">
        <w:rPr>
          <w:rFonts w:hint="eastAsia"/>
          <w:sz w:val="21"/>
          <w:szCs w:val="21"/>
        </w:rPr>
        <w:t>R</w:t>
      </w:r>
    </w:p>
    <w:bookmarkEnd w:id="2"/>
    <w:bookmarkEnd w:id="3"/>
    <w:bookmarkEnd w:id="4"/>
    <w:bookmarkEnd w:id="5"/>
    <w:p w:rsidR="0021438E" w:rsidRPr="00671C62" w:rsidRDefault="0021438E" w:rsidP="00D17DE1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21438E">
        <w:rPr>
          <w:sz w:val="21"/>
          <w:szCs w:val="21"/>
        </w:rPr>
        <w:t>Academic:</w:t>
      </w:r>
      <w:r>
        <w:rPr>
          <w:rFonts w:hint="eastAsia"/>
          <w:sz w:val="21"/>
          <w:szCs w:val="21"/>
        </w:rPr>
        <w:t xml:space="preserve"> S</w:t>
      </w:r>
      <w:r w:rsidRPr="0021438E">
        <w:rPr>
          <w:sz w:val="21"/>
          <w:szCs w:val="21"/>
        </w:rPr>
        <w:t xml:space="preserve">trong 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 xml:space="preserve">ptimization </w:t>
      </w:r>
      <w:r>
        <w:rPr>
          <w:rFonts w:hint="eastAsia"/>
          <w:sz w:val="21"/>
          <w:szCs w:val="21"/>
        </w:rPr>
        <w:t>B</w:t>
      </w:r>
      <w:r w:rsidRPr="0021438E">
        <w:rPr>
          <w:sz w:val="21"/>
          <w:szCs w:val="21"/>
        </w:rPr>
        <w:t>ackground</w:t>
      </w:r>
      <w:r w:rsidR="00D17DE1">
        <w:rPr>
          <w:rFonts w:hint="eastAsia"/>
          <w:sz w:val="21"/>
          <w:szCs w:val="21"/>
        </w:rPr>
        <w:t>, S</w:t>
      </w:r>
      <w:r w:rsidR="00D17DE1" w:rsidRPr="00D17DE1">
        <w:rPr>
          <w:sz w:val="21"/>
          <w:szCs w:val="21"/>
        </w:rPr>
        <w:t xml:space="preserve">ignal </w:t>
      </w:r>
      <w:r w:rsidR="00D17DE1">
        <w:rPr>
          <w:rFonts w:hint="eastAsia"/>
          <w:sz w:val="21"/>
          <w:szCs w:val="21"/>
        </w:rPr>
        <w:t>P</w:t>
      </w:r>
      <w:r w:rsidR="00D17DE1" w:rsidRPr="00D17DE1">
        <w:rPr>
          <w:sz w:val="21"/>
          <w:szCs w:val="21"/>
        </w:rPr>
        <w:t>rocessing</w:t>
      </w:r>
      <w:r w:rsidR="00D17DE1">
        <w:rPr>
          <w:rFonts w:hint="eastAsia"/>
          <w:sz w:val="21"/>
          <w:szCs w:val="21"/>
        </w:rPr>
        <w:t xml:space="preserve">, </w:t>
      </w:r>
      <w:r w:rsidR="00D17DE1" w:rsidRPr="00D17DE1">
        <w:rPr>
          <w:sz w:val="21"/>
          <w:szCs w:val="21"/>
        </w:rPr>
        <w:t xml:space="preserve">Good at </w:t>
      </w:r>
      <w:r w:rsidR="00D17DE1">
        <w:rPr>
          <w:rFonts w:hint="eastAsia"/>
          <w:sz w:val="21"/>
          <w:szCs w:val="21"/>
        </w:rPr>
        <w:t>O</w:t>
      </w:r>
      <w:r w:rsidR="00D17DE1" w:rsidRPr="00D17DE1">
        <w:rPr>
          <w:sz w:val="21"/>
          <w:szCs w:val="21"/>
        </w:rPr>
        <w:t xml:space="preserve">riginal </w:t>
      </w:r>
      <w:r w:rsidR="00D17DE1">
        <w:rPr>
          <w:rFonts w:hint="eastAsia"/>
          <w:sz w:val="21"/>
          <w:szCs w:val="21"/>
        </w:rPr>
        <w:t>T</w:t>
      </w:r>
      <w:r w:rsidR="00D17DE1" w:rsidRPr="00D17DE1">
        <w:rPr>
          <w:sz w:val="21"/>
          <w:szCs w:val="21"/>
        </w:rPr>
        <w:t xml:space="preserve">hinking and </w:t>
      </w:r>
      <w:r w:rsidR="00D17DE1">
        <w:rPr>
          <w:rFonts w:hint="eastAsia"/>
          <w:sz w:val="21"/>
          <w:szCs w:val="21"/>
        </w:rPr>
        <w:t>S</w:t>
      </w:r>
      <w:r w:rsidR="00D17DE1" w:rsidRPr="00D17DE1">
        <w:rPr>
          <w:sz w:val="21"/>
          <w:szCs w:val="21"/>
        </w:rPr>
        <w:t xml:space="preserve">ystem </w:t>
      </w:r>
      <w:r w:rsidR="00D17DE1">
        <w:rPr>
          <w:rFonts w:hint="eastAsia"/>
          <w:sz w:val="21"/>
          <w:szCs w:val="21"/>
        </w:rPr>
        <w:t>B</w:t>
      </w:r>
      <w:r w:rsidR="00D17DE1" w:rsidRPr="00D17DE1">
        <w:rPr>
          <w:sz w:val="21"/>
          <w:szCs w:val="21"/>
        </w:rPr>
        <w:t>uilding, etc</w:t>
      </w:r>
    </w:p>
    <w:p w:rsidR="0021732D" w:rsidRDefault="0021732D" w:rsidP="00DD2719">
      <w:pPr>
        <w:pStyle w:val="Default"/>
        <w:spacing w:line="280" w:lineRule="exact"/>
        <w:rPr>
          <w:sz w:val="21"/>
          <w:szCs w:val="21"/>
        </w:rPr>
      </w:pPr>
    </w:p>
    <w:p w:rsidR="006B642D" w:rsidRDefault="006B642D" w:rsidP="00DD2719">
      <w:pPr>
        <w:pStyle w:val="Default"/>
        <w:spacing w:line="280" w:lineRule="exact"/>
        <w:rPr>
          <w:sz w:val="21"/>
          <w:szCs w:val="21"/>
        </w:rPr>
      </w:pPr>
    </w:p>
    <w:p w:rsidR="0021732D" w:rsidRDefault="0021732D" w:rsidP="00DD2719">
      <w:pPr>
        <w:pStyle w:val="Default"/>
        <w:spacing w:line="280" w:lineRule="exact"/>
        <w:rPr>
          <w:rFonts w:ascii="Copperplate Gothic Bold" w:hAnsi="Copperplate Gothic Bold"/>
          <w:szCs w:val="21"/>
          <w:u w:val="single"/>
        </w:rPr>
      </w:pPr>
      <w:bookmarkStart w:id="6" w:name="OLE_LINK3"/>
      <w:bookmarkStart w:id="7" w:name="OLE_LINK4"/>
      <w:r>
        <w:rPr>
          <w:rFonts w:ascii="Copperplate Gothic Bold" w:hAnsi="Copperplate Gothic Bold"/>
          <w:szCs w:val="21"/>
          <w:u w:val="single"/>
        </w:rPr>
        <w:t>Research Projects</w:t>
      </w:r>
    </w:p>
    <w:bookmarkEnd w:id="6"/>
    <w:bookmarkEnd w:id="7"/>
    <w:p w:rsidR="00026F14" w:rsidRDefault="008662D2" w:rsidP="00C56F7C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Realizing the Depth of Field Control in Dynamic Scene. </w:t>
      </w:r>
      <w:r w:rsidR="00C56F7C">
        <w:rPr>
          <w:rFonts w:hint="eastAsia"/>
          <w:sz w:val="21"/>
          <w:szCs w:val="21"/>
        </w:rPr>
        <w:t xml:space="preserve">Based on </w:t>
      </w:r>
      <w:r w:rsidR="00C56F7C" w:rsidRPr="00C56F7C">
        <w:rPr>
          <w:sz w:val="21"/>
          <w:szCs w:val="21"/>
        </w:rPr>
        <w:t>Extracting Depth and Radiance from a Defocused Video Pair</w:t>
      </w:r>
      <w:r w:rsidR="00C56F7C">
        <w:rPr>
          <w:rFonts w:hint="eastAsia"/>
          <w:sz w:val="21"/>
          <w:szCs w:val="21"/>
        </w:rPr>
        <w:t>.</w:t>
      </w:r>
      <w:r w:rsidR="00902F1A">
        <w:rPr>
          <w:rFonts w:hint="eastAsia"/>
          <w:sz w:val="21"/>
          <w:szCs w:val="21"/>
        </w:rPr>
        <w:t xml:space="preserve"> 2013-2014</w:t>
      </w:r>
    </w:p>
    <w:p w:rsidR="00026F14" w:rsidRDefault="00F224A2" w:rsidP="00C570C7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C570C7">
        <w:rPr>
          <w:sz w:val="21"/>
          <w:szCs w:val="21"/>
        </w:rPr>
        <w:t xml:space="preserve">Resolving </w:t>
      </w:r>
      <w:r w:rsidRPr="00C570C7">
        <w:rPr>
          <w:rFonts w:hint="eastAsia"/>
          <w:sz w:val="21"/>
          <w:szCs w:val="21"/>
        </w:rPr>
        <w:t>M</w:t>
      </w:r>
      <w:r w:rsidRPr="00C570C7">
        <w:rPr>
          <w:sz w:val="21"/>
          <w:szCs w:val="21"/>
        </w:rPr>
        <w:t>ulti</w:t>
      </w:r>
      <w:r w:rsidR="00026F14" w:rsidRPr="00C570C7">
        <w:rPr>
          <w:sz w:val="21"/>
          <w:szCs w:val="21"/>
        </w:rPr>
        <w:t xml:space="preserve">path </w:t>
      </w:r>
      <w:r w:rsidRPr="00C570C7">
        <w:rPr>
          <w:rFonts w:hint="eastAsia"/>
          <w:sz w:val="21"/>
          <w:szCs w:val="21"/>
        </w:rPr>
        <w:t>I</w:t>
      </w:r>
      <w:r w:rsidR="00026F14" w:rsidRPr="00C570C7">
        <w:rPr>
          <w:sz w:val="21"/>
          <w:szCs w:val="21"/>
        </w:rPr>
        <w:t xml:space="preserve">nterference in </w:t>
      </w:r>
      <w:r w:rsidR="00FC215E" w:rsidRPr="00C570C7">
        <w:rPr>
          <w:rFonts w:hint="eastAsia"/>
          <w:sz w:val="21"/>
          <w:szCs w:val="21"/>
        </w:rPr>
        <w:t>T</w:t>
      </w:r>
      <w:r w:rsidR="00FC215E" w:rsidRPr="00C570C7">
        <w:rPr>
          <w:sz w:val="21"/>
          <w:szCs w:val="21"/>
        </w:rPr>
        <w:t>ime-of-</w:t>
      </w:r>
      <w:r w:rsidR="00FC215E" w:rsidRPr="00C570C7">
        <w:rPr>
          <w:rFonts w:hint="eastAsia"/>
          <w:sz w:val="21"/>
          <w:szCs w:val="21"/>
        </w:rPr>
        <w:t>F</w:t>
      </w:r>
      <w:r w:rsidR="00FC215E" w:rsidRPr="00C570C7">
        <w:rPr>
          <w:sz w:val="21"/>
          <w:szCs w:val="21"/>
        </w:rPr>
        <w:t xml:space="preserve">light </w:t>
      </w:r>
      <w:r w:rsidR="00FC215E" w:rsidRPr="00C570C7">
        <w:rPr>
          <w:rFonts w:hint="eastAsia"/>
          <w:sz w:val="21"/>
          <w:szCs w:val="21"/>
        </w:rPr>
        <w:t>I</w:t>
      </w:r>
      <w:r w:rsidR="00026F14" w:rsidRPr="00C570C7">
        <w:rPr>
          <w:sz w:val="21"/>
          <w:szCs w:val="21"/>
        </w:rPr>
        <w:t>maging</w:t>
      </w:r>
      <w:r w:rsidR="00414E39" w:rsidRPr="00C570C7">
        <w:rPr>
          <w:rFonts w:hint="eastAsia"/>
          <w:sz w:val="21"/>
          <w:szCs w:val="21"/>
        </w:rPr>
        <w:t xml:space="preserve">. </w:t>
      </w:r>
      <w:r w:rsidR="00C63985" w:rsidRPr="00C570C7">
        <w:rPr>
          <w:rFonts w:hint="eastAsia"/>
          <w:sz w:val="21"/>
          <w:szCs w:val="21"/>
        </w:rPr>
        <w:t>W</w:t>
      </w:r>
      <w:r w:rsidR="00C63985" w:rsidRPr="00C570C7">
        <w:rPr>
          <w:sz w:val="21"/>
          <w:szCs w:val="21"/>
        </w:rPr>
        <w:t xml:space="preserve">e </w:t>
      </w:r>
      <w:r w:rsidR="00C63985" w:rsidRPr="00C570C7">
        <w:rPr>
          <w:rFonts w:hint="eastAsia"/>
          <w:sz w:val="21"/>
          <w:szCs w:val="21"/>
        </w:rPr>
        <w:t>D</w:t>
      </w:r>
      <w:r w:rsidR="00C63985" w:rsidRPr="00C570C7">
        <w:rPr>
          <w:sz w:val="21"/>
          <w:szCs w:val="21"/>
        </w:rPr>
        <w:t xml:space="preserve">emonstrate a </w:t>
      </w:r>
      <w:r w:rsidR="00C63985" w:rsidRPr="00C570C7">
        <w:rPr>
          <w:rFonts w:hint="eastAsia"/>
          <w:sz w:val="21"/>
          <w:szCs w:val="21"/>
        </w:rPr>
        <w:t>M</w:t>
      </w:r>
      <w:r w:rsidR="00C63985" w:rsidRPr="00C570C7">
        <w:rPr>
          <w:sz w:val="21"/>
          <w:szCs w:val="21"/>
        </w:rPr>
        <w:t xml:space="preserve">ethod based on </w:t>
      </w:r>
      <w:r w:rsidR="00C63985" w:rsidRPr="00C570C7">
        <w:rPr>
          <w:rFonts w:hint="eastAsia"/>
          <w:sz w:val="21"/>
          <w:szCs w:val="21"/>
        </w:rPr>
        <w:t>L</w:t>
      </w:r>
      <w:r w:rsidR="00C63985" w:rsidRPr="00C570C7">
        <w:rPr>
          <w:sz w:val="21"/>
          <w:szCs w:val="21"/>
        </w:rPr>
        <w:t xml:space="preserve">og-sum </w:t>
      </w:r>
      <w:r w:rsidR="00C63985" w:rsidRPr="00C570C7">
        <w:rPr>
          <w:rFonts w:hint="eastAsia"/>
          <w:sz w:val="21"/>
          <w:szCs w:val="21"/>
        </w:rPr>
        <w:t>S</w:t>
      </w:r>
      <w:r w:rsidR="00C63985" w:rsidRPr="00C570C7">
        <w:rPr>
          <w:sz w:val="21"/>
          <w:szCs w:val="21"/>
        </w:rPr>
        <w:t xml:space="preserve">parsity </w:t>
      </w:r>
      <w:r w:rsidR="00C63985" w:rsidRPr="00C570C7">
        <w:rPr>
          <w:rFonts w:hint="eastAsia"/>
          <w:sz w:val="21"/>
          <w:szCs w:val="21"/>
        </w:rPr>
        <w:t>R</w:t>
      </w:r>
      <w:r w:rsidR="00C63985" w:rsidRPr="00C570C7">
        <w:rPr>
          <w:sz w:val="21"/>
          <w:szCs w:val="21"/>
        </w:rPr>
        <w:t>egularization to</w:t>
      </w:r>
      <w:r w:rsidR="00C63985" w:rsidRPr="00C570C7">
        <w:rPr>
          <w:rFonts w:hint="eastAsia"/>
          <w:sz w:val="21"/>
          <w:szCs w:val="21"/>
        </w:rPr>
        <w:t xml:space="preserve"> R</w:t>
      </w:r>
      <w:r w:rsidR="00C63985" w:rsidRPr="00C570C7">
        <w:rPr>
          <w:sz w:val="21"/>
          <w:szCs w:val="21"/>
        </w:rPr>
        <w:t xml:space="preserve">ecover </w:t>
      </w:r>
      <w:r w:rsidR="00C63985" w:rsidRPr="00C570C7">
        <w:rPr>
          <w:rFonts w:hint="eastAsia"/>
          <w:sz w:val="21"/>
          <w:szCs w:val="21"/>
        </w:rPr>
        <w:t>T</w:t>
      </w:r>
      <w:r w:rsidR="00C63985" w:rsidRPr="00C570C7">
        <w:rPr>
          <w:sz w:val="21"/>
          <w:szCs w:val="21"/>
        </w:rPr>
        <w:t xml:space="preserve">ransient </w:t>
      </w:r>
      <w:r w:rsidR="00C63985" w:rsidRPr="00C570C7">
        <w:rPr>
          <w:rFonts w:hint="eastAsia"/>
          <w:sz w:val="21"/>
          <w:szCs w:val="21"/>
        </w:rPr>
        <w:t>T</w:t>
      </w:r>
      <w:r w:rsidR="00C63985" w:rsidRPr="00C570C7">
        <w:rPr>
          <w:sz w:val="21"/>
          <w:szCs w:val="21"/>
        </w:rPr>
        <w:t xml:space="preserve">ime </w:t>
      </w:r>
      <w:r w:rsidR="00C63985" w:rsidRPr="00C570C7">
        <w:rPr>
          <w:rFonts w:hint="eastAsia"/>
          <w:sz w:val="21"/>
          <w:szCs w:val="21"/>
        </w:rPr>
        <w:t>P</w:t>
      </w:r>
      <w:r w:rsidR="00C63985" w:rsidRPr="00C570C7">
        <w:rPr>
          <w:sz w:val="21"/>
          <w:szCs w:val="21"/>
        </w:rPr>
        <w:t xml:space="preserve">rofiles of </w:t>
      </w:r>
      <w:r w:rsidR="00C63985" w:rsidRPr="00C570C7">
        <w:rPr>
          <w:rFonts w:hint="eastAsia"/>
          <w:sz w:val="21"/>
          <w:szCs w:val="21"/>
        </w:rPr>
        <w:t>S</w:t>
      </w:r>
      <w:r w:rsidR="00C63985" w:rsidRPr="00C570C7">
        <w:rPr>
          <w:sz w:val="21"/>
          <w:szCs w:val="21"/>
        </w:rPr>
        <w:t xml:space="preserve">pecular </w:t>
      </w:r>
      <w:r w:rsidR="00C63985" w:rsidRPr="00C570C7">
        <w:rPr>
          <w:rFonts w:hint="eastAsia"/>
          <w:sz w:val="21"/>
          <w:szCs w:val="21"/>
        </w:rPr>
        <w:t>R</w:t>
      </w:r>
      <w:r w:rsidR="00C63985" w:rsidRPr="00C570C7">
        <w:rPr>
          <w:sz w:val="21"/>
          <w:szCs w:val="21"/>
        </w:rPr>
        <w:t>eflections</w:t>
      </w:r>
      <w:r w:rsidR="00C63985" w:rsidRPr="00C570C7">
        <w:rPr>
          <w:rFonts w:hint="eastAsia"/>
          <w:sz w:val="21"/>
          <w:szCs w:val="21"/>
        </w:rPr>
        <w:t xml:space="preserve"> </w:t>
      </w:r>
      <w:r w:rsidR="00C570C7">
        <w:rPr>
          <w:sz w:val="21"/>
          <w:szCs w:val="21"/>
        </w:rPr>
        <w:t xml:space="preserve">from </w:t>
      </w:r>
      <w:r w:rsidR="00C570C7">
        <w:rPr>
          <w:rFonts w:hint="eastAsia"/>
          <w:sz w:val="21"/>
          <w:szCs w:val="21"/>
        </w:rPr>
        <w:t>M</w:t>
      </w:r>
      <w:r w:rsidR="00C570C7" w:rsidRPr="00C570C7">
        <w:rPr>
          <w:sz w:val="21"/>
          <w:szCs w:val="21"/>
        </w:rPr>
        <w:t>ulti</w:t>
      </w:r>
      <w:r w:rsidR="00C570C7">
        <w:rPr>
          <w:rFonts w:hint="eastAsia"/>
          <w:sz w:val="21"/>
          <w:szCs w:val="21"/>
        </w:rPr>
        <w:t>-</w:t>
      </w:r>
      <w:r w:rsidR="00C570C7" w:rsidRPr="00C570C7">
        <w:rPr>
          <w:sz w:val="21"/>
          <w:szCs w:val="21"/>
        </w:rPr>
        <w:t>frequency</w:t>
      </w:r>
      <w:r w:rsidR="00C570C7">
        <w:rPr>
          <w:rFonts w:hint="eastAsia"/>
          <w:sz w:val="21"/>
          <w:szCs w:val="21"/>
        </w:rPr>
        <w:t xml:space="preserve"> </w:t>
      </w:r>
      <w:r w:rsidR="00C570C7">
        <w:rPr>
          <w:sz w:val="21"/>
          <w:szCs w:val="21"/>
        </w:rPr>
        <w:t xml:space="preserve">and </w:t>
      </w:r>
      <w:r w:rsidR="00C570C7">
        <w:rPr>
          <w:rFonts w:hint="eastAsia"/>
          <w:sz w:val="21"/>
          <w:szCs w:val="21"/>
        </w:rPr>
        <w:t>M</w:t>
      </w:r>
      <w:r w:rsidR="00C570C7">
        <w:rPr>
          <w:sz w:val="21"/>
          <w:szCs w:val="21"/>
        </w:rPr>
        <w:t xml:space="preserve">ulti-phase </w:t>
      </w:r>
      <w:r w:rsidR="00C570C7">
        <w:rPr>
          <w:rFonts w:hint="eastAsia"/>
          <w:sz w:val="21"/>
          <w:szCs w:val="21"/>
        </w:rPr>
        <w:t>M</w:t>
      </w:r>
      <w:r w:rsidR="00C570C7" w:rsidRPr="00C570C7">
        <w:rPr>
          <w:sz w:val="21"/>
          <w:szCs w:val="21"/>
        </w:rPr>
        <w:t>easurements.</w:t>
      </w:r>
      <w:r w:rsidR="00C570C7">
        <w:rPr>
          <w:rFonts w:hint="eastAsia"/>
          <w:sz w:val="21"/>
          <w:szCs w:val="21"/>
        </w:rPr>
        <w:t xml:space="preserve"> 2014-2015</w:t>
      </w:r>
    </w:p>
    <w:p w:rsidR="00C570C7" w:rsidRDefault="008166D1" w:rsidP="006B26CF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8166D1">
        <w:rPr>
          <w:sz w:val="21"/>
          <w:szCs w:val="21"/>
        </w:rPr>
        <w:t xml:space="preserve">Looking Around Corners and Looking Through </w:t>
      </w:r>
      <w:r>
        <w:rPr>
          <w:rFonts w:hint="eastAsia"/>
          <w:sz w:val="21"/>
          <w:szCs w:val="21"/>
        </w:rPr>
        <w:t>the</w:t>
      </w:r>
      <w:r w:rsidRPr="008166D1">
        <w:t xml:space="preserve">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cattering </w:t>
      </w:r>
      <w:r>
        <w:rPr>
          <w:rFonts w:hint="eastAsia"/>
          <w:sz w:val="21"/>
          <w:szCs w:val="21"/>
        </w:rPr>
        <w:t>M</w:t>
      </w:r>
      <w:r w:rsidRPr="008166D1">
        <w:rPr>
          <w:sz w:val="21"/>
          <w:szCs w:val="21"/>
        </w:rPr>
        <w:t>edia</w:t>
      </w:r>
      <w:r>
        <w:rPr>
          <w:rFonts w:hint="eastAsia"/>
          <w:sz w:val="21"/>
          <w:szCs w:val="21"/>
        </w:rPr>
        <w:t xml:space="preserve">. </w:t>
      </w:r>
      <w:r w:rsidR="006B26CF">
        <w:rPr>
          <w:rFonts w:hint="eastAsia"/>
          <w:sz w:val="21"/>
          <w:szCs w:val="21"/>
        </w:rPr>
        <w:t xml:space="preserve">Based on </w:t>
      </w:r>
      <w:r w:rsidR="006B26CF" w:rsidRPr="006B26CF">
        <w:rPr>
          <w:sz w:val="21"/>
          <w:szCs w:val="21"/>
        </w:rPr>
        <w:t>Recover</w:t>
      </w:r>
      <w:r w:rsidR="006B26CF">
        <w:rPr>
          <w:rFonts w:hint="eastAsia"/>
          <w:sz w:val="21"/>
          <w:szCs w:val="21"/>
        </w:rPr>
        <w:t>ing</w:t>
      </w:r>
      <w:r w:rsidR="006B26CF" w:rsidRPr="006B26CF">
        <w:rPr>
          <w:sz w:val="21"/>
          <w:szCs w:val="21"/>
        </w:rPr>
        <w:t xml:space="preserve"> Transient Time Profiles</w:t>
      </w:r>
      <w:r w:rsidR="006B26CF">
        <w:rPr>
          <w:rFonts w:hint="eastAsia"/>
          <w:sz w:val="21"/>
          <w:szCs w:val="21"/>
        </w:rPr>
        <w:t xml:space="preserve"> </w:t>
      </w:r>
      <w:r w:rsidR="006B26CF" w:rsidRPr="006B26CF">
        <w:rPr>
          <w:sz w:val="21"/>
          <w:szCs w:val="21"/>
        </w:rPr>
        <w:t>in Time-of-Flight Imaging</w:t>
      </w:r>
      <w:r w:rsidR="006B26CF">
        <w:rPr>
          <w:rFonts w:hint="eastAsia"/>
          <w:sz w:val="21"/>
          <w:szCs w:val="21"/>
        </w:rPr>
        <w:t>. 2014-2016</w:t>
      </w:r>
    </w:p>
    <w:p w:rsidR="00E30373" w:rsidRPr="00E30373" w:rsidRDefault="00E30373" w:rsidP="00B260B6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E30373">
        <w:rPr>
          <w:sz w:val="21"/>
          <w:szCs w:val="21"/>
        </w:rPr>
        <w:t xml:space="preserve">Polarized 3D: High-Quality Depth Sensing with Polarization Cues. We </w:t>
      </w:r>
      <w:r>
        <w:rPr>
          <w:sz w:val="21"/>
          <w:szCs w:val="21"/>
        </w:rPr>
        <w:t>Propose a F</w:t>
      </w:r>
      <w:r w:rsidRPr="00E30373">
        <w:rPr>
          <w:sz w:val="21"/>
          <w:szCs w:val="21"/>
        </w:rPr>
        <w:t xml:space="preserve">ramework </w:t>
      </w:r>
      <w:r>
        <w:rPr>
          <w:sz w:val="21"/>
          <w:szCs w:val="21"/>
        </w:rPr>
        <w:t>to Combine S</w:t>
      </w:r>
      <w:r w:rsidRPr="00E30373">
        <w:rPr>
          <w:sz w:val="21"/>
          <w:szCs w:val="21"/>
        </w:rPr>
        <w:t xml:space="preserve">urface </w:t>
      </w:r>
      <w:r>
        <w:rPr>
          <w:sz w:val="21"/>
          <w:szCs w:val="21"/>
        </w:rPr>
        <w:t>Normals from P</w:t>
      </w:r>
      <w:r w:rsidRPr="00E30373">
        <w:rPr>
          <w:sz w:val="21"/>
          <w:szCs w:val="21"/>
        </w:rPr>
        <w:t xml:space="preserve">olarization </w:t>
      </w:r>
      <w:r>
        <w:rPr>
          <w:sz w:val="21"/>
          <w:szCs w:val="21"/>
        </w:rPr>
        <w:t>with an Aligned Depth M</w:t>
      </w:r>
      <w:r w:rsidRPr="00E30373">
        <w:rPr>
          <w:sz w:val="21"/>
          <w:szCs w:val="21"/>
        </w:rPr>
        <w:t>ap.</w:t>
      </w:r>
      <w:r>
        <w:rPr>
          <w:sz w:val="21"/>
          <w:szCs w:val="21"/>
        </w:rPr>
        <w:t xml:space="preserve"> 2015-2016</w:t>
      </w:r>
    </w:p>
    <w:p w:rsidR="0021732D" w:rsidRDefault="0021732D" w:rsidP="00DD2719">
      <w:pPr>
        <w:pStyle w:val="Default"/>
        <w:spacing w:line="280" w:lineRule="exact"/>
        <w:rPr>
          <w:sz w:val="21"/>
          <w:szCs w:val="21"/>
        </w:rPr>
      </w:pPr>
    </w:p>
    <w:p w:rsidR="00F65FD7" w:rsidRDefault="00F65FD7" w:rsidP="00DD2719">
      <w:pPr>
        <w:pStyle w:val="Default"/>
        <w:spacing w:line="280" w:lineRule="exact"/>
        <w:rPr>
          <w:sz w:val="21"/>
          <w:szCs w:val="21"/>
        </w:rPr>
      </w:pPr>
    </w:p>
    <w:p w:rsidR="00F65FD7" w:rsidRDefault="00F65FD7" w:rsidP="00F65FD7">
      <w:pPr>
        <w:pStyle w:val="Default"/>
        <w:spacing w:line="280" w:lineRule="exact"/>
        <w:rPr>
          <w:rFonts w:ascii="Copperplate Gothic Bold" w:hAnsi="Copperplate Gothic Bold"/>
          <w:szCs w:val="21"/>
          <w:u w:val="single"/>
        </w:rPr>
      </w:pPr>
      <w:r>
        <w:rPr>
          <w:rFonts w:ascii="Copperplate Gothic Bold" w:hAnsi="Copperplate Gothic Bold"/>
          <w:szCs w:val="21"/>
          <w:u w:val="single"/>
        </w:rPr>
        <w:t xml:space="preserve">Research </w:t>
      </w:r>
      <w:r w:rsidRPr="00F65FD7">
        <w:rPr>
          <w:rFonts w:ascii="Copperplate Gothic Bold" w:hAnsi="Copperplate Gothic Bold"/>
          <w:szCs w:val="21"/>
          <w:u w:val="single"/>
        </w:rPr>
        <w:t>Experience</w:t>
      </w:r>
    </w:p>
    <w:p w:rsidR="00140D8F" w:rsidRPr="006650F0" w:rsidRDefault="00140D8F" w:rsidP="006650F0">
      <w:pPr>
        <w:pStyle w:val="Default"/>
        <w:numPr>
          <w:ilvl w:val="0"/>
          <w:numId w:val="2"/>
        </w:numPr>
        <w:spacing w:line="280" w:lineRule="exact"/>
        <w:rPr>
          <w:sz w:val="21"/>
          <w:szCs w:val="21"/>
        </w:rPr>
      </w:pPr>
      <w:r w:rsidRPr="00140D8F">
        <w:rPr>
          <w:sz w:val="21"/>
          <w:szCs w:val="21"/>
        </w:rPr>
        <w:t>Attend the</w:t>
      </w:r>
      <w:r>
        <w:rPr>
          <w:rFonts w:hint="eastAsia"/>
          <w:sz w:val="21"/>
          <w:szCs w:val="21"/>
        </w:rPr>
        <w:t xml:space="preserve"> </w:t>
      </w:r>
      <w:r w:rsidRPr="00140D8F">
        <w:rPr>
          <w:b/>
          <w:sz w:val="21"/>
          <w:szCs w:val="21"/>
        </w:rPr>
        <w:t>Photonics Asia</w:t>
      </w:r>
      <w:r>
        <w:rPr>
          <w:rFonts w:hint="eastAsia"/>
          <w:sz w:val="21"/>
          <w:szCs w:val="21"/>
        </w:rPr>
        <w:t xml:space="preserve"> </w:t>
      </w:r>
      <w:r w:rsidR="006650F0">
        <w:rPr>
          <w:rFonts w:hint="eastAsia"/>
          <w:sz w:val="21"/>
          <w:szCs w:val="21"/>
        </w:rPr>
        <w:t>S</w:t>
      </w:r>
      <w:r w:rsidR="006650F0">
        <w:rPr>
          <w:sz w:val="21"/>
          <w:szCs w:val="21"/>
        </w:rPr>
        <w:t xml:space="preserve">ponsored by SPIE, the </w:t>
      </w:r>
      <w:r w:rsidR="006650F0">
        <w:rPr>
          <w:rFonts w:hint="eastAsia"/>
          <w:sz w:val="21"/>
          <w:szCs w:val="21"/>
        </w:rPr>
        <w:t>I</w:t>
      </w:r>
      <w:r w:rsidR="006650F0">
        <w:rPr>
          <w:sz w:val="21"/>
          <w:szCs w:val="21"/>
        </w:rPr>
        <w:t xml:space="preserve">nternational </w:t>
      </w:r>
      <w:r w:rsidR="006650F0">
        <w:rPr>
          <w:rFonts w:hint="eastAsia"/>
          <w:sz w:val="21"/>
          <w:szCs w:val="21"/>
        </w:rPr>
        <w:t>S</w:t>
      </w:r>
      <w:r w:rsidR="006650F0">
        <w:rPr>
          <w:sz w:val="21"/>
          <w:szCs w:val="21"/>
        </w:rPr>
        <w:t xml:space="preserve">ociety for </w:t>
      </w:r>
      <w:r w:rsidR="006650F0">
        <w:rPr>
          <w:rFonts w:hint="eastAsia"/>
          <w:sz w:val="21"/>
          <w:szCs w:val="21"/>
        </w:rPr>
        <w:t>O</w:t>
      </w:r>
      <w:r w:rsidR="006650F0">
        <w:rPr>
          <w:sz w:val="21"/>
          <w:szCs w:val="21"/>
        </w:rPr>
        <w:t xml:space="preserve">ptics and </w:t>
      </w:r>
      <w:r w:rsidR="006650F0">
        <w:rPr>
          <w:rFonts w:hint="eastAsia"/>
          <w:sz w:val="21"/>
          <w:szCs w:val="21"/>
        </w:rPr>
        <w:t>P</w:t>
      </w:r>
      <w:r w:rsidRPr="00140D8F">
        <w:rPr>
          <w:sz w:val="21"/>
          <w:szCs w:val="21"/>
        </w:rPr>
        <w:t>hotonics and the Chinese Optical Society (COS)</w:t>
      </w:r>
      <w:r w:rsidR="006650F0">
        <w:rPr>
          <w:rFonts w:hint="eastAsia"/>
          <w:sz w:val="21"/>
          <w:szCs w:val="21"/>
        </w:rPr>
        <w:t xml:space="preserve">, </w:t>
      </w:r>
      <w:r w:rsidR="006650F0" w:rsidRPr="006650F0">
        <w:rPr>
          <w:sz w:val="21"/>
          <w:szCs w:val="21"/>
        </w:rPr>
        <w:t>October</w:t>
      </w:r>
      <w:r w:rsidR="006650F0">
        <w:rPr>
          <w:rFonts w:hint="eastAsia"/>
          <w:sz w:val="21"/>
          <w:szCs w:val="21"/>
        </w:rPr>
        <w:t xml:space="preserve"> 9-11, 2014 at Beijing, China</w:t>
      </w:r>
      <w:r w:rsidRPr="00140D8F">
        <w:rPr>
          <w:sz w:val="21"/>
          <w:szCs w:val="21"/>
        </w:rPr>
        <w:t>.</w:t>
      </w:r>
    </w:p>
    <w:p w:rsidR="00140D8F" w:rsidRPr="00140D8F" w:rsidRDefault="00140D8F" w:rsidP="00140D8F">
      <w:pPr>
        <w:pStyle w:val="Default"/>
        <w:spacing w:line="280" w:lineRule="exact"/>
        <w:rPr>
          <w:sz w:val="21"/>
          <w:szCs w:val="21"/>
        </w:rPr>
      </w:pPr>
    </w:p>
    <w:p w:rsidR="00140D8F" w:rsidRPr="00140D8F" w:rsidRDefault="00140D8F" w:rsidP="00140D8F">
      <w:pPr>
        <w:pStyle w:val="Default"/>
        <w:spacing w:line="280" w:lineRule="exact"/>
        <w:rPr>
          <w:sz w:val="21"/>
          <w:szCs w:val="21"/>
        </w:rPr>
      </w:pPr>
    </w:p>
    <w:p w:rsidR="00C6520D" w:rsidRPr="00671C62" w:rsidRDefault="00C6520D" w:rsidP="00C6520D">
      <w:pPr>
        <w:pStyle w:val="Default"/>
        <w:spacing w:beforeLines="50" w:before="156" w:line="280" w:lineRule="exact"/>
        <w:outlineLvl w:val="0"/>
        <w:rPr>
          <w:rFonts w:ascii="Copperplate Gothic Bold" w:hAnsi="Copperplate Gothic Bold"/>
          <w:u w:val="single"/>
        </w:rPr>
      </w:pPr>
      <w:r>
        <w:rPr>
          <w:rFonts w:ascii="Copperplate Gothic Bold" w:hAnsi="Copperplate Gothic Bold" w:hint="eastAsia"/>
          <w:u w:val="single"/>
        </w:rPr>
        <w:t>References</w:t>
      </w:r>
    </w:p>
    <w:p w:rsidR="00C6520D" w:rsidRDefault="00CF27AE" w:rsidP="00DD2719">
      <w:pPr>
        <w:pStyle w:val="Default"/>
        <w:spacing w:line="280" w:lineRule="exact"/>
        <w:rPr>
          <w:sz w:val="21"/>
          <w:szCs w:val="21"/>
        </w:rPr>
      </w:pPr>
      <w:r w:rsidRPr="00CF27AE">
        <w:rPr>
          <w:sz w:val="21"/>
          <w:szCs w:val="21"/>
        </w:rPr>
        <w:t>Prof.</w:t>
      </w:r>
      <w:r w:rsidR="00523BD3">
        <w:rPr>
          <w:sz w:val="21"/>
          <w:szCs w:val="21"/>
        </w:rPr>
        <w:t xml:space="preserve"> </w:t>
      </w:r>
      <w:r w:rsidRPr="00CF27AE">
        <w:rPr>
          <w:sz w:val="21"/>
          <w:szCs w:val="21"/>
        </w:rPr>
        <w:t xml:space="preserve">Qionghai Dai, </w:t>
      </w:r>
      <w:r w:rsidR="00D20046" w:rsidRPr="00D20046">
        <w:rPr>
          <w:sz w:val="21"/>
          <w:szCs w:val="21"/>
        </w:rPr>
        <w:t>Department of Automation</w:t>
      </w:r>
      <w:r w:rsidRPr="00CF27AE">
        <w:rPr>
          <w:sz w:val="21"/>
          <w:szCs w:val="21"/>
        </w:rPr>
        <w:t xml:space="preserve">, Tsinghua University </w:t>
      </w:r>
      <w:r w:rsidR="00E95DFF">
        <w:rPr>
          <w:rFonts w:hint="eastAsia"/>
          <w:sz w:val="21"/>
          <w:szCs w:val="21"/>
        </w:rPr>
        <w:t xml:space="preserve">     </w:t>
      </w:r>
      <w:hyperlink r:id="rId14" w:history="1">
        <w:r w:rsidRPr="004C7DAC">
          <w:rPr>
            <w:rStyle w:val="aa"/>
            <w:sz w:val="21"/>
            <w:szCs w:val="21"/>
          </w:rPr>
          <w:t>qhdai@tsinghua.edu.cn</w:t>
        </w:r>
      </w:hyperlink>
    </w:p>
    <w:p w:rsidR="00CF27AE" w:rsidRDefault="00CF27AE" w:rsidP="00DD2719">
      <w:pPr>
        <w:pStyle w:val="Default"/>
        <w:spacing w:line="280" w:lineRule="exact"/>
        <w:rPr>
          <w:sz w:val="21"/>
          <w:szCs w:val="21"/>
        </w:rPr>
      </w:pPr>
    </w:p>
    <w:p w:rsidR="00CF27AE" w:rsidRPr="00671C62" w:rsidRDefault="00CF27AE" w:rsidP="00CF27AE">
      <w:pPr>
        <w:pStyle w:val="Default"/>
        <w:spacing w:line="280" w:lineRule="exact"/>
        <w:jc w:val="center"/>
        <w:rPr>
          <w:sz w:val="21"/>
          <w:szCs w:val="21"/>
        </w:rPr>
      </w:pPr>
      <w:bookmarkStart w:id="8" w:name="_GoBack"/>
      <w:bookmarkEnd w:id="8"/>
    </w:p>
    <w:sectPr w:rsidR="00CF27AE" w:rsidRPr="00671C62" w:rsidSect="004135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60E" w:rsidRDefault="00D6060E" w:rsidP="0041351D">
      <w:r>
        <w:separator/>
      </w:r>
    </w:p>
  </w:endnote>
  <w:endnote w:type="continuationSeparator" w:id="0">
    <w:p w:rsidR="00D6060E" w:rsidRDefault="00D6060E" w:rsidP="0041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60E" w:rsidRDefault="00D6060E" w:rsidP="0041351D">
      <w:r>
        <w:separator/>
      </w:r>
    </w:p>
  </w:footnote>
  <w:footnote w:type="continuationSeparator" w:id="0">
    <w:p w:rsidR="00D6060E" w:rsidRDefault="00D6060E" w:rsidP="0041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73539"/>
    <w:multiLevelType w:val="hybridMultilevel"/>
    <w:tmpl w:val="C1127CF8"/>
    <w:lvl w:ilvl="0" w:tplc="9C3C326C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E81202"/>
    <w:multiLevelType w:val="hybridMultilevel"/>
    <w:tmpl w:val="C2E0BAC0"/>
    <w:lvl w:ilvl="0" w:tplc="03D41888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15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E2"/>
    <w:rsid w:val="00026F14"/>
    <w:rsid w:val="00140D8F"/>
    <w:rsid w:val="001F4E44"/>
    <w:rsid w:val="0021438E"/>
    <w:rsid w:val="0021732D"/>
    <w:rsid w:val="00231078"/>
    <w:rsid w:val="002509A6"/>
    <w:rsid w:val="00283978"/>
    <w:rsid w:val="00346E59"/>
    <w:rsid w:val="00396114"/>
    <w:rsid w:val="0041351D"/>
    <w:rsid w:val="00414E39"/>
    <w:rsid w:val="00432638"/>
    <w:rsid w:val="00460404"/>
    <w:rsid w:val="00472E12"/>
    <w:rsid w:val="00492ABC"/>
    <w:rsid w:val="004C0923"/>
    <w:rsid w:val="004D3D4E"/>
    <w:rsid w:val="004D56C2"/>
    <w:rsid w:val="00523BD3"/>
    <w:rsid w:val="00536C6E"/>
    <w:rsid w:val="005509B9"/>
    <w:rsid w:val="00555420"/>
    <w:rsid w:val="00566C1D"/>
    <w:rsid w:val="005C7BE2"/>
    <w:rsid w:val="005D7BC3"/>
    <w:rsid w:val="005E5604"/>
    <w:rsid w:val="00646820"/>
    <w:rsid w:val="006650F0"/>
    <w:rsid w:val="00671C62"/>
    <w:rsid w:val="006B26CF"/>
    <w:rsid w:val="006B642D"/>
    <w:rsid w:val="00750FAF"/>
    <w:rsid w:val="007527FA"/>
    <w:rsid w:val="00761220"/>
    <w:rsid w:val="00782567"/>
    <w:rsid w:val="007B2AFF"/>
    <w:rsid w:val="007E4768"/>
    <w:rsid w:val="008166D1"/>
    <w:rsid w:val="008662D2"/>
    <w:rsid w:val="00894039"/>
    <w:rsid w:val="008E37A3"/>
    <w:rsid w:val="008F16FA"/>
    <w:rsid w:val="00902F1A"/>
    <w:rsid w:val="00916A9E"/>
    <w:rsid w:val="0093679C"/>
    <w:rsid w:val="00950A30"/>
    <w:rsid w:val="00974C80"/>
    <w:rsid w:val="009C1DA8"/>
    <w:rsid w:val="009F5AF8"/>
    <w:rsid w:val="00A83FC7"/>
    <w:rsid w:val="00AB4AC7"/>
    <w:rsid w:val="00AE5DD4"/>
    <w:rsid w:val="00AF60A6"/>
    <w:rsid w:val="00B5118F"/>
    <w:rsid w:val="00BD1E48"/>
    <w:rsid w:val="00C22D96"/>
    <w:rsid w:val="00C56F7C"/>
    <w:rsid w:val="00C570C7"/>
    <w:rsid w:val="00C63985"/>
    <w:rsid w:val="00C6520D"/>
    <w:rsid w:val="00C97B7A"/>
    <w:rsid w:val="00CA7CC4"/>
    <w:rsid w:val="00CF27AE"/>
    <w:rsid w:val="00D17DE1"/>
    <w:rsid w:val="00D20046"/>
    <w:rsid w:val="00D6060E"/>
    <w:rsid w:val="00DD2719"/>
    <w:rsid w:val="00E30373"/>
    <w:rsid w:val="00E503CB"/>
    <w:rsid w:val="00E90702"/>
    <w:rsid w:val="00E95DFF"/>
    <w:rsid w:val="00EE6F76"/>
    <w:rsid w:val="00F2022C"/>
    <w:rsid w:val="00F224A2"/>
    <w:rsid w:val="00F37E0C"/>
    <w:rsid w:val="00F65477"/>
    <w:rsid w:val="00F65FD7"/>
    <w:rsid w:val="00F82862"/>
    <w:rsid w:val="00FB4B9A"/>
    <w:rsid w:val="00FC1CBB"/>
    <w:rsid w:val="00F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E42A"/>
  <w15:docId w15:val="{5C6CB96C-F40D-41FD-80F8-C1356481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51D"/>
    <w:rPr>
      <w:sz w:val="18"/>
      <w:szCs w:val="18"/>
    </w:rPr>
  </w:style>
  <w:style w:type="paragraph" w:customStyle="1" w:styleId="Default">
    <w:name w:val="Default"/>
    <w:rsid w:val="0041351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F5A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5AF8"/>
    <w:rPr>
      <w:sz w:val="18"/>
      <w:szCs w:val="18"/>
    </w:rPr>
  </w:style>
  <w:style w:type="paragraph" w:styleId="a9">
    <w:name w:val="List Paragraph"/>
    <w:basedOn w:val="a"/>
    <w:uiPriority w:val="34"/>
    <w:qFormat/>
    <w:rsid w:val="00472E1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F2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Documents%20and%20Settings\STAR\My%20Documents\Tencent%20Files\592204103\Image\(%25GO8R%5b07BHME(5QQQ%5bPYJY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Documents%20and%20Settings\STAR\My%20Documents\Tencent%20Files\592204103\Image\K%5d~Z3I9KJ%7bB5$YEW2EH%7dJY2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STAR\My%20Documents\Tencent%20Files\592204103\Image\)$9F1T04%7b%7bAZF5G_9G%5b0L~Q.jpg" TargetMode="External"/><Relationship Id="rId14" Type="http://schemas.openxmlformats.org/officeDocument/2006/relationships/hyperlink" Target="mailto:qhdai@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乔晖</cp:lastModifiedBy>
  <cp:revision>209</cp:revision>
  <cp:lastPrinted>2015-07-21T13:59:00Z</cp:lastPrinted>
  <dcterms:created xsi:type="dcterms:W3CDTF">2015-01-23T06:33:00Z</dcterms:created>
  <dcterms:modified xsi:type="dcterms:W3CDTF">2017-10-17T02:59:00Z</dcterms:modified>
</cp:coreProperties>
</file>