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 xml:space="preserve">Math: </w:t>
      </w:r>
      <m:oMath xmlns:m="http://schemas.openxmlformats.org/officeDocument/2006/math"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and </w:t>
      </w:r>
      <m:oMath xmlns:m="http://schemas.openxmlformats.org/officeDocument/2006/math"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m:oMath xmlns:m="http://schemas.openxmlformats.org/officeDocument/2006/math">
        <m:rad>
          <m:deg/>
          <m:e>
            <m:r>
              <m:t>2</m:t>
            </m:r>
          </m:e>
        </m:rad>
      </m:oMath>
      <w:r>
        <w:t xml:space="preserve">  </w:t>
      </w:r>
      <m:oMath xmlns:m="http://schemas.openxmlformats.org/officeDocument/2006/math">
        <m:nary>
          <m:naryPr>
            <m:chr m:val="∑"/>
          </m:naryPr>
          <m:sub>
            <m:r>
              <m:t>i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