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DAE6" w14:textId="5630EB4E" w:rsidR="009C291F" w:rsidRDefault="00033EC6">
      <w:pPr>
        <w:rPr>
          <w:lang w:val="bg-BG"/>
        </w:rPr>
      </w:pPr>
      <w:r>
        <w:rPr>
          <w:lang w:val="bg-BG"/>
        </w:rPr>
        <w:t xml:space="preserve">ОКОНЧАТЕЛЕН ПЛАН ЗА ФОРМАТ НА СЪСТЕЗАНИЕ ПО ЛИНГВИСТИКА </w:t>
      </w:r>
    </w:p>
    <w:p w14:paraId="2DC002CD" w14:textId="32C7D8F5" w:rsidR="00033EC6" w:rsidRPr="005347A4" w:rsidRDefault="00033EC6" w:rsidP="005347A4">
      <w:pPr>
        <w:pStyle w:val="ListParagraph"/>
        <w:numPr>
          <w:ilvl w:val="0"/>
          <w:numId w:val="6"/>
        </w:numPr>
        <w:rPr>
          <w:lang w:val="bg-BG"/>
        </w:rPr>
      </w:pPr>
      <w:r w:rsidRPr="005347A4">
        <w:rPr>
          <w:lang w:val="bg-BG"/>
        </w:rPr>
        <w:t>Формат</w:t>
      </w:r>
    </w:p>
    <w:p w14:paraId="5A70D67A" w14:textId="2C83EBC6" w:rsidR="00033EC6" w:rsidRDefault="005347A4" w:rsidP="00033EC6">
      <w:pPr>
        <w:pStyle w:val="ListParagraph"/>
        <w:rPr>
          <w:lang w:val="bg-BG"/>
        </w:rPr>
      </w:pPr>
      <w:r>
        <w:rPr>
          <w:lang w:val="de-DE"/>
        </w:rPr>
        <w:t>A</w:t>
      </w:r>
      <w:r w:rsidR="00033EC6">
        <w:rPr>
          <w:lang w:val="bg-BG"/>
        </w:rPr>
        <w:t xml:space="preserve">) продължителност – 1 час </w:t>
      </w:r>
    </w:p>
    <w:p w14:paraId="76032BFB" w14:textId="6127CABE" w:rsidR="00033EC6" w:rsidRDefault="00033EC6" w:rsidP="00033EC6">
      <w:pPr>
        <w:pStyle w:val="ListParagraph"/>
        <w:rPr>
          <w:lang w:val="bg-BG"/>
        </w:rPr>
      </w:pPr>
      <w:r>
        <w:rPr>
          <w:lang w:val="bg-BG"/>
        </w:rPr>
        <w:t>Б) групи – 2 групи, 5-8 клас и 9-12 клас</w:t>
      </w:r>
    </w:p>
    <w:p w14:paraId="4E99D408" w14:textId="7148B0A8" w:rsidR="005347A4" w:rsidRDefault="005347A4" w:rsidP="00033EC6">
      <w:pPr>
        <w:pStyle w:val="ListParagraph"/>
        <w:rPr>
          <w:lang w:val="bg-BG"/>
        </w:rPr>
      </w:pPr>
      <w:r>
        <w:rPr>
          <w:lang w:val="bg-BG"/>
        </w:rPr>
        <w:t>В) отбори по 2 човека</w:t>
      </w:r>
    </w:p>
    <w:p w14:paraId="2FE2BA0B" w14:textId="16CA122B" w:rsidR="00033EC6" w:rsidRDefault="005347A4" w:rsidP="00033EC6">
      <w:pPr>
        <w:pStyle w:val="ListParagraph"/>
        <w:rPr>
          <w:lang w:val="bg-BG"/>
        </w:rPr>
      </w:pPr>
      <w:r>
        <w:rPr>
          <w:lang w:val="bg-BG"/>
        </w:rPr>
        <w:t>Г</w:t>
      </w:r>
      <w:r w:rsidR="00033EC6">
        <w:rPr>
          <w:lang w:val="bg-BG"/>
        </w:rPr>
        <w:t>) задачи:</w:t>
      </w:r>
    </w:p>
    <w:p w14:paraId="6D9C7D53" w14:textId="2624FAD8" w:rsidR="00033EC6" w:rsidRDefault="00033EC6" w:rsidP="005347A4">
      <w:pPr>
        <w:pStyle w:val="ListParagraph"/>
        <w:numPr>
          <w:ilvl w:val="0"/>
          <w:numId w:val="3"/>
        </w:numPr>
        <w:rPr>
          <w:lang w:val="bg-BG"/>
        </w:rPr>
      </w:pPr>
      <w:r w:rsidRPr="00033EC6">
        <w:rPr>
          <w:lang w:val="bg-BG"/>
        </w:rPr>
        <w:t>5</w:t>
      </w:r>
      <w:r>
        <w:rPr>
          <w:lang w:val="bg-BG"/>
        </w:rPr>
        <w:t>-8 клас: 5 задачи, като не се изискват описания, т.е. само отговорът се оценява</w:t>
      </w:r>
    </w:p>
    <w:p w14:paraId="294A56CA" w14:textId="048F3E77" w:rsidR="00033EC6" w:rsidRDefault="00033EC6" w:rsidP="005347A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9-12клас: 5 задачи, като само при последната се изисква описание</w:t>
      </w:r>
      <w:r w:rsidR="005347A4">
        <w:rPr>
          <w:lang w:val="bg-BG"/>
        </w:rPr>
        <w:t>; първо се дават 2 задачи, които се решават и биват предадени, след което участниците получават още 2, и накрая последната (описателна);</w:t>
      </w:r>
    </w:p>
    <w:p w14:paraId="065C15D4" w14:textId="41A47A81" w:rsidR="005347A4" w:rsidRDefault="005347A4" w:rsidP="005347A4">
      <w:pPr>
        <w:ind w:left="720"/>
        <w:rPr>
          <w:lang w:val="bg-BG"/>
        </w:rPr>
      </w:pPr>
      <w:r>
        <w:rPr>
          <w:lang w:val="bg-BG"/>
        </w:rPr>
        <w:t>Д) допълнителни правила – ако двама човека от различни възрастови групи желаят да участват в един отбор, то те ще трябва да решават задачите за горната възрастова група</w:t>
      </w:r>
    </w:p>
    <w:p w14:paraId="60F12BFB" w14:textId="1EF75D56" w:rsidR="005347A4" w:rsidRDefault="005347A4" w:rsidP="005347A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Проверка на задачите</w:t>
      </w:r>
    </w:p>
    <w:p w14:paraId="12C46ACF" w14:textId="2359157B" w:rsidR="005347A4" w:rsidRDefault="005347A4" w:rsidP="005347A4">
      <w:pPr>
        <w:pStyle w:val="ListParagraph"/>
        <w:rPr>
          <w:lang w:val="bg-BG"/>
        </w:rPr>
      </w:pPr>
      <w:r>
        <w:rPr>
          <w:lang w:val="bg-BG"/>
        </w:rPr>
        <w:t>А) задачите трябва да бъдат проверени на място, така че резултатите да бъдат оповестени около един час след края на състезанието</w:t>
      </w:r>
    </w:p>
    <w:p w14:paraId="2B99CD5A" w14:textId="3E38E0F5" w:rsidR="005347A4" w:rsidRDefault="005347A4" w:rsidP="005347A4">
      <w:pPr>
        <w:pStyle w:val="ListParagraph"/>
        <w:rPr>
          <w:lang w:val="bg-BG"/>
        </w:rPr>
      </w:pPr>
      <w:r>
        <w:rPr>
          <w:lang w:val="bg-BG"/>
        </w:rPr>
        <w:t>Б) проверката ще се състои по време на почивката след състезанието (10 минути) и викторината (30-40 минути, виж т. 3)</w:t>
      </w:r>
    </w:p>
    <w:p w14:paraId="271AEF32" w14:textId="4F5722FC" w:rsidR="005347A4" w:rsidRDefault="005347A4" w:rsidP="005347A4">
      <w:pPr>
        <w:pStyle w:val="ListParagraph"/>
        <w:rPr>
          <w:lang w:val="bg-BG"/>
        </w:rPr>
      </w:pPr>
    </w:p>
    <w:p w14:paraId="5CE604DF" w14:textId="5F38DCFC" w:rsidR="005347A4" w:rsidRDefault="005347A4" w:rsidP="005347A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Викторина</w:t>
      </w:r>
    </w:p>
    <w:p w14:paraId="23828A23" w14:textId="284FED04" w:rsidR="005347A4" w:rsidRDefault="005347A4" w:rsidP="005347A4">
      <w:pPr>
        <w:pStyle w:val="ListParagraph"/>
        <w:rPr>
          <w:lang w:val="bg-BG"/>
        </w:rPr>
      </w:pPr>
      <w:r>
        <w:rPr>
          <w:lang w:val="bg-BG"/>
        </w:rPr>
        <w:t xml:space="preserve">А) не е задължителна, но препоръчителна, тъй като резултатите ще бъдат обявени след нея </w:t>
      </w:r>
    </w:p>
    <w:p w14:paraId="1D44821B" w14:textId="745F2203" w:rsidR="005347A4" w:rsidRDefault="005347A4" w:rsidP="005347A4">
      <w:pPr>
        <w:pStyle w:val="ListParagraph"/>
        <w:rPr>
          <w:lang w:val="bg-BG"/>
        </w:rPr>
      </w:pPr>
      <w:r>
        <w:rPr>
          <w:lang w:val="bg-BG"/>
        </w:rPr>
        <w:t xml:space="preserve">Б) проверката </w:t>
      </w:r>
      <w:r w:rsidR="00814AAF">
        <w:rPr>
          <w:lang w:val="bg-BG"/>
        </w:rPr>
        <w:t>на отговорите от викторината ще става на място и на момента, като точкуването е независимо от това за състезанието, тоест няма да има ефект върху класацията от състезанието</w:t>
      </w:r>
    </w:p>
    <w:p w14:paraId="00A8C641" w14:textId="6680D74F" w:rsidR="00814AAF" w:rsidRDefault="00814AAF" w:rsidP="005347A4">
      <w:pPr>
        <w:pStyle w:val="ListParagraph"/>
        <w:rPr>
          <w:lang w:val="bg-BG"/>
        </w:rPr>
      </w:pPr>
      <w:r>
        <w:rPr>
          <w:lang w:val="bg-BG"/>
        </w:rPr>
        <w:t>В) викторината ще се проведе в една стая за всички желаещи</w:t>
      </w:r>
    </w:p>
    <w:p w14:paraId="3D9AFF71" w14:textId="77777777" w:rsidR="00814AAF" w:rsidRDefault="00814AAF" w:rsidP="00814AAF">
      <w:pPr>
        <w:pStyle w:val="ListParagraph"/>
        <w:rPr>
          <w:lang w:val="bg-BG"/>
        </w:rPr>
      </w:pPr>
      <w:r>
        <w:rPr>
          <w:lang w:val="bg-BG"/>
        </w:rPr>
        <w:t>Г) ще има отделни малки награди за топ 3 класиралите се отбора от викторината</w:t>
      </w:r>
    </w:p>
    <w:p w14:paraId="6194CD46" w14:textId="7E466358" w:rsidR="00814AAF" w:rsidRDefault="00814AAF" w:rsidP="00814AAF">
      <w:pPr>
        <w:pStyle w:val="ListParagraph"/>
        <w:rPr>
          <w:lang w:val="bg-BG"/>
        </w:rPr>
      </w:pPr>
      <w:r w:rsidRPr="00814AAF">
        <w:rPr>
          <w:lang w:val="bg-BG"/>
        </w:rPr>
        <w:t xml:space="preserve">Д) форматът на викторината се състои от 3 части: </w:t>
      </w:r>
    </w:p>
    <w:p w14:paraId="6D5E2A3E" w14:textId="431700A9" w:rsidR="00814AAF" w:rsidRDefault="00814AAF" w:rsidP="00814AA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песни на чужди езици, като се изисква да се разпознае езика</w:t>
      </w:r>
    </w:p>
    <w:p w14:paraId="648133FA" w14:textId="3883410F" w:rsidR="00814AAF" w:rsidRDefault="00814AAF" w:rsidP="00814AA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снимки на графити, като се изисква да се разпознае написаното</w:t>
      </w:r>
    </w:p>
    <w:p w14:paraId="1E63A296" w14:textId="0A3BC082" w:rsidR="00814AAF" w:rsidRDefault="00814AAF" w:rsidP="00814AA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кратък текст на чужд език за превод на база на обща култура и прилики в езика</w:t>
      </w:r>
    </w:p>
    <w:p w14:paraId="460FC140" w14:textId="65759F3F" w:rsidR="00814AAF" w:rsidRDefault="00814AAF" w:rsidP="00814AAF">
      <w:pPr>
        <w:rPr>
          <w:lang w:val="bg-BG"/>
        </w:rPr>
      </w:pPr>
    </w:p>
    <w:p w14:paraId="6C6B1C69" w14:textId="642DD0E4" w:rsidR="00814AAF" w:rsidRDefault="00814AAF" w:rsidP="00814AAF">
      <w:pPr>
        <w:rPr>
          <w:lang w:val="bg-BG"/>
        </w:rPr>
      </w:pPr>
    </w:p>
    <w:p w14:paraId="4CB3B8A2" w14:textId="60C4AC88" w:rsidR="00814AAF" w:rsidRDefault="00814AAF" w:rsidP="00814AAF">
      <w:pPr>
        <w:rPr>
          <w:lang w:val="bg-BG"/>
        </w:rPr>
      </w:pPr>
    </w:p>
    <w:p w14:paraId="741BC27B" w14:textId="6800EA28" w:rsidR="00814AAF" w:rsidRDefault="00814AAF" w:rsidP="00814AAF">
      <w:pPr>
        <w:rPr>
          <w:lang w:val="bg-BG"/>
        </w:rPr>
      </w:pPr>
    </w:p>
    <w:p w14:paraId="0623FBF1" w14:textId="2D85063F" w:rsidR="00814AAF" w:rsidRPr="002F2B19" w:rsidRDefault="00814AAF" w:rsidP="00814AAF">
      <w:pPr>
        <w:rPr>
          <w:sz w:val="14"/>
          <w:szCs w:val="14"/>
          <w:lang w:val="bg-BG"/>
        </w:rPr>
      </w:pPr>
    </w:p>
    <w:p w14:paraId="60BE256E" w14:textId="77777777" w:rsidR="002F2B19" w:rsidRPr="00B903E0" w:rsidRDefault="002F2B19" w:rsidP="00814AAF">
      <w:pPr>
        <w:rPr>
          <w:sz w:val="14"/>
          <w:szCs w:val="14"/>
          <w:lang w:val="bg-BG"/>
        </w:rPr>
      </w:pPr>
    </w:p>
    <w:p w14:paraId="76716380" w14:textId="77777777" w:rsidR="00B903E0" w:rsidRDefault="00B903E0" w:rsidP="00814AAF">
      <w:pPr>
        <w:rPr>
          <w:sz w:val="14"/>
          <w:szCs w:val="14"/>
          <w:lang w:val="bg-BG"/>
        </w:rPr>
      </w:pPr>
    </w:p>
    <w:p w14:paraId="14E3CB8E" w14:textId="1C4DF9B5" w:rsidR="00814AAF" w:rsidRPr="00B903E0" w:rsidRDefault="00814AAF" w:rsidP="00814AAF">
      <w:pPr>
        <w:rPr>
          <w:sz w:val="14"/>
          <w:szCs w:val="14"/>
          <w:lang w:val="bg-BG"/>
        </w:rPr>
      </w:pPr>
      <w:bookmarkStart w:id="0" w:name="_GoBack"/>
      <w:bookmarkEnd w:id="0"/>
      <w:r w:rsidRPr="00B903E0">
        <w:rPr>
          <w:sz w:val="14"/>
          <w:szCs w:val="14"/>
          <w:lang w:val="bg-BG"/>
        </w:rPr>
        <w:t xml:space="preserve">© </w:t>
      </w:r>
      <w:r w:rsidRPr="00B903E0">
        <w:rPr>
          <w:i/>
          <w:iCs/>
          <w:sz w:val="14"/>
          <w:szCs w:val="14"/>
          <w:lang w:val="bg-BG"/>
        </w:rPr>
        <w:t xml:space="preserve">Окончателният план за формат на състезание по лингвистика </w:t>
      </w:r>
      <w:r w:rsidRPr="00B903E0">
        <w:rPr>
          <w:sz w:val="14"/>
          <w:szCs w:val="14"/>
          <w:lang w:val="bg-BG"/>
        </w:rPr>
        <w:t xml:space="preserve">е регистрирана търговска марка на Тодор Кантутис ®. Всеки опит за дистрибуция или копие на целия текст или части от него за лична или </w:t>
      </w:r>
      <w:r w:rsidR="002F2B19" w:rsidRPr="00B903E0">
        <w:rPr>
          <w:sz w:val="14"/>
          <w:szCs w:val="14"/>
          <w:lang w:val="bg-BG"/>
        </w:rPr>
        <w:t>обществена полза без знанието и/или разрешението на законния собственик, Тодор Кантутис</w:t>
      </w:r>
      <w:r w:rsidR="00B903E0" w:rsidRPr="00B903E0">
        <w:rPr>
          <w:sz w:val="14"/>
          <w:szCs w:val="14"/>
          <w:lang w:val="bg-BG"/>
        </w:rPr>
        <w:t xml:space="preserve"> </w:t>
      </w:r>
      <w:r w:rsidR="002F2B19" w:rsidRPr="00B903E0">
        <w:rPr>
          <w:sz w:val="14"/>
          <w:szCs w:val="14"/>
          <w:lang w:val="bg-BG"/>
        </w:rPr>
        <w:t xml:space="preserve">®, е незаконно, и следователно наказуемо, по Закона за марките и географските означения на Република България. Тодор Кантутис ® 2019™ </w:t>
      </w:r>
    </w:p>
    <w:sectPr w:rsidR="00814AAF" w:rsidRPr="00B9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131D" w14:textId="77777777" w:rsidR="00A66448" w:rsidRDefault="00A66448" w:rsidP="00814AAF">
      <w:pPr>
        <w:spacing w:after="0" w:line="240" w:lineRule="auto"/>
      </w:pPr>
      <w:r>
        <w:separator/>
      </w:r>
    </w:p>
  </w:endnote>
  <w:endnote w:type="continuationSeparator" w:id="0">
    <w:p w14:paraId="68187931" w14:textId="77777777" w:rsidR="00A66448" w:rsidRDefault="00A66448" w:rsidP="0081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C8C6F" w14:textId="77777777" w:rsidR="00A66448" w:rsidRDefault="00A66448" w:rsidP="00814AAF">
      <w:pPr>
        <w:spacing w:after="0" w:line="240" w:lineRule="auto"/>
      </w:pPr>
      <w:r>
        <w:separator/>
      </w:r>
    </w:p>
  </w:footnote>
  <w:footnote w:type="continuationSeparator" w:id="0">
    <w:p w14:paraId="3DD57889" w14:textId="77777777" w:rsidR="00A66448" w:rsidRDefault="00A66448" w:rsidP="00814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975"/>
    <w:multiLevelType w:val="hybridMultilevel"/>
    <w:tmpl w:val="ADC619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F6074"/>
    <w:multiLevelType w:val="hybridMultilevel"/>
    <w:tmpl w:val="9350CE06"/>
    <w:lvl w:ilvl="0" w:tplc="9FC6E1C4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DB3AC8"/>
    <w:multiLevelType w:val="hybridMultilevel"/>
    <w:tmpl w:val="8C981A8C"/>
    <w:lvl w:ilvl="0" w:tplc="1FF2E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A6908"/>
    <w:multiLevelType w:val="hybridMultilevel"/>
    <w:tmpl w:val="643E1F76"/>
    <w:lvl w:ilvl="0" w:tplc="BAB8A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676C6"/>
    <w:multiLevelType w:val="hybridMultilevel"/>
    <w:tmpl w:val="D03ACA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3303A"/>
    <w:multiLevelType w:val="hybridMultilevel"/>
    <w:tmpl w:val="B7F0E9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02EC6"/>
    <w:multiLevelType w:val="hybridMultilevel"/>
    <w:tmpl w:val="4CD019A4"/>
    <w:lvl w:ilvl="0" w:tplc="0402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B77214"/>
    <w:multiLevelType w:val="hybridMultilevel"/>
    <w:tmpl w:val="AAA28AC4"/>
    <w:lvl w:ilvl="0" w:tplc="9FC6E1C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6"/>
    <w:rsid w:val="00033EC6"/>
    <w:rsid w:val="002F2B19"/>
    <w:rsid w:val="005347A4"/>
    <w:rsid w:val="00814AAF"/>
    <w:rsid w:val="009C291F"/>
    <w:rsid w:val="00A66448"/>
    <w:rsid w:val="00B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2AA76"/>
  <w15:chartTrackingRefBased/>
  <w15:docId w15:val="{14DFB199-4BCB-465F-8B47-2F4AAF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C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14A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AAF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14A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1730-1F57-4FEA-9AD3-9FB830A2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Todor</cp:lastModifiedBy>
  <cp:revision>2</cp:revision>
  <dcterms:created xsi:type="dcterms:W3CDTF">2019-12-01T14:53:00Z</dcterms:created>
  <dcterms:modified xsi:type="dcterms:W3CDTF">2019-12-01T15:29:00Z</dcterms:modified>
</cp:coreProperties>
</file>