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jc w:val="center"/>
        <w:rPr>
          <w:rFonts w:hint="eastAsia" w:ascii="黑体" w:hAnsi="黑体" w:eastAsia="黑体"/>
          <w:b/>
          <w:sz w:val="48"/>
          <w:szCs w:val="48"/>
        </w:rPr>
      </w:pPr>
      <w:bookmarkStart w:id="0" w:name="_Toc425800338"/>
    </w:p>
    <w:p>
      <w:pPr>
        <w:spacing w:line="360" w:lineRule="auto"/>
        <w:jc w:val="both"/>
        <w:rPr>
          <w:rFonts w:hint="eastAsia" w:ascii="黑体" w:hAnsi="黑体" w:eastAsia="黑体"/>
          <w:b/>
          <w:sz w:val="48"/>
          <w:szCs w:val="48"/>
        </w:rPr>
      </w:pPr>
    </w:p>
    <w:p>
      <w:pPr>
        <w:spacing w:line="360" w:lineRule="auto"/>
        <w:ind w:firstLine="480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line="360" w:lineRule="auto"/>
        <w:ind w:firstLine="480"/>
        <w:jc w:val="center"/>
        <w:rPr>
          <w:rFonts w:hint="eastAsia" w:ascii="宋体" w:hAnsi="宋体" w:eastAsia="宋体" w:cs="宋体"/>
          <w:b/>
          <w:sz w:val="84"/>
          <w:szCs w:val="84"/>
        </w:rPr>
      </w:pPr>
      <w:r>
        <w:rPr>
          <w:rFonts w:hint="eastAsia" w:ascii="宋体" w:hAnsi="宋体" w:eastAsia="宋体" w:cs="宋体"/>
          <w:b/>
          <w:sz w:val="84"/>
          <w:szCs w:val="84"/>
        </w:rPr>
        <w:t>游客服务系统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sz w:val="52"/>
          <w:szCs w:val="48"/>
        </w:rPr>
      </w:pPr>
      <w:r>
        <w:rPr>
          <w:rFonts w:hint="eastAsia"/>
          <w:sz w:val="52"/>
          <w:szCs w:val="48"/>
        </w:rPr>
        <w:t>项目开发计划</w:t>
      </w:r>
    </w:p>
    <w:p>
      <w:pPr>
        <w:pStyle w:val="12"/>
        <w:rPr>
          <w:rFonts w:hint="eastAsia"/>
          <w:bCs/>
          <w:sz w:val="24"/>
          <w:szCs w:val="28"/>
        </w:rPr>
      </w:pPr>
      <w:bookmarkStart w:id="255" w:name="_GoBack"/>
      <w:bookmarkEnd w:id="255"/>
      <w:r>
        <w:rPr>
          <w:rFonts w:hint="eastAsia" w:cs="Arial"/>
          <w:b w:val="0"/>
          <w:sz w:val="28"/>
          <w:szCs w:val="28"/>
        </w:rPr>
        <w:t>Version</w:t>
      </w:r>
      <w:r>
        <w:rPr>
          <w:rFonts w:cs="Arial"/>
          <w:b w:val="0"/>
          <w:sz w:val="28"/>
          <w:szCs w:val="28"/>
        </w:rPr>
        <w:t xml:space="preserve">: </w:t>
      </w:r>
      <w:r>
        <w:rPr>
          <w:rFonts w:hint="eastAsia" w:cs="Arial"/>
          <w:b w:val="0"/>
          <w:sz w:val="28"/>
          <w:szCs w:val="28"/>
          <w:lang w:val="en-US" w:eastAsia="zh-CN"/>
        </w:rPr>
        <w:t>1</w:t>
      </w:r>
      <w:r>
        <w:rPr>
          <w:rFonts w:hint="eastAsia" w:cs="Arial"/>
          <w:b w:val="0"/>
          <w:sz w:val="28"/>
          <w:szCs w:val="28"/>
        </w:rPr>
        <w:t>.0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 xml:space="preserve">项 目 承 担 </w:t>
      </w:r>
      <w:r>
        <w:rPr>
          <w:rFonts w:hint="eastAsia" w:hAnsi="宋体"/>
          <w:sz w:val="30"/>
          <w:szCs w:val="30"/>
          <w:lang w:val="en-US" w:eastAsia="zh-CN"/>
        </w:rPr>
        <w:t>小组</w:t>
      </w:r>
      <w:r>
        <w:rPr>
          <w:rFonts w:hint="eastAsia" w:hAnsi="宋体"/>
          <w:sz w:val="30"/>
          <w:szCs w:val="30"/>
        </w:rPr>
        <w:t>：</w:t>
      </w:r>
      <w:r>
        <w:rPr>
          <w:rFonts w:hint="eastAsia" w:hAnsi="宋体"/>
          <w:sz w:val="30"/>
          <w:szCs w:val="30"/>
          <w:lang w:val="en-US" w:eastAsia="zh-CN"/>
        </w:rPr>
        <w:t>第四组</w:t>
      </w: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撰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>写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>人（签名）：</w:t>
      </w:r>
      <w:r>
        <w:rPr>
          <w:rFonts w:hint="eastAsia" w:hAnsi="宋体"/>
          <w:sz w:val="30"/>
          <w:szCs w:val="30"/>
          <w:lang w:val="en-US" w:eastAsia="zh-CN"/>
        </w:rPr>
        <w:t>冉富银</w:t>
      </w: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完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成   日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期：202</w:t>
      </w:r>
      <w:r>
        <w:rPr>
          <w:rFonts w:hint="eastAsia" w:hAnsi="宋体"/>
          <w:sz w:val="30"/>
          <w:szCs w:val="30"/>
          <w:lang w:val="en-US" w:eastAsia="zh-CN"/>
        </w:rPr>
        <w:t>3</w:t>
      </w:r>
      <w:r>
        <w:rPr>
          <w:rFonts w:hint="eastAsia" w:hAnsi="宋体"/>
          <w:sz w:val="30"/>
          <w:szCs w:val="30"/>
        </w:rPr>
        <w:t>-1</w:t>
      </w:r>
      <w:r>
        <w:rPr>
          <w:rFonts w:hAnsi="宋体"/>
          <w:sz w:val="30"/>
          <w:szCs w:val="30"/>
        </w:rPr>
        <w:t>1</w:t>
      </w:r>
      <w:r>
        <w:rPr>
          <w:rFonts w:hint="eastAsia" w:hAnsi="宋体"/>
          <w:sz w:val="30"/>
          <w:szCs w:val="30"/>
        </w:rPr>
        <w:t>-0</w:t>
      </w:r>
      <w:r>
        <w:rPr>
          <w:rFonts w:hint="eastAsia" w:hAnsi="宋体"/>
          <w:sz w:val="30"/>
          <w:szCs w:val="30"/>
          <w:lang w:val="en-US" w:eastAsia="zh-CN"/>
        </w:rPr>
        <w:t>6</w:t>
      </w:r>
    </w:p>
    <w:p>
      <w:pPr>
        <w:ind w:firstLine="2100" w:firstLineChars="700"/>
        <w:jc w:val="both"/>
        <w:rPr>
          <w:rFonts w:hint="eastAsia" w:hAnsi="宋体"/>
          <w:sz w:val="30"/>
          <w:szCs w:val="30"/>
        </w:rPr>
      </w:pPr>
      <w:r>
        <w:rPr>
          <w:rFonts w:hint="eastAsia" w:hAnsi="宋体"/>
          <w:sz w:val="30"/>
          <w:szCs w:val="30"/>
        </w:rPr>
        <w:t>本文档 使 用部</w:t>
      </w:r>
      <w:r>
        <w:rPr>
          <w:rFonts w:hint="eastAsia" w:hAnsi="宋体"/>
          <w:sz w:val="30"/>
          <w:szCs w:val="30"/>
          <w:lang w:val="en-US" w:eastAsia="zh-CN"/>
        </w:rPr>
        <w:t xml:space="preserve"> </w:t>
      </w:r>
      <w:r>
        <w:rPr>
          <w:rFonts w:hint="eastAsia" w:hAnsi="宋体"/>
          <w:sz w:val="30"/>
          <w:szCs w:val="30"/>
        </w:rPr>
        <w:t>门：</w:t>
      </w:r>
      <w:r>
        <w:rPr>
          <w:rFonts w:hint="eastAsia" w:hAnsi="宋体"/>
          <w:sz w:val="30"/>
          <w:szCs w:val="30"/>
          <w:lang w:val="en-US" w:eastAsia="zh-CN"/>
        </w:rPr>
        <w:t>第四</w:t>
      </w:r>
      <w:r>
        <w:rPr>
          <w:rFonts w:hint="eastAsia" w:hAnsi="宋体"/>
          <w:sz w:val="30"/>
          <w:szCs w:val="30"/>
        </w:rPr>
        <w:t>组</w:t>
      </w: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评审负责人（签名）：</w:t>
      </w:r>
      <w:r>
        <w:rPr>
          <w:rFonts w:hint="eastAsia" w:hAnsi="宋体"/>
          <w:sz w:val="30"/>
          <w:szCs w:val="30"/>
          <w:lang w:val="en-US" w:eastAsia="zh-CN"/>
        </w:rPr>
        <w:t>杨辉</w:t>
      </w:r>
    </w:p>
    <w:p>
      <w:pPr>
        <w:ind w:firstLine="2100" w:firstLineChars="700"/>
        <w:jc w:val="both"/>
        <w:outlineLvl w:val="0"/>
        <w:rPr>
          <w:rFonts w:hint="eastAsia"/>
          <w:sz w:val="30"/>
          <w:szCs w:val="30"/>
          <w:lang w:val="en-US" w:eastAsia="zh-CN"/>
        </w:rPr>
      </w:pPr>
      <w:bookmarkStart w:id="1" w:name="_Toc4475"/>
      <w:r>
        <w:rPr>
          <w:rFonts w:hint="eastAsia" w:hAnsi="宋体"/>
          <w:sz w:val="30"/>
          <w:szCs w:val="30"/>
        </w:rPr>
        <w:t>评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 审   日  期：</w:t>
      </w:r>
      <w:r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-11-0</w:t>
      </w:r>
      <w:r>
        <w:rPr>
          <w:rFonts w:hint="eastAsia"/>
          <w:sz w:val="30"/>
          <w:szCs w:val="30"/>
          <w:lang w:val="en-US" w:eastAsia="zh-CN"/>
        </w:rPr>
        <w:t>8</w:t>
      </w:r>
      <w:bookmarkEnd w:id="1"/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int="eastAsia" w:hAnsi="宋体" w:cs="Arial"/>
              </w:rPr>
              <w:instrText xml:space="preserve"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int="eastAsia" w:hAnsi="宋体" w:cs="Arial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冉富银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>: 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Ansi="宋体" w:cs="Arial"/>
              </w:rPr>
              <w:t>-1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Ansi="宋体" w:cs="Arial"/>
              </w:rPr>
              <w:t>-</w:t>
            </w:r>
            <w:r>
              <w:rPr>
                <w:rFonts w:hint="eastAsia" w:hAnsi="宋体" w:cs="Arial"/>
              </w:rPr>
              <w:t>0</w:t>
            </w:r>
            <w:r>
              <w:rPr>
                <w:rFonts w:hint="eastAsia" w:hAnsi="宋体" w:cs="Arial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int="eastAsia" w:hAnsi="宋体" w:cs="Arial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2.0.202</w:t>
            </w:r>
            <w:r>
              <w:rPr>
                <w:rFonts w:hAnsi="宋体" w:cs="Arial"/>
              </w:rPr>
              <w:t>21103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小组</w:t>
            </w:r>
            <w:r>
              <w:rPr>
                <w:rFonts w:hint="eastAsia" w:hAnsi="宋体" w:cs="Arial"/>
              </w:rPr>
              <w:t>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 w:cs="Arial"/>
                <w:szCs w:val="21"/>
                <w:lang w:val="en-US" w:eastAsia="zh-CN"/>
              </w:rPr>
              <w:t>第四组</w:t>
            </w:r>
          </w:p>
        </w:tc>
      </w:tr>
    </w:tbl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10"/>
      </w:pPr>
      <w:r>
        <w:rPr>
          <w:rFonts w:hint="eastAsia"/>
        </w:rPr>
        <w:t>修订文档历史记录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414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-11-0</w:t>
            </w:r>
            <w:r>
              <w:rPr>
                <w:rFonts w:hint="eastAsia" w:hAnsi="宋体" w:cs="Arial"/>
                <w:lang w:val="en-US" w:eastAsia="zh-CN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0.1.202</w:t>
            </w:r>
            <w:r>
              <w:rPr>
                <w:rFonts w:hAnsi="宋体" w:cs="Arial"/>
              </w:rPr>
              <w:t>2</w:t>
            </w:r>
            <w:r>
              <w:rPr>
                <w:rFonts w:hint="eastAsia" w:hAnsi="宋体" w:cs="Arial"/>
              </w:rPr>
              <w:t>110</w:t>
            </w:r>
            <w:r>
              <w:rPr>
                <w:rFonts w:hAnsi="宋体" w:cs="Arial"/>
              </w:rPr>
              <w:t>2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草稿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冉富银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-11-0</w:t>
            </w:r>
            <w:r>
              <w:rPr>
                <w:rFonts w:hint="eastAsia" w:hAnsi="宋体" w:cs="Arial"/>
                <w:lang w:val="en-US" w:eastAsia="zh-CN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1.0.202</w:t>
            </w:r>
            <w:r>
              <w:rPr>
                <w:rFonts w:hAnsi="宋体" w:cs="Arial"/>
              </w:rPr>
              <w:t>2</w:t>
            </w:r>
            <w:r>
              <w:rPr>
                <w:rFonts w:hint="eastAsia" w:hAnsi="宋体" w:cs="Arial"/>
              </w:rPr>
              <w:t>110</w:t>
            </w:r>
            <w:r>
              <w:rPr>
                <w:rFonts w:hAnsi="宋体" w:cs="Arial"/>
              </w:rPr>
              <w:t>3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正式发布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冉富银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</w:t>
            </w:r>
            <w:r>
              <w:rPr>
                <w:rFonts w:hint="eastAsia" w:hAnsi="宋体" w:cs="Arial"/>
                <w:lang w:val="en-US" w:eastAsia="zh-CN"/>
              </w:rPr>
              <w:t>1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  <w:lang w:val="en-US" w:eastAsia="zh-CN"/>
              </w:rPr>
              <w:t>08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2.0.202</w:t>
            </w:r>
            <w:r>
              <w:rPr>
                <w:rFonts w:hAnsi="宋体" w:cs="Arial"/>
              </w:rPr>
              <w:t>2</w:t>
            </w:r>
            <w:r>
              <w:rPr>
                <w:rFonts w:hint="eastAsia" w:hAnsi="宋体" w:cs="Arial"/>
              </w:rPr>
              <w:t>1225</w:t>
            </w: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项目进度计划中的后台管理功能点细分为游客投诉</w:t>
            </w:r>
            <w:r>
              <w:rPr>
                <w:rFonts w:hint="eastAsia" w:hAnsi="宋体" w:cs="Arial"/>
                <w:lang w:val="en-US" w:eastAsia="zh-CN"/>
              </w:rPr>
              <w:t>系统</w:t>
            </w:r>
            <w:r>
              <w:rPr>
                <w:rFonts w:hint="eastAsia" w:hAnsi="宋体" w:cs="Arial"/>
              </w:rPr>
              <w:t>、旅游应急信息发布系统、星级酒店查询及营销系统</w:t>
            </w:r>
            <w:r>
              <w:rPr>
                <w:rFonts w:hint="eastAsia" w:hAnsi="宋体" w:cs="Arial"/>
                <w:lang w:eastAsia="zh-CN"/>
              </w:rPr>
              <w:t>、非星级酒店及乡村旅游酒店查询及营销系统、旅游景区（点）及旅游线路查询系统、餐饮娱乐及营业性演出团体信息查询系统、天气及路况查询系统</w:t>
            </w:r>
            <w:r>
              <w:rPr>
                <w:rFonts w:hint="eastAsia" w:hAnsi="宋体" w:cs="Arial"/>
              </w:rPr>
              <w:t>；设计与编码均按照细分后的功能模块进行任务安排。</w:t>
            </w:r>
          </w:p>
          <w:p>
            <w:pPr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评审后正式发布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冉富银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974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snapToGrid w:val="0"/>
          <w:kern w:val="0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b/>
              <w:snapToGrid w:val="0"/>
              <w:kern w:val="0"/>
              <w:sz w:val="44"/>
              <w:szCs w:val="44"/>
            </w:rPr>
            <w:fldChar w:fldCharType="begin"/>
          </w:r>
          <w:r>
            <w:rPr>
              <w:rFonts w:hint="eastAsia" w:ascii="Times New Roman" w:hAnsi="Times New Roman"/>
              <w:b/>
              <w:snapToGrid w:val="0"/>
              <w:kern w:val="0"/>
              <w:sz w:val="44"/>
              <w:szCs w:val="44"/>
            </w:rPr>
            <w:instrText xml:space="preserve">TOC \o "1-2" \h \u </w:instrText>
          </w:r>
          <w:r>
            <w:rPr>
              <w:rFonts w:hint="eastAsia" w:ascii="Times New Roman" w:hAnsi="Times New Roman"/>
              <w:b/>
              <w:snapToGrid w:val="0"/>
              <w:kern w:val="0"/>
              <w:sz w:val="44"/>
              <w:szCs w:val="44"/>
            </w:rPr>
            <w:fldChar w:fldCharType="separate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_Toc4475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szCs w:val="30"/>
            </w:rPr>
            <w:t>评</w:t>
          </w:r>
          <w:r>
            <w:rPr>
              <w:rFonts w:hAnsi="宋体"/>
              <w:szCs w:val="30"/>
            </w:rPr>
            <w:t xml:space="preserve"> </w:t>
          </w:r>
          <w:r>
            <w:rPr>
              <w:rFonts w:hint="eastAsia" w:hAnsi="宋体"/>
              <w:szCs w:val="30"/>
            </w:rPr>
            <w:t xml:space="preserve">   审   日  期：</w:t>
          </w:r>
          <w:r>
            <w:rPr>
              <w:rFonts w:hint="eastAsia"/>
              <w:szCs w:val="30"/>
            </w:rPr>
            <w:t>202</w:t>
          </w:r>
          <w:r>
            <w:rPr>
              <w:szCs w:val="30"/>
            </w:rPr>
            <w:t>2</w:t>
          </w:r>
          <w:r>
            <w:rPr>
              <w:rFonts w:hint="eastAsia"/>
              <w:szCs w:val="30"/>
            </w:rPr>
            <w:t>-11-0</w:t>
          </w:r>
          <w:r>
            <w:rPr>
              <w:rFonts w:hint="eastAsia"/>
              <w:szCs w:val="30"/>
              <w:lang w:val="en-US" w:eastAsia="zh-CN"/>
            </w:rPr>
            <w:t>8</w:t>
          </w:r>
          <w:r>
            <w:tab/>
          </w:r>
          <w:r>
            <w:fldChar w:fldCharType="begin"/>
          </w:r>
          <w:r>
            <w:instrText xml:space="preserve"> PAGEREF _Toc4475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_Toc2196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t>项目开发计划</w:t>
          </w:r>
          <w:r>
            <w:tab/>
          </w:r>
          <w:r>
            <w:fldChar w:fldCharType="begin"/>
          </w:r>
          <w:r>
            <w:instrText xml:space="preserve"> PAGEREF _Toc2196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_Toc30075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 前言</w:t>
          </w:r>
          <w:r>
            <w:tab/>
          </w:r>
          <w:r>
            <w:fldChar w:fldCharType="begin"/>
          </w:r>
          <w:r>
            <w:instrText xml:space="preserve"> PAGEREF _Toc30075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_Toc1378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_Toc1378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_Toc10827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1.2</w:t>
          </w:r>
          <w:r>
            <w:rPr>
              <w:rFonts w:hint="eastAsia" w:hAnsi="宋体"/>
              <w:bCs/>
              <w:kern w:val="2"/>
              <w:szCs w:val="32"/>
            </w:rPr>
            <w:t>术语与缩略语</w:t>
          </w:r>
          <w:r>
            <w:tab/>
          </w:r>
          <w:r>
            <w:fldChar w:fldCharType="begin"/>
          </w:r>
          <w:r>
            <w:instrText xml:space="preserve"> PAGEREF _Toc10827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_Toc29797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2.项目概述</w:t>
          </w:r>
          <w:r>
            <w:tab/>
          </w:r>
          <w:r>
            <w:fldChar w:fldCharType="begin"/>
          </w:r>
          <w:r>
            <w:instrText xml:space="preserve"> PAGEREF _Toc29797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_Toc1924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2.1</w:t>
          </w:r>
          <w:r>
            <w:rPr>
              <w:rFonts w:hint="eastAsia" w:hAnsi="宋体"/>
              <w:bCs/>
              <w:kern w:val="2"/>
              <w:szCs w:val="32"/>
            </w:rPr>
            <w:t>项目背景和目标</w:t>
          </w:r>
          <w:r>
            <w:tab/>
          </w:r>
          <w:r>
            <w:fldChar w:fldCharType="begin"/>
          </w:r>
          <w:r>
            <w:instrText xml:space="preserve"> PAGEREF _Toc1924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_Toc26127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2.2</w:t>
          </w:r>
          <w:r>
            <w:rPr>
              <w:rFonts w:hint="eastAsia" w:hAnsi="宋体"/>
              <w:bCs/>
              <w:kern w:val="2"/>
              <w:szCs w:val="32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_Toc26127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_Toc32295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2.3</w:t>
          </w:r>
          <w:r>
            <w:rPr>
              <w:rFonts w:hint="eastAsia" w:hAnsi="宋体"/>
              <w:bCs/>
              <w:kern w:val="2"/>
              <w:szCs w:val="32"/>
            </w:rPr>
            <w:t>交付的产品</w:t>
          </w:r>
          <w:r>
            <w:tab/>
          </w:r>
          <w:r>
            <w:fldChar w:fldCharType="begin"/>
          </w:r>
          <w:r>
            <w:instrText xml:space="preserve"> PAGEREF _Toc32295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_Toc26726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2.4</w:t>
          </w:r>
          <w:r>
            <w:rPr>
              <w:rFonts w:hint="eastAsia" w:hAnsi="宋体"/>
              <w:bCs/>
              <w:kern w:val="2"/>
              <w:szCs w:val="32"/>
            </w:rPr>
            <w:t>约束和假设</w:t>
          </w:r>
          <w:r>
            <w:tab/>
          </w:r>
          <w:r>
            <w:fldChar w:fldCharType="begin"/>
          </w:r>
          <w:r>
            <w:instrText xml:space="preserve"> PAGEREF _Toc26726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_Toc26879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bCs/>
              <w:kern w:val="44"/>
              <w:szCs w:val="24"/>
              <w:lang w:val="en-US" w:eastAsia="zh-CN"/>
            </w:rPr>
            <w:t>3.</w:t>
          </w:r>
          <w:r>
            <w:rPr>
              <w:rFonts w:hint="eastAsia"/>
              <w:bCs/>
              <w:kern w:val="44"/>
              <w:szCs w:val="24"/>
            </w:rPr>
            <w:t>角色和职责</w:t>
          </w:r>
          <w:r>
            <w:tab/>
          </w:r>
          <w:r>
            <w:fldChar w:fldCharType="begin"/>
          </w:r>
          <w:r>
            <w:instrText xml:space="preserve"> PAGEREF _Toc26879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_Toc25702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3.1</w:t>
          </w:r>
          <w:r>
            <w:rPr>
              <w:rFonts w:hint="eastAsia" w:hAnsi="宋体"/>
              <w:bCs/>
              <w:kern w:val="2"/>
              <w:szCs w:val="32"/>
            </w:rPr>
            <w:t>利益相关人角色和职责</w:t>
          </w:r>
          <w:r>
            <w:tab/>
          </w:r>
          <w:r>
            <w:fldChar w:fldCharType="begin"/>
          </w:r>
          <w:r>
            <w:instrText xml:space="preserve"> PAGEREF _Toc25702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_Toc2317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3.2</w:t>
          </w:r>
          <w:r>
            <w:rPr>
              <w:rFonts w:hint="eastAsia" w:hAnsi="宋体"/>
              <w:bCs/>
              <w:kern w:val="2"/>
              <w:szCs w:val="32"/>
            </w:rPr>
            <w:t>有关的利益相关人介入计划</w:t>
          </w:r>
          <w:r>
            <w:tab/>
          </w:r>
          <w:r>
            <w:fldChar w:fldCharType="begin"/>
          </w:r>
          <w:r>
            <w:instrText xml:space="preserve"> PAGEREF _Toc2317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_Toc27439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bCs/>
              <w:kern w:val="44"/>
              <w:szCs w:val="24"/>
              <w:lang w:val="en-US" w:eastAsia="zh-CN"/>
            </w:rPr>
            <w:t>4.</w:t>
          </w:r>
          <w:r>
            <w:rPr>
              <w:rFonts w:hint="eastAsia"/>
              <w:bCs/>
              <w:kern w:val="44"/>
              <w:szCs w:val="24"/>
            </w:rPr>
            <w:t>项目的已定义过程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_Toc22131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4.1</w:t>
          </w:r>
          <w:r>
            <w:rPr>
              <w:rFonts w:hint="eastAsia" w:hAnsi="宋体"/>
              <w:bCs/>
              <w:kern w:val="2"/>
              <w:szCs w:val="32"/>
            </w:rPr>
            <w:t>项目的生命周期选择</w:t>
          </w:r>
          <w:r>
            <w:tab/>
          </w:r>
          <w:r>
            <w:fldChar w:fldCharType="begin"/>
          </w:r>
          <w:r>
            <w:instrText xml:space="preserve"> PAGEREF _Toc22131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_Toc6622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4.2</w:t>
          </w:r>
          <w:r>
            <w:rPr>
              <w:rFonts w:hint="eastAsia" w:hAnsi="宋体"/>
              <w:bCs/>
              <w:kern w:val="2"/>
              <w:szCs w:val="32"/>
            </w:rPr>
            <w:t>项目阶段划分及主要工作产品</w:t>
          </w:r>
          <w:r>
            <w:tab/>
          </w:r>
          <w:r>
            <w:fldChar w:fldCharType="begin"/>
          </w:r>
          <w:r>
            <w:instrText xml:space="preserve"> PAGEREF _Toc6622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_Toc20842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4.3</w:t>
          </w:r>
          <w:r>
            <w:rPr>
              <w:rFonts w:hint="eastAsia" w:hAnsi="宋体"/>
              <w:bCs/>
              <w:kern w:val="2"/>
              <w:szCs w:val="32"/>
            </w:rPr>
            <w:t>本项目采用的过程</w:t>
          </w:r>
          <w:r>
            <w:tab/>
          </w:r>
          <w:r>
            <w:fldChar w:fldCharType="begin"/>
          </w:r>
          <w:r>
            <w:instrText xml:space="preserve"> PAGEREF _Toc20842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_Toc12554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4.4</w:t>
          </w:r>
          <w:r>
            <w:rPr>
              <w:rFonts w:hint="eastAsia" w:hAnsi="宋体"/>
              <w:bCs/>
              <w:kern w:val="2"/>
              <w:szCs w:val="32"/>
            </w:rPr>
            <w:t>裁剪结论</w:t>
          </w:r>
          <w:r>
            <w:tab/>
          </w:r>
          <w:r>
            <w:fldChar w:fldCharType="begin"/>
          </w:r>
          <w:r>
            <w:instrText xml:space="preserve"> PAGEREF _Toc12554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_Toc7249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bCs/>
              <w:kern w:val="44"/>
              <w:szCs w:val="24"/>
              <w:lang w:val="en-US" w:eastAsia="zh-CN"/>
            </w:rPr>
            <w:t>5.</w:t>
          </w:r>
          <w:r>
            <w:rPr>
              <w:rFonts w:hint="eastAsia"/>
              <w:bCs/>
              <w:kern w:val="44"/>
              <w:szCs w:val="24"/>
            </w:rPr>
            <w:t>工作任务分解</w:t>
          </w:r>
          <w:r>
            <w:tab/>
          </w:r>
          <w:r>
            <w:fldChar w:fldCharType="begin"/>
          </w:r>
          <w:r>
            <w:instrText xml:space="preserve"> PAGEREF _Toc7249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_Toc9522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kern w:val="44"/>
              <w:lang w:val="en-US" w:eastAsia="zh-CN"/>
            </w:rPr>
            <w:t>6.</w:t>
          </w:r>
          <w:r>
            <w:rPr>
              <w:rFonts w:hint="eastAsia"/>
              <w:kern w:val="44"/>
            </w:rPr>
            <w:t>项目所需技能和培训计划</w:t>
          </w:r>
          <w:r>
            <w:tab/>
          </w:r>
          <w:r>
            <w:fldChar w:fldCharType="begin"/>
          </w:r>
          <w:r>
            <w:instrText xml:space="preserve"> PAGEREF _Toc9522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_Toc11996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6.1</w:t>
          </w:r>
          <w:r>
            <w:rPr>
              <w:rFonts w:hint="eastAsia" w:hAnsi="宋体"/>
              <w:bCs/>
              <w:kern w:val="2"/>
              <w:szCs w:val="32"/>
            </w:rPr>
            <w:t>项目所需技能</w:t>
          </w:r>
          <w:r>
            <w:tab/>
          </w:r>
          <w:r>
            <w:fldChar w:fldCharType="begin"/>
          </w:r>
          <w:r>
            <w:instrText xml:space="preserve"> PAGEREF _Toc11996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_Toc22440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6.2</w:t>
          </w:r>
          <w:r>
            <w:rPr>
              <w:rFonts w:hint="eastAsia" w:hAnsi="宋体"/>
              <w:bCs/>
              <w:kern w:val="2"/>
              <w:szCs w:val="32"/>
            </w:rPr>
            <w:t>项目组成员掌握技能情况</w:t>
          </w:r>
          <w:r>
            <w:tab/>
          </w:r>
          <w:r>
            <w:fldChar w:fldCharType="begin"/>
          </w:r>
          <w:r>
            <w:instrText xml:space="preserve"> PAGEREF _Toc22440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_Toc13274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6.3</w:t>
          </w:r>
          <w:r>
            <w:rPr>
              <w:rFonts w:hint="eastAsia" w:hAnsi="宋体"/>
              <w:bCs/>
              <w:kern w:val="2"/>
              <w:szCs w:val="32"/>
            </w:rPr>
            <w:t>项目培训计划</w:t>
          </w:r>
          <w:r>
            <w:tab/>
          </w:r>
          <w:r>
            <w:fldChar w:fldCharType="begin"/>
          </w:r>
          <w:r>
            <w:instrText xml:space="preserve"> PAGEREF _Toc13274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_Toc25525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bCs/>
              <w:kern w:val="44"/>
              <w:szCs w:val="24"/>
              <w:lang w:val="en-US" w:eastAsia="zh-CN"/>
            </w:rPr>
            <w:t>7.</w:t>
          </w:r>
          <w:r>
            <w:rPr>
              <w:rFonts w:hint="eastAsia"/>
              <w:bCs/>
              <w:kern w:val="44"/>
              <w:szCs w:val="24"/>
            </w:rPr>
            <w:t>开发计划</w:t>
          </w:r>
          <w:r>
            <w:tab/>
          </w:r>
          <w:r>
            <w:fldChar w:fldCharType="begin"/>
          </w:r>
          <w:r>
            <w:instrText xml:space="preserve"> PAGEREF _Toc25525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_Toc28220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7.1</w:t>
          </w:r>
          <w:r>
            <w:rPr>
              <w:rFonts w:hint="eastAsia" w:hAnsi="宋体"/>
              <w:bCs/>
              <w:kern w:val="2"/>
              <w:szCs w:val="32"/>
            </w:rPr>
            <w:t>项目监控计划</w:t>
          </w:r>
          <w:r>
            <w:tab/>
          </w:r>
          <w:r>
            <w:fldChar w:fldCharType="begin"/>
          </w:r>
          <w:r>
            <w:instrText xml:space="preserve"> PAGEREF _Toc28220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_Toc2578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7.1.2</w:t>
          </w:r>
          <w:r>
            <w:rPr>
              <w:rFonts w:hint="eastAsia"/>
            </w:rPr>
            <w:t>偏差控制（项目计划变更与重估计约定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_Toc2578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_Toc10046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7.2</w:t>
          </w:r>
          <w:r>
            <w:rPr>
              <w:rFonts w:hint="eastAsia" w:hAnsi="宋体"/>
              <w:bCs/>
              <w:kern w:val="2"/>
              <w:szCs w:val="32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_Toc10046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_Toc21733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7.3</w:t>
          </w:r>
          <w:r>
            <w:rPr>
              <w:rFonts w:hint="eastAsia" w:hAnsi="宋体"/>
              <w:bCs/>
              <w:kern w:val="2"/>
              <w:szCs w:val="32"/>
            </w:rPr>
            <w:t>配置管理计划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_Toc30428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7.4</w:t>
          </w:r>
          <w:r>
            <w:rPr>
              <w:rFonts w:hint="eastAsia" w:hAnsi="宋体"/>
              <w:bCs/>
              <w:kern w:val="2"/>
              <w:szCs w:val="32"/>
            </w:rPr>
            <w:t>系统测试计划</w:t>
          </w:r>
          <w:r>
            <w:tab/>
          </w:r>
          <w:r>
            <w:fldChar w:fldCharType="begin"/>
          </w:r>
          <w:r>
            <w:instrText xml:space="preserve"> PAGEREF _Toc30428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_Toc8417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7.5</w:t>
          </w:r>
          <w:r>
            <w:rPr>
              <w:rFonts w:hint="eastAsia" w:hAnsi="宋体"/>
              <w:bCs/>
              <w:kern w:val="2"/>
              <w:szCs w:val="32"/>
            </w:rPr>
            <w:t>需求管理计划</w:t>
          </w:r>
          <w:r>
            <w:tab/>
          </w:r>
          <w:r>
            <w:fldChar w:fldCharType="begin"/>
          </w:r>
          <w:r>
            <w:instrText xml:space="preserve"> PAGEREF _Toc8417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32"/>
              <w:tab w:val="clear" w:pos="9360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_Toc257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/>
              <w:bCs/>
              <w:kern w:val="44"/>
              <w:szCs w:val="24"/>
              <w:lang w:val="en-US" w:eastAsia="zh-CN"/>
            </w:rPr>
            <w:t>8.</w:t>
          </w:r>
          <w:r>
            <w:rPr>
              <w:rFonts w:hint="eastAsia"/>
              <w:bCs/>
              <w:kern w:val="44"/>
              <w:szCs w:val="24"/>
            </w:rPr>
            <w:t>工作环境</w:t>
          </w:r>
          <w:r>
            <w:tab/>
          </w:r>
          <w:r>
            <w:fldChar w:fldCharType="begin"/>
          </w:r>
          <w:r>
            <w:instrText xml:space="preserve"> PAGEREF _Toc257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_Toc23618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  <w:lang w:val="en-US" w:eastAsia="zh-CN"/>
            </w:rPr>
            <w:t>8.1</w:t>
          </w:r>
          <w:r>
            <w:rPr>
              <w:rFonts w:hint="eastAsia" w:hAnsi="宋体"/>
              <w:bCs/>
              <w:kern w:val="2"/>
              <w:szCs w:val="32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_Toc23618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begin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instrText xml:space="preserve"> HYPERLINK \l _Toc21773 </w:instrText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separate"/>
          </w:r>
          <w:r>
            <w:rPr>
              <w:rFonts w:hint="eastAsia" w:hAnsi="宋体"/>
              <w:bCs/>
              <w:kern w:val="2"/>
              <w:szCs w:val="32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_Toc21773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  <w:p>
          <w:pPr>
            <w:spacing w:line="240" w:lineRule="atLeast"/>
            <w:jc w:val="center"/>
            <w:outlineLvl w:val="9"/>
            <w:rPr>
              <w:rFonts w:hint="eastAsia" w:ascii="Times New Roman" w:hAnsi="Times New Roman"/>
              <w:b/>
              <w:snapToGrid w:val="0"/>
              <w:kern w:val="0"/>
              <w:sz w:val="44"/>
              <w:szCs w:val="44"/>
            </w:rPr>
          </w:pPr>
          <w:r>
            <w:rPr>
              <w:rFonts w:hint="eastAsia" w:ascii="Times New Roman" w:hAnsi="Times New Roman"/>
              <w:snapToGrid w:val="0"/>
              <w:kern w:val="0"/>
              <w:szCs w:val="44"/>
            </w:rPr>
            <w:fldChar w:fldCharType="end"/>
          </w:r>
        </w:p>
      </w:sdtContent>
    </w:sdt>
    <w:p>
      <w:pPr>
        <w:spacing w:line="240" w:lineRule="atLeast"/>
        <w:jc w:val="center"/>
        <w:outlineLvl w:val="9"/>
        <w:rPr>
          <w:rFonts w:hint="eastAsia" w:ascii="Times New Roman" w:hAnsi="Times New Roman"/>
          <w:b/>
          <w:snapToGrid w:val="0"/>
          <w:kern w:val="0"/>
          <w:sz w:val="44"/>
          <w:szCs w:val="44"/>
        </w:rPr>
      </w:pPr>
    </w:p>
    <w:p>
      <w:pPr>
        <w:spacing w:line="240" w:lineRule="atLeast"/>
        <w:jc w:val="both"/>
        <w:outlineLvl w:val="0"/>
        <w:rPr>
          <w:rFonts w:hint="eastAsia" w:ascii="Times New Roman" w:hAnsi="Times New Roman"/>
          <w:b/>
          <w:snapToGrid w:val="0"/>
          <w:kern w:val="0"/>
          <w:sz w:val="44"/>
          <w:szCs w:val="44"/>
        </w:rPr>
      </w:pPr>
    </w:p>
    <w:p>
      <w:pPr>
        <w:spacing w:line="240" w:lineRule="atLeast"/>
        <w:jc w:val="center"/>
        <w:outlineLvl w:val="0"/>
        <w:rPr>
          <w:rFonts w:hint="eastAsia" w:ascii="宋体" w:hAnsi="Times New Roman"/>
          <w:snapToGrid w:val="0"/>
          <w:kern w:val="0"/>
          <w:sz w:val="44"/>
          <w:szCs w:val="44"/>
        </w:rPr>
      </w:pPr>
      <w:bookmarkStart w:id="2" w:name="_Toc2196"/>
      <w:r>
        <w:rPr>
          <w:rFonts w:hint="eastAsia" w:ascii="Times New Roman" w:hAnsi="Times New Roman"/>
          <w:b/>
          <w:snapToGrid w:val="0"/>
          <w:kern w:val="0"/>
          <w:sz w:val="44"/>
          <w:szCs w:val="44"/>
        </w:rPr>
        <w:t>项目开发计划</w:t>
      </w:r>
      <w:bookmarkEnd w:id="2"/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" w:name="_Toc30075"/>
      <w:r>
        <w:rPr>
          <w:rFonts w:hint="eastAsia"/>
          <w:lang w:val="en-US" w:eastAsia="zh-CN"/>
        </w:rPr>
        <w:t>前言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78"/>
      <w:r>
        <w:rPr>
          <w:rFonts w:hint="eastAsia"/>
          <w:lang w:val="en-US" w:eastAsia="zh-CN"/>
        </w:rPr>
        <w:t>1.1目的</w:t>
      </w:r>
      <w:bookmarkEnd w:id="4"/>
    </w:p>
    <w:p>
      <w:pPr>
        <w:pStyle w:val="16"/>
        <w:ind w:left="567" w:leftChars="270"/>
      </w:pPr>
      <w:r>
        <w:rPr>
          <w:rFonts w:hint="eastAsia"/>
          <w:i w:val="0"/>
          <w:color w:val="auto"/>
        </w:rPr>
        <w:t>本计划应用于项目《</w:t>
      </w:r>
      <w:r>
        <w:rPr>
          <w:rFonts w:hint="eastAsia"/>
          <w:i w:val="0"/>
          <w:color w:val="auto"/>
          <w:lang w:val="en-US" w:eastAsia="zh-CN"/>
        </w:rPr>
        <w:t>游客服务系统</w:t>
      </w:r>
      <w:r>
        <w:rPr>
          <w:rFonts w:hint="eastAsia"/>
          <w:i w:val="0"/>
          <w:color w:val="auto"/>
        </w:rPr>
        <w:t>》开发的整个生命周期。本文档基于《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</w:instrText>
      </w:r>
      <w:r>
        <w:rPr>
          <w:rFonts w:hint="eastAsia"/>
          <w:i w:val="0"/>
          <w:color w:val="auto"/>
        </w:rPr>
        <w:instrText xml:space="preserve">SUBJECT   \* MERGEFORMAT</w:instrText>
      </w:r>
      <w:r>
        <w:rPr>
          <w:i w:val="0"/>
          <w:color w:val="auto"/>
        </w:rPr>
        <w:instrText xml:space="preserve"> </w:instrText>
      </w:r>
      <w:r>
        <w:rPr>
          <w:i w:val="0"/>
          <w:color w:val="auto"/>
        </w:rPr>
        <w:fldChar w:fldCharType="separate"/>
      </w:r>
      <w:r>
        <w:rPr>
          <w:rFonts w:hint="eastAsia"/>
          <w:i w:val="0"/>
          <w:color w:val="auto"/>
        </w:rPr>
        <w:t>虚拟仿真实</w:t>
      </w:r>
      <w:r>
        <w:rPr>
          <w:rFonts w:hint="eastAsia"/>
          <w:i w:val="0"/>
          <w:color w:val="auto"/>
          <w:lang w:val="en-US" w:eastAsia="zh-CN"/>
        </w:rPr>
        <w:t>游客服务系统</w:t>
      </w:r>
      <w:r>
        <w:rPr>
          <w:i w:val="0"/>
          <w:color w:val="auto"/>
        </w:rPr>
        <w:fldChar w:fldCharType="end"/>
      </w:r>
      <w:r>
        <w:rPr>
          <w:rFonts w:hint="eastAsia"/>
          <w:i w:val="0"/>
          <w:color w:val="auto"/>
        </w:rPr>
        <w:t>_涉众请求》。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" w:name="_Toc248049891"/>
      <w:bookmarkStart w:id="6" w:name="_Toc60457188"/>
      <w:bookmarkStart w:id="7" w:name="_Toc251692838"/>
      <w:bookmarkStart w:id="8" w:name="_Toc248050062"/>
      <w:bookmarkStart w:id="9" w:name="_Toc248049974"/>
      <w:bookmarkStart w:id="10" w:name="_Toc182651264"/>
      <w:bookmarkStart w:id="11" w:name="_Toc10827"/>
      <w:r>
        <w:rPr>
          <w:rFonts w:hint="eastAsia" w:hAnsi="宋体"/>
          <w:bCs/>
          <w:kern w:val="2"/>
          <w:szCs w:val="32"/>
          <w:lang w:val="en-US" w:eastAsia="zh-CN"/>
        </w:rPr>
        <w:t>1.2</w:t>
      </w:r>
      <w:r>
        <w:rPr>
          <w:rFonts w:hint="eastAsia" w:hAnsi="宋体"/>
          <w:bCs/>
          <w:kern w:val="2"/>
          <w:szCs w:val="32"/>
        </w:rPr>
        <w:t>术语与缩略语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16"/>
        <w:ind w:left="567" w:leftChars="27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PPQA：Process and Product </w:t>
      </w:r>
      <w:r>
        <w:rPr>
          <w:i w:val="0"/>
          <w:color w:val="auto"/>
        </w:rPr>
        <w:t>Quality Assurance</w:t>
      </w:r>
      <w:r>
        <w:rPr>
          <w:rFonts w:hint="eastAsia"/>
          <w:i w:val="0"/>
          <w:color w:val="auto"/>
        </w:rPr>
        <w:t xml:space="preserve"> 过程和产品质量保证</w:t>
      </w:r>
    </w:p>
    <w:p>
      <w:pPr>
        <w:pStyle w:val="16"/>
        <w:ind w:left="567" w:leftChars="270"/>
        <w:rPr>
          <w:i w:val="0"/>
          <w:color w:val="auto"/>
        </w:rPr>
      </w:pPr>
      <w:r>
        <w:rPr>
          <w:rFonts w:hint="eastAsia"/>
          <w:i w:val="0"/>
          <w:color w:val="auto"/>
        </w:rPr>
        <w:t>CM：</w:t>
      </w:r>
      <w:r>
        <w:rPr>
          <w:i w:val="0"/>
          <w:color w:val="auto"/>
        </w:rPr>
        <w:t>Configuration Management</w:t>
      </w:r>
      <w:r>
        <w:rPr>
          <w:rFonts w:hint="eastAsia"/>
          <w:i w:val="0"/>
          <w:color w:val="auto"/>
        </w:rPr>
        <w:t xml:space="preserve"> 配置管理</w:t>
      </w:r>
    </w:p>
    <w:p>
      <w:pPr>
        <w:pStyle w:val="16"/>
        <w:ind w:left="567" w:leftChars="270"/>
        <w:rPr>
          <w:i w:val="0"/>
          <w:color w:val="auto"/>
        </w:rPr>
      </w:pPr>
      <w:r>
        <w:rPr>
          <w:rFonts w:hint="eastAsia"/>
          <w:i w:val="0"/>
          <w:color w:val="auto"/>
        </w:rPr>
        <w:t>SPP：</w:t>
      </w:r>
      <w:r>
        <w:rPr>
          <w:i w:val="0"/>
          <w:color w:val="auto"/>
        </w:rPr>
        <w:t>Software Process Plan</w:t>
      </w:r>
      <w:r>
        <w:rPr>
          <w:rFonts w:hint="eastAsia"/>
          <w:i w:val="0"/>
          <w:color w:val="auto"/>
        </w:rPr>
        <w:t xml:space="preserve"> 软件开发计划</w:t>
      </w:r>
    </w:p>
    <w:p>
      <w:pPr>
        <w:pStyle w:val="16"/>
        <w:ind w:left="567" w:leftChars="27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PM：</w:t>
      </w:r>
      <w:r>
        <w:rPr>
          <w:i w:val="0"/>
          <w:color w:val="auto"/>
        </w:rPr>
        <w:t>Project Manager</w:t>
      </w:r>
      <w:r>
        <w:rPr>
          <w:rFonts w:hint="eastAsia"/>
          <w:i w:val="0"/>
          <w:color w:val="auto"/>
        </w:rPr>
        <w:t xml:space="preserve"> 项目经理</w:t>
      </w:r>
    </w:p>
    <w:p>
      <w:pPr>
        <w:pStyle w:val="16"/>
        <w:ind w:left="567" w:leftChars="27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 xml:space="preserve">IRUP：IBM </w:t>
      </w:r>
      <w:r>
        <w:rPr>
          <w:i w:val="0"/>
          <w:color w:val="auto"/>
        </w:rPr>
        <w:t>Rational Unified Process</w:t>
      </w:r>
      <w:r>
        <w:rPr>
          <w:rFonts w:hint="eastAsia"/>
          <w:i w:val="0"/>
          <w:color w:val="auto"/>
        </w:rPr>
        <w:t xml:space="preserve"> 统一软件开发过程</w:t>
      </w:r>
    </w:p>
    <w:p>
      <w:pPr>
        <w:pStyle w:val="16"/>
        <w:ind w:left="567" w:leftChars="27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CCB：变更控制委员会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9797"/>
      <w:r>
        <w:rPr>
          <w:rFonts w:hint="eastAsia"/>
          <w:lang w:val="en-US" w:eastAsia="zh-CN"/>
        </w:rPr>
        <w:t>2.项目概述</w:t>
      </w:r>
      <w:bookmarkEnd w:id="12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13" w:name="_Toc251692840"/>
      <w:bookmarkStart w:id="14" w:name="_Toc248049893"/>
      <w:bookmarkStart w:id="15" w:name="_Toc248050064"/>
      <w:bookmarkStart w:id="16" w:name="_Toc182651266"/>
      <w:bookmarkStart w:id="17" w:name="_Toc248049976"/>
      <w:bookmarkStart w:id="18" w:name="_Toc90693377"/>
      <w:bookmarkStart w:id="19" w:name="_Toc1924"/>
      <w:r>
        <w:rPr>
          <w:rFonts w:hint="eastAsia" w:hAnsi="宋体"/>
          <w:bCs/>
          <w:kern w:val="2"/>
          <w:szCs w:val="32"/>
          <w:lang w:val="en-US" w:eastAsia="zh-CN"/>
        </w:rPr>
        <w:t>2.1</w:t>
      </w:r>
      <w:r>
        <w:rPr>
          <w:rFonts w:hint="eastAsia" w:hAnsi="宋体"/>
          <w:bCs/>
          <w:kern w:val="2"/>
          <w:szCs w:val="32"/>
        </w:rPr>
        <w:t>项目背景和目标</w:t>
      </w:r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16"/>
        <w:ind w:left="540"/>
        <w:rPr>
          <w:rFonts w:hint="eastAsia"/>
        </w:rPr>
      </w:pPr>
      <w:r>
        <w:rPr>
          <w:rFonts w:hint="eastAsia"/>
          <w:i w:val="0"/>
          <w:color w:val="auto"/>
        </w:rPr>
        <w:t>202</w:t>
      </w:r>
      <w:r>
        <w:rPr>
          <w:rFonts w:hint="eastAsia"/>
          <w:i w:val="0"/>
          <w:color w:val="auto"/>
          <w:lang w:val="en-US" w:eastAsia="zh-CN"/>
        </w:rPr>
        <w:t>3</w:t>
      </w:r>
      <w:r>
        <w:rPr>
          <w:rFonts w:hint="eastAsia"/>
          <w:i w:val="0"/>
          <w:color w:val="auto"/>
        </w:rPr>
        <w:t>年12月3</w:t>
      </w:r>
      <w:r>
        <w:rPr>
          <w:i w:val="0"/>
          <w:color w:val="auto"/>
        </w:rPr>
        <w:t>0</w:t>
      </w:r>
      <w:r>
        <w:rPr>
          <w:rFonts w:hint="eastAsia"/>
          <w:i w:val="0"/>
          <w:color w:val="auto"/>
        </w:rPr>
        <w:t>日开发完成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</w:instrText>
      </w:r>
      <w:r>
        <w:rPr>
          <w:rFonts w:hint="eastAsia"/>
          <w:i w:val="0"/>
          <w:color w:val="auto"/>
        </w:rPr>
        <w:instrText xml:space="preserve">SUBJECT   \* MERGEFORMAT</w:instrText>
      </w:r>
      <w:r>
        <w:rPr>
          <w:i w:val="0"/>
          <w:color w:val="auto"/>
        </w:rPr>
        <w:instrText xml:space="preserve"> </w:instrText>
      </w:r>
      <w:r>
        <w:rPr>
          <w:i w:val="0"/>
          <w:color w:val="auto"/>
        </w:rPr>
        <w:fldChar w:fldCharType="separate"/>
      </w:r>
      <w:r>
        <w:rPr>
          <w:rFonts w:hint="eastAsia"/>
          <w:i w:val="0"/>
          <w:color w:val="auto"/>
        </w:rPr>
        <w:t>虚拟仿真实训教学管理及资源共享云平台</w:t>
      </w:r>
      <w:r>
        <w:rPr>
          <w:i w:val="0"/>
          <w:color w:val="auto"/>
        </w:rPr>
        <w:fldChar w:fldCharType="end"/>
      </w:r>
      <w:r>
        <w:rPr>
          <w:rFonts w:hint="eastAsia"/>
          <w:i w:val="0"/>
          <w:color w:val="auto"/>
        </w:rPr>
        <w:t>系统，软件开发过程满足CMMI3规范。具体软件功能及性能要求参见《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_软件需求规约》。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20" w:name="_Toc90693378"/>
      <w:bookmarkStart w:id="21" w:name="_Toc248049894"/>
      <w:bookmarkStart w:id="22" w:name="_Toc182651267"/>
      <w:bookmarkStart w:id="23" w:name="_Toc248049977"/>
      <w:bookmarkStart w:id="24" w:name="_Toc248050065"/>
      <w:bookmarkStart w:id="25" w:name="_Toc251692841"/>
      <w:bookmarkStart w:id="26" w:name="_Toc26127"/>
      <w:r>
        <w:rPr>
          <w:rFonts w:hint="eastAsia" w:hAnsi="宋体"/>
          <w:bCs/>
          <w:kern w:val="2"/>
          <w:szCs w:val="32"/>
          <w:lang w:val="en-US" w:eastAsia="zh-CN"/>
        </w:rPr>
        <w:t>2.2</w:t>
      </w:r>
      <w:r>
        <w:rPr>
          <w:rFonts w:hint="eastAsia" w:hAnsi="宋体"/>
          <w:bCs/>
          <w:kern w:val="2"/>
          <w:szCs w:val="32"/>
        </w:rPr>
        <w:t>项目范围</w:t>
      </w:r>
      <w:bookmarkEnd w:id="20"/>
      <w:bookmarkEnd w:id="21"/>
      <w:bookmarkEnd w:id="22"/>
      <w:bookmarkEnd w:id="23"/>
      <w:bookmarkEnd w:id="24"/>
      <w:bookmarkEnd w:id="25"/>
      <w:bookmarkEnd w:id="26"/>
    </w:p>
    <w:p>
      <w:pPr>
        <w:spacing w:line="360" w:lineRule="auto"/>
        <w:ind w:firstLine="48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《</w:t>
      </w:r>
      <w:r>
        <w:rPr>
          <w:rFonts w:hint="eastAsia" w:ascii="宋体" w:hAnsi="宋体"/>
          <w:sz w:val="24"/>
          <w:szCs w:val="24"/>
        </w:rPr>
        <w:t>游客服务系统</w:t>
      </w:r>
      <w:r>
        <w:rPr>
          <w:rFonts w:hint="eastAsia" w:ascii="宋体" w:hAnsi="宋体"/>
          <w:sz w:val="24"/>
          <w:szCs w:val="24"/>
          <w:lang w:eastAsia="zh-CN"/>
        </w:rPr>
        <w:t>》</w:t>
      </w:r>
      <w:r>
        <w:rPr>
          <w:rFonts w:hint="eastAsia" w:ascii="宋体" w:hAnsi="宋体"/>
          <w:sz w:val="24"/>
          <w:szCs w:val="24"/>
        </w:rPr>
        <w:t>作为服务、宣传的主要渠道和手段，不仅提供酒店预订、娱乐推荐、美食推荐、旅游交通车等信息的查询，同时提供景区内全域旅游景点、线路推荐，促进全域景区战略的推进，此外提供游客咨询、游客投诉管理等功能。</w:t>
      </w:r>
    </w:p>
    <w:p>
      <w:pPr>
        <w:spacing w:line="360" w:lineRule="auto"/>
        <w:ind w:firstLine="482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游客服务系统包括以下子系统：游客投诉系统、旅游应急信息发布系统、星级酒店查询及营销系统、非星际酒店及乡村旅游酒店查询及营销系统、旅游景区（点）及旅游线路查询系统、餐饮娱乐及营业性演出团体信息查询系统、天气及路况查询系统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27" w:name="_Toc90693379"/>
      <w:bookmarkStart w:id="28" w:name="_Toc248050066"/>
      <w:bookmarkStart w:id="29" w:name="_Toc251692842"/>
      <w:bookmarkStart w:id="30" w:name="_Toc248049978"/>
      <w:bookmarkStart w:id="31" w:name="_Toc182651268"/>
      <w:bookmarkStart w:id="32" w:name="_Toc248049895"/>
      <w:bookmarkStart w:id="33" w:name="_Toc32295"/>
      <w:r>
        <w:rPr>
          <w:rFonts w:hint="eastAsia" w:hAnsi="宋体"/>
          <w:bCs/>
          <w:kern w:val="2"/>
          <w:szCs w:val="32"/>
          <w:lang w:val="en-US" w:eastAsia="zh-CN"/>
        </w:rPr>
        <w:t>2.3</w:t>
      </w:r>
      <w:r>
        <w:rPr>
          <w:rFonts w:hint="eastAsia" w:hAnsi="宋体"/>
          <w:bCs/>
          <w:kern w:val="2"/>
          <w:szCs w:val="32"/>
        </w:rPr>
        <w:t>交付的产品</w:t>
      </w:r>
      <w:bookmarkEnd w:id="27"/>
      <w:bookmarkEnd w:id="28"/>
      <w:bookmarkEnd w:id="29"/>
      <w:bookmarkEnd w:id="30"/>
      <w:bookmarkEnd w:id="31"/>
      <w:bookmarkEnd w:id="32"/>
      <w:bookmarkEnd w:id="33"/>
    </w:p>
    <w:p>
      <w:pPr>
        <w:jc w:val="center"/>
        <w:rPr>
          <w:rFonts w:hint="eastAsia"/>
        </w:rPr>
      </w:pPr>
      <w:r>
        <w:rPr>
          <w:rFonts w:hint="eastAsia"/>
        </w:rPr>
        <w:t>可交付的产品及预定交付日期见下表：</w:t>
      </w:r>
    </w:p>
    <w:tbl>
      <w:tblPr>
        <w:tblStyle w:val="13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0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Ansi="宋体" w:cs="Arial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Ansi="宋体" w:cs="Arial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</w:t>
            </w:r>
            <w:r>
              <w:rPr>
                <w:rFonts w:hAnsi="宋体" w:cs="Arial"/>
              </w:rPr>
              <w:t>1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Ansi="宋体" w:cs="Arial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-11-2</w:t>
            </w:r>
            <w:r>
              <w:rPr>
                <w:rFonts w:hAnsi="宋体" w:cs="Aria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Ansi="宋体" w:cs="Arial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-12-2</w:t>
            </w:r>
            <w:r>
              <w:rPr>
                <w:rFonts w:hAnsi="宋体" w:cs="Arial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Ansi="宋体" w:cs="Arial"/>
              </w:rPr>
              <w:t>-12-</w:t>
            </w:r>
            <w:r>
              <w:rPr>
                <w:rFonts w:hint="eastAsia" w:hAnsi="宋体" w:cs="Arial"/>
              </w:rPr>
              <w:t>30</w:t>
            </w:r>
          </w:p>
        </w:tc>
      </w:tr>
    </w:tbl>
    <w:p>
      <w:pPr>
        <w:pStyle w:val="5"/>
        <w:ind w:left="0" w:firstLine="0"/>
        <w:rPr>
          <w:rFonts w:hint="eastAsia"/>
        </w:rPr>
      </w:pP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34" w:name="_Toc248049896"/>
      <w:bookmarkStart w:id="35" w:name="_Toc248049979"/>
      <w:bookmarkStart w:id="36" w:name="_Toc182651269"/>
      <w:bookmarkStart w:id="37" w:name="_Toc251692843"/>
      <w:bookmarkStart w:id="38" w:name="_Toc248050067"/>
      <w:bookmarkStart w:id="39" w:name="_Toc26726"/>
      <w:r>
        <w:rPr>
          <w:rFonts w:hint="eastAsia" w:hAnsi="宋体"/>
          <w:bCs/>
          <w:kern w:val="2"/>
          <w:szCs w:val="32"/>
          <w:lang w:val="en-US" w:eastAsia="zh-CN"/>
        </w:rPr>
        <w:t>2.4</w:t>
      </w:r>
      <w:r>
        <w:rPr>
          <w:rFonts w:hint="eastAsia" w:hAnsi="宋体"/>
          <w:bCs/>
          <w:kern w:val="2"/>
          <w:szCs w:val="32"/>
        </w:rPr>
        <w:t>约束和假设</w:t>
      </w:r>
      <w:bookmarkEnd w:id="34"/>
      <w:bookmarkEnd w:id="35"/>
      <w:bookmarkEnd w:id="36"/>
      <w:bookmarkEnd w:id="37"/>
      <w:bookmarkEnd w:id="38"/>
      <w:bookmarkEnd w:id="39"/>
    </w:p>
    <w:p>
      <w:pPr>
        <w:ind w:left="576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要求，本项目202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年12月31日完成。</w:t>
      </w:r>
    </w:p>
    <w:p>
      <w:pPr>
        <w:ind w:left="576"/>
        <w:rPr>
          <w:rFonts w:hint="eastAsia"/>
        </w:rPr>
      </w:pPr>
      <w:r>
        <w:rPr>
          <w:rFonts w:hint="eastAsia"/>
        </w:rPr>
        <w:t>假设项目组核心成员不被调离项目组。若核心成员调离项目组，项目将无法按期完成。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40" w:name="_Toc248049980"/>
      <w:bookmarkStart w:id="41" w:name="_Toc248050012"/>
      <w:bookmarkStart w:id="42" w:name="_Toc182651270"/>
      <w:bookmarkStart w:id="43" w:name="_Toc251692844"/>
      <w:bookmarkStart w:id="44" w:name="_Toc248049897"/>
      <w:bookmarkStart w:id="45" w:name="_Toc248050068"/>
      <w:bookmarkStart w:id="46" w:name="_Toc26879"/>
      <w:r>
        <w:rPr>
          <w:rFonts w:hint="eastAsia"/>
          <w:bCs/>
          <w:kern w:val="44"/>
          <w:szCs w:val="24"/>
          <w:lang w:val="en-US" w:eastAsia="zh-CN"/>
        </w:rPr>
        <w:t>3.</w:t>
      </w:r>
      <w:r>
        <w:rPr>
          <w:rFonts w:hint="eastAsia"/>
          <w:bCs/>
          <w:kern w:val="44"/>
          <w:szCs w:val="24"/>
        </w:rPr>
        <w:t>角色和职责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47" w:name="_Toc251692845"/>
      <w:bookmarkStart w:id="48" w:name="_Toc248050069"/>
      <w:bookmarkStart w:id="49" w:name="_Toc248049898"/>
      <w:bookmarkStart w:id="50" w:name="_Toc182651271"/>
      <w:bookmarkStart w:id="51" w:name="_Toc248049981"/>
      <w:bookmarkStart w:id="52" w:name="_Toc25702"/>
      <w:bookmarkStart w:id="53" w:name="_Toc60457197"/>
      <w:r>
        <w:rPr>
          <w:rFonts w:hint="eastAsia" w:hAnsi="宋体"/>
          <w:bCs/>
          <w:kern w:val="2"/>
          <w:szCs w:val="32"/>
          <w:lang w:val="en-US" w:eastAsia="zh-CN"/>
        </w:rPr>
        <w:t>3.1</w:t>
      </w:r>
      <w:r>
        <w:rPr>
          <w:rFonts w:hint="eastAsia" w:hAnsi="宋体"/>
          <w:bCs/>
          <w:kern w:val="2"/>
          <w:szCs w:val="32"/>
        </w:rPr>
        <w:t>利益相关人角色和职责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13"/>
        <w:tblW w:w="8132" w:type="dxa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"/>
        <w:gridCol w:w="2905"/>
        <w:gridCol w:w="354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在项目中作用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default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项目管理、项目开发过程监督与控制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default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惠泽石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系统分析与设计、技术架构设计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冉富银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系统设计、编码实施与单元测试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default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惠泽石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用户界面设计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陶睿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PPQA工程师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PPQA活动 检查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  <w:bookmarkEnd w:id="53"/>
    </w:tbl>
    <w:p>
      <w:pPr>
        <w:pStyle w:val="3"/>
        <w:keepLines/>
        <w:numPr>
          <w:numId w:val="0"/>
        </w:numPr>
        <w:tabs>
          <w:tab w:val="left" w:pos="576"/>
        </w:tabs>
        <w:spacing w:after="0" w:line="360" w:lineRule="auto"/>
        <w:ind w:leftChars="0"/>
        <w:jc w:val="both"/>
        <w:rPr>
          <w:rFonts w:hint="eastAsia" w:hAnsi="宋体"/>
          <w:bCs/>
          <w:kern w:val="2"/>
          <w:szCs w:val="32"/>
        </w:rPr>
      </w:pPr>
      <w:bookmarkStart w:id="54" w:name="_Toc167606301"/>
      <w:bookmarkEnd w:id="54"/>
      <w:bookmarkStart w:id="55" w:name="_Toc167526995"/>
      <w:bookmarkEnd w:id="55"/>
      <w:bookmarkStart w:id="56" w:name="_Toc167526989"/>
      <w:bookmarkEnd w:id="56"/>
      <w:bookmarkStart w:id="57" w:name="_Toc167526977"/>
      <w:bookmarkEnd w:id="57"/>
      <w:bookmarkStart w:id="58" w:name="_Toc167526983"/>
      <w:bookmarkEnd w:id="58"/>
      <w:bookmarkStart w:id="59" w:name="_Toc167606313"/>
      <w:bookmarkEnd w:id="59"/>
      <w:bookmarkStart w:id="60" w:name="_Toc167606295"/>
      <w:bookmarkEnd w:id="60"/>
      <w:bookmarkStart w:id="61" w:name="_Toc167526971"/>
      <w:bookmarkEnd w:id="61"/>
      <w:bookmarkStart w:id="62" w:name="_Toc167606289"/>
      <w:bookmarkEnd w:id="62"/>
      <w:bookmarkStart w:id="63" w:name="_Toc167606307"/>
      <w:bookmarkEnd w:id="63"/>
      <w:bookmarkStart w:id="64" w:name="_Toc248050070"/>
      <w:bookmarkStart w:id="65" w:name="_Toc251692846"/>
      <w:bookmarkStart w:id="66" w:name="_Toc182651272"/>
      <w:bookmarkStart w:id="67" w:name="_Toc248049899"/>
      <w:bookmarkStart w:id="68" w:name="_Toc248049982"/>
      <w:bookmarkStart w:id="69" w:name="_Toc2317"/>
      <w:r>
        <w:rPr>
          <w:rFonts w:hint="eastAsia" w:hAnsi="宋体"/>
          <w:bCs/>
          <w:kern w:val="2"/>
          <w:szCs w:val="32"/>
          <w:lang w:val="en-US" w:eastAsia="zh-CN"/>
        </w:rPr>
        <w:t>3.2</w:t>
      </w:r>
      <w:r>
        <w:rPr>
          <w:rFonts w:hint="eastAsia" w:hAnsi="宋体"/>
          <w:bCs/>
          <w:kern w:val="2"/>
          <w:szCs w:val="32"/>
        </w:rPr>
        <w:t>有关的利益相关人介入计划</w:t>
      </w:r>
      <w:bookmarkEnd w:id="64"/>
      <w:bookmarkEnd w:id="65"/>
      <w:bookmarkEnd w:id="66"/>
      <w:bookmarkEnd w:id="67"/>
      <w:bookmarkEnd w:id="68"/>
      <w:bookmarkEnd w:id="69"/>
    </w:p>
    <w:tbl>
      <w:tblPr>
        <w:tblStyle w:val="13"/>
        <w:tblW w:w="0" w:type="auto"/>
        <w:tblInd w:w="6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2315"/>
        <w:gridCol w:w="1735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shd w:val="clear" w:color="auto" w:fill="BFBFBF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相关部门</w:t>
            </w:r>
          </w:p>
        </w:tc>
        <w:tc>
          <w:tcPr>
            <w:tcW w:w="2315" w:type="dxa"/>
            <w:shd w:val="clear" w:color="auto" w:fill="BFBFBF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相关角色</w:t>
            </w:r>
          </w:p>
        </w:tc>
        <w:tc>
          <w:tcPr>
            <w:tcW w:w="1735" w:type="dxa"/>
            <w:shd w:val="clear" w:color="auto" w:fill="BFBFBF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相关人员</w:t>
            </w:r>
          </w:p>
        </w:tc>
        <w:tc>
          <w:tcPr>
            <w:tcW w:w="1626" w:type="dxa"/>
            <w:shd w:val="clear" w:color="auto" w:fill="BFBFBF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资源保障部门</w:t>
            </w:r>
          </w:p>
        </w:tc>
        <w:tc>
          <w:tcPr>
            <w:tcW w:w="231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default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冉富银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测试部门</w:t>
            </w:r>
          </w:p>
        </w:tc>
        <w:tc>
          <w:tcPr>
            <w:tcW w:w="231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测试经理</w:t>
            </w:r>
          </w:p>
        </w:tc>
        <w:tc>
          <w:tcPr>
            <w:tcW w:w="173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翁荣坡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质量保证部门</w:t>
            </w:r>
          </w:p>
        </w:tc>
        <w:tc>
          <w:tcPr>
            <w:tcW w:w="231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PP</w:t>
            </w:r>
            <w:r>
              <w:rPr>
                <w:i w:val="0"/>
                <w:iCs/>
                <w:sz w:val="20"/>
              </w:rPr>
              <w:t>QA</w:t>
            </w:r>
            <w:r>
              <w:rPr>
                <w:rFonts w:hint="eastAsia"/>
                <w:i w:val="0"/>
                <w:iCs/>
                <w:sz w:val="20"/>
              </w:rPr>
              <w:t>检查员</w:t>
            </w:r>
          </w:p>
        </w:tc>
        <w:tc>
          <w:tcPr>
            <w:tcW w:w="173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陶睿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主管部门</w:t>
            </w:r>
          </w:p>
        </w:tc>
        <w:tc>
          <w:tcPr>
            <w:tcW w:w="231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黄施琴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7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客户</w:t>
            </w:r>
          </w:p>
        </w:tc>
        <w:tc>
          <w:tcPr>
            <w:tcW w:w="231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0"/>
              </w:rPr>
              <w:t>系统架构师</w:t>
            </w:r>
          </w:p>
        </w:tc>
        <w:tc>
          <w:tcPr>
            <w:tcW w:w="1735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  <w:t>惠泽石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0"/>
                <w:iCs/>
                <w:sz w:val="20"/>
                <w:lang w:val="en-US" w:eastAsia="zh-CN"/>
              </w:rPr>
            </w:pPr>
          </w:p>
        </w:tc>
      </w:tr>
    </w:tbl>
    <w:p>
      <w:pPr>
        <w:pStyle w:val="6"/>
        <w:rPr>
          <w:rFonts w:hint="eastAsia"/>
        </w:rPr>
      </w:pP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70" w:name="_Toc167527004"/>
      <w:bookmarkEnd w:id="70"/>
      <w:bookmarkStart w:id="71" w:name="_Toc167606322"/>
      <w:bookmarkEnd w:id="71"/>
      <w:bookmarkStart w:id="72" w:name="_Toc167527002"/>
      <w:bookmarkEnd w:id="72"/>
      <w:bookmarkStart w:id="73" w:name="_Toc167606320"/>
      <w:bookmarkEnd w:id="73"/>
      <w:bookmarkStart w:id="74" w:name="_Toc90693387"/>
      <w:bookmarkStart w:id="75" w:name="_Toc248049984"/>
      <w:bookmarkStart w:id="76" w:name="_Toc248050072"/>
      <w:bookmarkStart w:id="77" w:name="_Toc248050014"/>
      <w:bookmarkStart w:id="78" w:name="_Toc251692847"/>
      <w:bookmarkStart w:id="79" w:name="_Toc182651274"/>
      <w:bookmarkStart w:id="80" w:name="_Toc248049901"/>
      <w:bookmarkStart w:id="81" w:name="_Toc27439"/>
      <w:r>
        <w:rPr>
          <w:rFonts w:hint="eastAsia"/>
          <w:bCs/>
          <w:kern w:val="44"/>
          <w:szCs w:val="24"/>
          <w:lang w:val="en-US" w:eastAsia="zh-CN"/>
        </w:rPr>
        <w:t>4.</w:t>
      </w:r>
      <w:r>
        <w:rPr>
          <w:rFonts w:hint="eastAsia"/>
          <w:bCs/>
          <w:kern w:val="44"/>
          <w:szCs w:val="24"/>
        </w:rPr>
        <w:t>项目</w:t>
      </w:r>
      <w:bookmarkEnd w:id="74"/>
      <w:r>
        <w:rPr>
          <w:rFonts w:hint="eastAsia"/>
          <w:bCs/>
          <w:kern w:val="44"/>
          <w:szCs w:val="24"/>
        </w:rPr>
        <w:t>的已定义过程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82" w:name="_Toc251692848"/>
      <w:bookmarkStart w:id="83" w:name="_Toc182651275"/>
      <w:bookmarkStart w:id="84" w:name="_Toc90693388"/>
      <w:bookmarkStart w:id="85" w:name="_Toc248049902"/>
      <w:bookmarkStart w:id="86" w:name="_Toc248050073"/>
      <w:bookmarkStart w:id="87" w:name="_Toc248049985"/>
      <w:bookmarkStart w:id="88" w:name="_Toc22131"/>
      <w:r>
        <w:rPr>
          <w:rFonts w:hint="eastAsia" w:hAnsi="宋体"/>
          <w:bCs/>
          <w:kern w:val="2"/>
          <w:szCs w:val="32"/>
          <w:lang w:val="en-US" w:eastAsia="zh-CN"/>
        </w:rPr>
        <w:t>4.1</w:t>
      </w:r>
      <w:r>
        <w:rPr>
          <w:rFonts w:hint="eastAsia" w:hAnsi="宋体"/>
          <w:bCs/>
          <w:kern w:val="2"/>
          <w:szCs w:val="32"/>
        </w:rPr>
        <w:t>项目的生命周期选择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16"/>
        <w:ind w:left="360"/>
        <w:rPr>
          <w:rFonts w:hint="eastAsia"/>
          <w:i w:val="0"/>
        </w:rPr>
      </w:pPr>
      <w:r>
        <w:rPr>
          <w:rFonts w:hint="eastAsia"/>
          <w:i w:val="0"/>
          <w:color w:val="auto"/>
        </w:rPr>
        <w:t>本项目的生命周期，采用RUP模型。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89" w:name="_Toc248049903"/>
      <w:bookmarkStart w:id="90" w:name="_Toc248049986"/>
      <w:bookmarkStart w:id="91" w:name="_Toc248050074"/>
      <w:bookmarkStart w:id="92" w:name="_Toc90693389"/>
      <w:bookmarkStart w:id="93" w:name="_Toc182651276"/>
      <w:bookmarkStart w:id="94" w:name="_Toc86758284"/>
      <w:bookmarkStart w:id="95" w:name="_Toc86756007"/>
      <w:bookmarkStart w:id="96" w:name="_Toc251692849"/>
      <w:bookmarkStart w:id="97" w:name="_Toc6622"/>
      <w:r>
        <w:rPr>
          <w:rFonts w:hint="eastAsia" w:hAnsi="宋体"/>
          <w:bCs/>
          <w:kern w:val="2"/>
          <w:szCs w:val="32"/>
          <w:lang w:val="en-US" w:eastAsia="zh-CN"/>
        </w:rPr>
        <w:t>4.2</w:t>
      </w:r>
      <w:r>
        <w:rPr>
          <w:rFonts w:hint="eastAsia" w:hAnsi="宋体"/>
          <w:bCs/>
          <w:kern w:val="2"/>
          <w:szCs w:val="32"/>
        </w:rPr>
        <w:t>项目阶段划分及主要工作产品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tbl>
      <w:tblPr>
        <w:tblStyle w:val="13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Ansi="宋体" w:cs="Arial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Ansi="宋体" w:cs="Arial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</w:t>
            </w:r>
            <w:r>
              <w:rPr>
                <w:rFonts w:hAnsi="宋体" w:cs="Arial"/>
              </w:rPr>
              <w:t>1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int="eastAsia" w:hAnsi="宋体" w:cs="Arial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-11-</w:t>
            </w:r>
            <w:r>
              <w:rPr>
                <w:rFonts w:hint="eastAsia" w:hAnsi="宋体" w:cs="Arial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</w:t>
            </w:r>
            <w:r>
              <w:rPr>
                <w:rFonts w:hint="eastAsia" w:hAnsi="宋体" w:cs="Arial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</w:t>
            </w:r>
            <w:r>
              <w:rPr>
                <w:rFonts w:hint="eastAsia" w:hAnsi="宋体" w:cs="Arial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-12-2</w:t>
            </w:r>
            <w:r>
              <w:rPr>
                <w:rFonts w:hint="eastAsia" w:hAnsi="宋体" w:cs="Arial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</w:t>
            </w:r>
            <w:r>
              <w:rPr>
                <w:rFonts w:hint="eastAsia" w:hAnsi="宋体" w:cs="Arial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int="eastAsia" w:hAnsi="宋体" w:cs="Arial"/>
              </w:rPr>
              <w:t>-12-</w:t>
            </w:r>
            <w:r>
              <w:rPr>
                <w:rFonts w:hint="eastAsia" w:hAnsi="宋体" w:cs="Arial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202</w:t>
            </w:r>
            <w:r>
              <w:rPr>
                <w:rFonts w:hint="eastAsia" w:hAnsi="宋体" w:cs="Arial"/>
                <w:lang w:val="en-US" w:eastAsia="zh-CN"/>
              </w:rPr>
              <w:t>3</w:t>
            </w:r>
            <w:r>
              <w:rPr>
                <w:rFonts w:hAnsi="宋体" w:cs="Arial"/>
              </w:rPr>
              <w:t>-12-</w:t>
            </w:r>
            <w:r>
              <w:rPr>
                <w:rFonts w:hint="eastAsia" w:hAnsi="宋体" w:cs="Arial"/>
              </w:rPr>
              <w:t>30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98" w:name="_Toc248050075"/>
      <w:bookmarkStart w:id="99" w:name="_Toc251692850"/>
      <w:bookmarkStart w:id="100" w:name="_Toc248049987"/>
      <w:bookmarkStart w:id="101" w:name="_Toc248049904"/>
      <w:bookmarkStart w:id="102" w:name="_Toc182651277"/>
      <w:bookmarkStart w:id="103" w:name="_Toc20842"/>
      <w:r>
        <w:rPr>
          <w:rFonts w:hint="eastAsia" w:hAnsi="宋体"/>
          <w:bCs/>
          <w:kern w:val="2"/>
          <w:szCs w:val="32"/>
          <w:lang w:val="en-US" w:eastAsia="zh-CN"/>
        </w:rPr>
        <w:t>4.3</w:t>
      </w:r>
      <w:r>
        <w:rPr>
          <w:rFonts w:hint="eastAsia" w:hAnsi="宋体"/>
          <w:bCs/>
          <w:kern w:val="2"/>
          <w:szCs w:val="32"/>
        </w:rPr>
        <w:t>本项目采用的过程</w:t>
      </w:r>
      <w:bookmarkEnd w:id="98"/>
      <w:bookmarkEnd w:id="99"/>
      <w:bookmarkEnd w:id="100"/>
      <w:bookmarkEnd w:id="101"/>
      <w:bookmarkEnd w:id="102"/>
      <w:bookmarkEnd w:id="103"/>
    </w:p>
    <w:tbl>
      <w:tblPr>
        <w:tblStyle w:val="13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61"/>
        <w:gridCol w:w="1701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tblHeader/>
        </w:trPr>
        <w:tc>
          <w:tcPr>
            <w:tcW w:w="1620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ind w:firstLine="18"/>
              <w:rPr>
                <w:rFonts w:hint="eastAsia"/>
              </w:rPr>
            </w:pPr>
            <w:r>
              <w:rPr>
                <w:rFonts w:hint="eastAsia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验证（VER）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确认（VAL）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104" w:name="_Toc248049988"/>
      <w:bookmarkStart w:id="105" w:name="_Toc248050076"/>
      <w:bookmarkStart w:id="106" w:name="_Toc248049905"/>
      <w:bookmarkStart w:id="107" w:name="_Toc182651278"/>
      <w:bookmarkStart w:id="108" w:name="_Toc251692851"/>
      <w:bookmarkStart w:id="109" w:name="_Toc12554"/>
      <w:r>
        <w:rPr>
          <w:rFonts w:hint="eastAsia" w:hAnsi="宋体"/>
          <w:bCs/>
          <w:kern w:val="2"/>
          <w:szCs w:val="32"/>
          <w:lang w:val="en-US" w:eastAsia="zh-CN"/>
        </w:rPr>
        <w:t>4.4</w:t>
      </w:r>
      <w:r>
        <w:rPr>
          <w:rFonts w:hint="eastAsia" w:hAnsi="宋体"/>
          <w:bCs/>
          <w:kern w:val="2"/>
          <w:szCs w:val="32"/>
        </w:rPr>
        <w:t>裁剪结论</w:t>
      </w:r>
      <w:bookmarkEnd w:id="104"/>
      <w:bookmarkEnd w:id="105"/>
      <w:bookmarkEnd w:id="106"/>
      <w:bookmarkEnd w:id="107"/>
      <w:bookmarkEnd w:id="108"/>
      <w:bookmarkEnd w:id="109"/>
    </w:p>
    <w:p>
      <w:pPr>
        <w:pStyle w:val="16"/>
        <w:ind w:left="72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本项目采用生命周期阶段裁剪方式。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10" w:name="_Toc90693390"/>
      <w:bookmarkStart w:id="111" w:name="_Toc248049989"/>
      <w:bookmarkStart w:id="112" w:name="_Toc251692852"/>
      <w:bookmarkStart w:id="113" w:name="_Toc248050015"/>
      <w:bookmarkStart w:id="114" w:name="_Toc182651279"/>
      <w:bookmarkStart w:id="115" w:name="_Toc248049906"/>
      <w:bookmarkStart w:id="116" w:name="_Toc248050077"/>
      <w:bookmarkStart w:id="117" w:name="_Toc7249"/>
      <w:r>
        <w:rPr>
          <w:rFonts w:hint="eastAsia"/>
          <w:bCs/>
          <w:kern w:val="44"/>
          <w:szCs w:val="24"/>
          <w:lang w:val="en-US" w:eastAsia="zh-CN"/>
        </w:rPr>
        <w:t>5.</w:t>
      </w:r>
      <w:r>
        <w:rPr>
          <w:rFonts w:hint="eastAsia"/>
          <w:bCs/>
          <w:kern w:val="44"/>
          <w:szCs w:val="24"/>
        </w:rPr>
        <w:t>工作任务分解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pStyle w:val="16"/>
        <w:ind w:left="36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_项目进度计划》。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18" w:name="_Toc87785649"/>
      <w:bookmarkEnd w:id="118"/>
      <w:bookmarkStart w:id="119" w:name="_Toc87785624"/>
      <w:bookmarkEnd w:id="119"/>
      <w:bookmarkStart w:id="120" w:name="_Toc87785528"/>
      <w:bookmarkEnd w:id="120"/>
      <w:bookmarkStart w:id="121" w:name="_Toc87785589"/>
      <w:bookmarkEnd w:id="121"/>
      <w:bookmarkStart w:id="122" w:name="_Toc87785670"/>
      <w:bookmarkEnd w:id="122"/>
      <w:bookmarkStart w:id="123" w:name="_Toc87785614"/>
      <w:bookmarkEnd w:id="123"/>
      <w:bookmarkStart w:id="124" w:name="_Toc87785644"/>
      <w:bookmarkEnd w:id="124"/>
      <w:bookmarkStart w:id="125" w:name="_Toc87785664"/>
      <w:bookmarkEnd w:id="125"/>
      <w:bookmarkStart w:id="126" w:name="_Toc87785671"/>
      <w:bookmarkEnd w:id="126"/>
      <w:bookmarkStart w:id="127" w:name="_Toc87785604"/>
      <w:bookmarkEnd w:id="127"/>
      <w:bookmarkStart w:id="128" w:name="_Toc87785639"/>
      <w:bookmarkEnd w:id="128"/>
      <w:bookmarkStart w:id="129" w:name="_Toc87785544"/>
      <w:bookmarkEnd w:id="129"/>
      <w:bookmarkStart w:id="130" w:name="_Toc87785599"/>
      <w:bookmarkEnd w:id="130"/>
      <w:bookmarkStart w:id="131" w:name="_Toc87785574"/>
      <w:bookmarkEnd w:id="131"/>
      <w:bookmarkStart w:id="132" w:name="_Toc87785564"/>
      <w:bookmarkEnd w:id="132"/>
      <w:bookmarkStart w:id="133" w:name="_Toc87785609"/>
      <w:bookmarkEnd w:id="133"/>
      <w:bookmarkStart w:id="134" w:name="_Toc87785579"/>
      <w:bookmarkEnd w:id="134"/>
      <w:bookmarkStart w:id="135" w:name="_Toc87785539"/>
      <w:bookmarkEnd w:id="135"/>
      <w:bookmarkStart w:id="136" w:name="_Toc87785554"/>
      <w:bookmarkEnd w:id="136"/>
      <w:bookmarkStart w:id="137" w:name="_Toc87785559"/>
      <w:bookmarkEnd w:id="137"/>
      <w:bookmarkStart w:id="138" w:name="_Toc87785669"/>
      <w:bookmarkEnd w:id="138"/>
      <w:bookmarkStart w:id="139" w:name="_Toc87785659"/>
      <w:bookmarkEnd w:id="139"/>
      <w:bookmarkStart w:id="140" w:name="_Toc87785584"/>
      <w:bookmarkEnd w:id="140"/>
      <w:bookmarkStart w:id="141" w:name="_Toc87785629"/>
      <w:bookmarkEnd w:id="141"/>
      <w:bookmarkStart w:id="142" w:name="_Toc251692854"/>
      <w:bookmarkStart w:id="143" w:name="_Toc248050017"/>
      <w:bookmarkStart w:id="144" w:name="_Toc248049991"/>
      <w:bookmarkStart w:id="145" w:name="_Toc182651281"/>
      <w:bookmarkStart w:id="146" w:name="_Toc248050079"/>
      <w:bookmarkStart w:id="147" w:name="_Toc248049908"/>
      <w:bookmarkStart w:id="148" w:name="_Toc9522"/>
      <w:bookmarkStart w:id="149" w:name="_Toc90693398"/>
      <w:bookmarkStart w:id="150" w:name="_Toc60457209"/>
      <w:r>
        <w:rPr>
          <w:rFonts w:hint="eastAsia"/>
          <w:kern w:val="44"/>
          <w:lang w:val="en-US" w:eastAsia="zh-CN"/>
        </w:rPr>
        <w:t>6.</w:t>
      </w:r>
      <w:r>
        <w:rPr>
          <w:rFonts w:hint="eastAsia"/>
          <w:kern w:val="44"/>
        </w:rPr>
        <w:t>项目所需技能和培训计划</w:t>
      </w:r>
      <w:bookmarkEnd w:id="142"/>
      <w:bookmarkEnd w:id="143"/>
      <w:bookmarkEnd w:id="144"/>
      <w:bookmarkEnd w:id="145"/>
      <w:bookmarkEnd w:id="146"/>
      <w:bookmarkEnd w:id="147"/>
      <w:bookmarkEnd w:id="148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151" w:name="_Toc248049909"/>
      <w:bookmarkStart w:id="152" w:name="_Toc251692855"/>
      <w:bookmarkStart w:id="153" w:name="_Toc182651282"/>
      <w:bookmarkStart w:id="154" w:name="_Toc248050080"/>
      <w:bookmarkStart w:id="155" w:name="_Toc248049992"/>
      <w:bookmarkStart w:id="156" w:name="_Toc11996"/>
      <w:r>
        <w:rPr>
          <w:rFonts w:hint="eastAsia" w:hAnsi="宋体"/>
          <w:bCs/>
          <w:kern w:val="2"/>
          <w:szCs w:val="32"/>
          <w:lang w:val="en-US" w:eastAsia="zh-CN"/>
        </w:rPr>
        <w:t>6.1</w:t>
      </w:r>
      <w:r>
        <w:rPr>
          <w:rFonts w:hint="eastAsia" w:hAnsi="宋体"/>
          <w:bCs/>
          <w:kern w:val="2"/>
          <w:szCs w:val="32"/>
        </w:rPr>
        <w:t>项目所需技能</w:t>
      </w:r>
      <w:bookmarkEnd w:id="149"/>
      <w:bookmarkEnd w:id="151"/>
      <w:bookmarkEnd w:id="152"/>
      <w:bookmarkEnd w:id="153"/>
      <w:bookmarkEnd w:id="154"/>
      <w:bookmarkEnd w:id="155"/>
      <w:bookmarkEnd w:id="156"/>
    </w:p>
    <w:tbl>
      <w:tblPr>
        <w:tblStyle w:val="13"/>
        <w:tblW w:w="0" w:type="auto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806"/>
        <w:gridCol w:w="1134"/>
        <w:gridCol w:w="1449"/>
        <w:gridCol w:w="41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80" w:hRule="atLeast"/>
        </w:trPr>
        <w:tc>
          <w:tcPr>
            <w:tcW w:w="570" w:type="dxa"/>
            <w:vMerge w:val="restart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技能/经验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项目经理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2022/11/3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具有项目管理经验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系统分析员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2022/11/3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具有基于J2EE框架的Web应用程序开发经验，有实际系统架构设计经验，具有UML用例建模经验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2022/11/</w:t>
            </w:r>
            <w:r>
              <w:rPr>
                <w:rFonts w:hAnsi="宋体"/>
              </w:rPr>
              <w:t>1</w:t>
            </w:r>
            <w:r>
              <w:rPr>
                <w:rFonts w:hint="eastAsia" w:hAnsi="宋体"/>
              </w:rPr>
              <w:t>5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3年以上Java软件开发经验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2022/12/</w:t>
            </w:r>
            <w:r>
              <w:rPr>
                <w:rFonts w:hAnsi="宋体"/>
              </w:rPr>
              <w:t>10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  <w:lang w:val="en-US" w:eastAsia="zh-CN"/>
              </w:rPr>
              <w:t>1</w:t>
            </w:r>
            <w:r>
              <w:rPr>
                <w:rFonts w:hint="eastAsia" w:hAnsi="宋体"/>
              </w:rPr>
              <w:t>年以上软件测试经验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2022/11/3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具有</w:t>
            </w:r>
            <w:r>
              <w:rPr>
                <w:rFonts w:hint="eastAsia" w:hAnsi="宋体"/>
              </w:rPr>
              <w:t>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int="eastAsia" w:hAnsi="宋体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配置管理员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2022/11/3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tabs>
                <w:tab w:val="left" w:pos="1005"/>
              </w:tabs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能熟练使用配置库管理工具SVN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PPQA检查员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2022/11/3</w:t>
            </w:r>
          </w:p>
        </w:tc>
        <w:tc>
          <w:tcPr>
            <w:tcW w:w="4149" w:type="dxa"/>
            <w:noWrap w:val="0"/>
            <w:vAlign w:val="top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  <w:lang w:val="en-US" w:eastAsia="zh-CN"/>
              </w:rPr>
              <w:t>具有</w:t>
            </w:r>
            <w:r>
              <w:rPr>
                <w:rFonts w:hint="eastAsia" w:hAnsi="宋体"/>
              </w:rPr>
              <w:t>软件开发经验，熟悉CMMI3规划</w:t>
            </w:r>
          </w:p>
        </w:tc>
      </w:tr>
    </w:tbl>
    <w:p>
      <w:pPr>
        <w:pStyle w:val="16"/>
        <w:ind w:left="360"/>
        <w:rPr>
          <w:rFonts w:hint="eastAsia"/>
        </w:rPr>
      </w:pP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157" w:name="_Toc251692856"/>
      <w:bookmarkStart w:id="158" w:name="_Toc22440"/>
      <w:r>
        <w:rPr>
          <w:rFonts w:hint="eastAsia" w:hAnsi="宋体"/>
          <w:bCs/>
          <w:kern w:val="2"/>
          <w:szCs w:val="32"/>
          <w:lang w:val="en-US" w:eastAsia="zh-CN"/>
        </w:rPr>
        <w:t>6.2</w:t>
      </w:r>
      <w:r>
        <w:rPr>
          <w:rFonts w:hint="eastAsia" w:hAnsi="宋体"/>
          <w:bCs/>
          <w:kern w:val="2"/>
          <w:szCs w:val="32"/>
        </w:rPr>
        <w:t>项目组成员掌握技能情况</w:t>
      </w:r>
      <w:bookmarkEnd w:id="157"/>
      <w:bookmarkEnd w:id="158"/>
    </w:p>
    <w:tbl>
      <w:tblPr>
        <w:tblStyle w:val="13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"/>
        <w:gridCol w:w="2905"/>
        <w:gridCol w:w="15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是否满足技能要求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惠泽石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冉富银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惠泽石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陶睿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PPQA工程师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</w:tbl>
    <w:p>
      <w:pPr>
        <w:pStyle w:val="16"/>
        <w:rPr>
          <w:rFonts w:hint="eastAsia"/>
        </w:rPr>
      </w:pPr>
    </w:p>
    <w:p>
      <w:pPr>
        <w:pStyle w:val="16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159" w:name="_Toc248049910"/>
      <w:bookmarkStart w:id="160" w:name="_Toc251692857"/>
      <w:bookmarkStart w:id="161" w:name="_Toc248049993"/>
      <w:bookmarkStart w:id="162" w:name="_Toc182651283"/>
      <w:bookmarkStart w:id="163" w:name="_Toc248050081"/>
      <w:bookmarkStart w:id="164" w:name="_Toc13274"/>
      <w:r>
        <w:rPr>
          <w:rFonts w:hint="eastAsia" w:hAnsi="宋体"/>
          <w:bCs/>
          <w:kern w:val="2"/>
          <w:szCs w:val="32"/>
          <w:lang w:val="en-US" w:eastAsia="zh-CN"/>
        </w:rPr>
        <w:t>6.3</w:t>
      </w:r>
      <w:r>
        <w:rPr>
          <w:rFonts w:hint="eastAsia" w:hAnsi="宋体"/>
          <w:bCs/>
          <w:kern w:val="2"/>
          <w:szCs w:val="32"/>
        </w:rPr>
        <w:t>项目培训计划</w:t>
      </w:r>
      <w:bookmarkEnd w:id="159"/>
      <w:bookmarkEnd w:id="160"/>
      <w:bookmarkEnd w:id="161"/>
      <w:bookmarkEnd w:id="162"/>
      <w:bookmarkEnd w:id="163"/>
      <w:bookmarkEnd w:id="164"/>
    </w:p>
    <w:tbl>
      <w:tblPr>
        <w:tblStyle w:val="13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706"/>
        <w:gridCol w:w="1591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</w:trPr>
        <w:tc>
          <w:tcPr>
            <w:tcW w:w="1620" w:type="dxa"/>
            <w:shd w:val="clear" w:color="auto" w:fill="BFBFBF"/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  <w:lang w:val="en-US" w:eastAsia="zh-CN"/>
              </w:rPr>
              <w:t>3</w:t>
            </w:r>
            <w:r>
              <w:rPr>
                <w:rFonts w:hint="eastAsia"/>
                <w:iCs/>
              </w:rPr>
              <w:t>-11-10</w:t>
            </w:r>
          </w:p>
        </w:tc>
        <w:tc>
          <w:tcPr>
            <w:tcW w:w="270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需求管理工具</w:t>
            </w:r>
            <w:r>
              <w:rPr>
                <w:iCs/>
              </w:rPr>
              <w:t>IBM Rational RequisitePro</w:t>
            </w:r>
            <w:r>
              <w:rPr>
                <w:rFonts w:hint="eastAsia"/>
                <w:iCs/>
              </w:rPr>
              <w:t>简介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  <w:lang w:val="en-US" w:eastAsia="zh-CN"/>
              </w:rPr>
              <w:t>3</w:t>
            </w:r>
            <w:r>
              <w:rPr>
                <w:rFonts w:hint="eastAsia"/>
                <w:iCs/>
              </w:rPr>
              <w:t>-11-25</w:t>
            </w:r>
          </w:p>
        </w:tc>
        <w:tc>
          <w:tcPr>
            <w:tcW w:w="270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OpenCMS简介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系统工程师</w:t>
            </w:r>
          </w:p>
        </w:tc>
      </w:tr>
      <w:bookmarkEnd w:id="150"/>
    </w:tbl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65" w:name="_Toc182651285"/>
      <w:bookmarkStart w:id="166" w:name="_Toc251692859"/>
      <w:bookmarkStart w:id="167" w:name="_Toc248050083"/>
      <w:bookmarkStart w:id="168" w:name="_Toc248050019"/>
      <w:bookmarkStart w:id="169" w:name="_Toc248049995"/>
      <w:bookmarkStart w:id="170" w:name="_Toc248049912"/>
      <w:bookmarkStart w:id="171" w:name="_Toc25525"/>
      <w:bookmarkStart w:id="172" w:name="_Toc60457212"/>
      <w:r>
        <w:rPr>
          <w:rFonts w:hint="eastAsia"/>
          <w:bCs/>
          <w:kern w:val="44"/>
          <w:szCs w:val="24"/>
          <w:lang w:val="en-US" w:eastAsia="zh-CN"/>
        </w:rPr>
        <w:t>7.</w:t>
      </w:r>
      <w:r>
        <w:rPr>
          <w:rFonts w:hint="eastAsia"/>
          <w:bCs/>
          <w:kern w:val="44"/>
          <w:szCs w:val="24"/>
        </w:rPr>
        <w:t>开发计划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24"/>
        </w:rPr>
      </w:pPr>
      <w:bookmarkStart w:id="173" w:name="_Toc248049996"/>
      <w:bookmarkStart w:id="174" w:name="_Toc248050084"/>
      <w:bookmarkStart w:id="175" w:name="_Toc248049913"/>
      <w:bookmarkStart w:id="176" w:name="_Toc251692860"/>
      <w:bookmarkStart w:id="177" w:name="_Toc182651286"/>
      <w:bookmarkStart w:id="178" w:name="_Toc28220"/>
      <w:r>
        <w:rPr>
          <w:rFonts w:hint="eastAsia" w:hAnsi="宋体"/>
          <w:bCs/>
          <w:kern w:val="2"/>
          <w:szCs w:val="32"/>
          <w:lang w:val="en-US" w:eastAsia="zh-CN"/>
        </w:rPr>
        <w:t>7.1</w:t>
      </w:r>
      <w:r>
        <w:rPr>
          <w:rFonts w:hint="eastAsia" w:hAnsi="宋体"/>
          <w:bCs/>
          <w:kern w:val="2"/>
          <w:szCs w:val="32"/>
        </w:rPr>
        <w:t>项目监控计划</w:t>
      </w:r>
      <w:bookmarkEnd w:id="173"/>
      <w:bookmarkEnd w:id="174"/>
      <w:bookmarkEnd w:id="175"/>
      <w:bookmarkEnd w:id="176"/>
      <w:bookmarkEnd w:id="177"/>
      <w:bookmarkEnd w:id="178"/>
      <w:bookmarkStart w:id="179" w:name="_Toc248049914"/>
      <w:bookmarkStart w:id="180" w:name="_Toc182651287"/>
      <w:bookmarkStart w:id="181" w:name="_Toc251692861"/>
    </w:p>
    <w:p>
      <w:pPr>
        <w:pStyle w:val="4"/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活动</w:t>
      </w:r>
      <w:bookmarkEnd w:id="179"/>
      <w:bookmarkEnd w:id="180"/>
      <w:r>
        <w:rPr>
          <w:rFonts w:hint="eastAsia"/>
        </w:rPr>
        <w:t>安排</w:t>
      </w:r>
      <w:bookmarkEnd w:id="181"/>
    </w:p>
    <w:p>
      <w:pPr>
        <w:pStyle w:val="16"/>
        <w:ind w:left="567" w:leftChars="27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>
      <w:pPr>
        <w:pStyle w:val="16"/>
        <w:ind w:left="567" w:leftChars="27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实行的机制：</w:t>
      </w:r>
    </w:p>
    <w:p>
      <w:pPr>
        <w:pStyle w:val="18"/>
        <w:numPr>
          <w:ilvl w:val="0"/>
          <w:numId w:val="4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>
      <w:pPr>
        <w:pStyle w:val="18"/>
        <w:numPr>
          <w:ilvl w:val="0"/>
          <w:numId w:val="4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>
      <w:pPr>
        <w:pStyle w:val="18"/>
        <w:numPr>
          <w:ilvl w:val="0"/>
          <w:numId w:val="4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>
      <w:pPr>
        <w:pStyle w:val="18"/>
        <w:numPr>
          <w:ilvl w:val="0"/>
          <w:numId w:val="4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>
      <w:pPr>
        <w:pStyle w:val="18"/>
        <w:numPr>
          <w:ilvl w:val="0"/>
          <w:numId w:val="4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每月由项目经理组织项目状态评估，并完成《项目状态评估报告》；若项目进度、规模、成本超过一定界限，经项目CCB讨论，由项目经理根据规范和指南要求做相应项目的重新评估和计划变更。</w:t>
      </w:r>
    </w:p>
    <w:p>
      <w:pPr>
        <w:pStyle w:val="16"/>
        <w:ind w:left="540"/>
        <w:rPr>
          <w:rFonts w:hint="eastAsia"/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>
      <w:pPr>
        <w:pStyle w:val="3"/>
        <w:bidi w:val="0"/>
        <w:outlineLvl w:val="2"/>
        <w:rPr>
          <w:rFonts w:hint="eastAsia"/>
        </w:rPr>
      </w:pPr>
      <w:bookmarkStart w:id="182" w:name="_Toc251692862"/>
      <w:bookmarkStart w:id="183" w:name="_Toc182651289"/>
      <w:bookmarkStart w:id="184" w:name="_Toc248049916"/>
      <w:bookmarkStart w:id="185" w:name="_Toc2578"/>
      <w:r>
        <w:rPr>
          <w:rFonts w:hint="eastAsia"/>
          <w:lang w:val="en-US" w:eastAsia="zh-CN"/>
        </w:rPr>
        <w:t>7.1.2</w:t>
      </w:r>
      <w:r>
        <w:rPr>
          <w:rFonts w:hint="eastAsia"/>
        </w:rPr>
        <w:t>偏差控制（项目计划变更与重估计约定</w:t>
      </w:r>
      <w:r>
        <w:t>）</w:t>
      </w:r>
      <w:bookmarkEnd w:id="182"/>
      <w:bookmarkEnd w:id="183"/>
      <w:bookmarkEnd w:id="184"/>
      <w:bookmarkEnd w:id="185"/>
    </w:p>
    <w:tbl>
      <w:tblPr>
        <w:tblStyle w:val="13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0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60" w:type="dxa"/>
            <w:shd w:val="pct10" w:color="auto" w:fill="auto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>
      <w:pPr>
        <w:pStyle w:val="5"/>
        <w:spacing w:line="360" w:lineRule="auto"/>
        <w:ind w:firstLine="480"/>
        <w:rPr>
          <w:rFonts w:hint="eastAsia"/>
          <w:color w:val="999999"/>
          <w:sz w:val="24"/>
        </w:rPr>
      </w:pP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6" w:name="_Toc251692865"/>
      <w:bookmarkStart w:id="187" w:name="_Toc248050087"/>
      <w:bookmarkStart w:id="188" w:name="_Toc248049919"/>
      <w:bookmarkStart w:id="189" w:name="_Toc182651292"/>
      <w:bookmarkStart w:id="190" w:name="_Toc248049999"/>
      <w:bookmarkStart w:id="191" w:name="_Toc10046"/>
      <w:r>
        <w:rPr>
          <w:rFonts w:hint="eastAsia" w:hAnsi="宋体"/>
          <w:bCs/>
          <w:kern w:val="2"/>
          <w:szCs w:val="32"/>
          <w:lang w:val="en-US" w:eastAsia="zh-CN"/>
        </w:rPr>
        <w:t>7.2</w:t>
      </w:r>
      <w:r>
        <w:rPr>
          <w:rFonts w:hint="eastAsia" w:hAnsi="宋体"/>
          <w:bCs/>
          <w:kern w:val="2"/>
          <w:szCs w:val="32"/>
        </w:rPr>
        <w:t>质量保证计划</w:t>
      </w:r>
      <w:bookmarkEnd w:id="172"/>
      <w:bookmarkEnd w:id="186"/>
      <w:bookmarkEnd w:id="187"/>
      <w:bookmarkEnd w:id="188"/>
      <w:bookmarkEnd w:id="189"/>
      <w:bookmarkEnd w:id="190"/>
      <w:bookmarkEnd w:id="191"/>
    </w:p>
    <w:p>
      <w:pPr>
        <w:pStyle w:val="16"/>
        <w:ind w:left="360"/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_过程与产品质量保证计划》。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2" w:name="_Toc182651293"/>
      <w:bookmarkStart w:id="193" w:name="_Toc248050088"/>
      <w:bookmarkStart w:id="194" w:name="_Toc248050000"/>
      <w:bookmarkStart w:id="195" w:name="_Toc60457213"/>
      <w:bookmarkStart w:id="196" w:name="_Toc248049920"/>
      <w:bookmarkStart w:id="197" w:name="_Toc251692866"/>
      <w:bookmarkStart w:id="198" w:name="_Toc21733"/>
      <w:r>
        <w:rPr>
          <w:rFonts w:hint="eastAsia" w:hAnsi="宋体"/>
          <w:bCs/>
          <w:kern w:val="2"/>
          <w:szCs w:val="32"/>
          <w:lang w:val="en-US" w:eastAsia="zh-CN"/>
        </w:rPr>
        <w:t>7.3</w:t>
      </w:r>
      <w:r>
        <w:rPr>
          <w:rFonts w:hint="eastAsia" w:hAnsi="宋体"/>
          <w:bCs/>
          <w:kern w:val="2"/>
          <w:szCs w:val="32"/>
        </w:rPr>
        <w:t>配置管理计划</w:t>
      </w:r>
      <w:bookmarkEnd w:id="192"/>
      <w:bookmarkEnd w:id="193"/>
      <w:bookmarkEnd w:id="194"/>
      <w:bookmarkEnd w:id="195"/>
      <w:bookmarkEnd w:id="196"/>
      <w:bookmarkEnd w:id="197"/>
      <w:bookmarkEnd w:id="198"/>
    </w:p>
    <w:p>
      <w:pPr>
        <w:pStyle w:val="16"/>
        <w:ind w:left="360"/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_配置管理计划书》。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9" w:name="_Toc248050089"/>
      <w:bookmarkStart w:id="200" w:name="_Toc60457214"/>
      <w:bookmarkStart w:id="201" w:name="_Toc182651294"/>
      <w:bookmarkStart w:id="202" w:name="_Toc248050001"/>
      <w:bookmarkStart w:id="203" w:name="_Toc248049921"/>
      <w:bookmarkStart w:id="204" w:name="_Toc251692867"/>
      <w:bookmarkStart w:id="205" w:name="_Toc30428"/>
      <w:r>
        <w:rPr>
          <w:rFonts w:hint="eastAsia" w:hAnsi="宋体"/>
          <w:bCs/>
          <w:kern w:val="2"/>
          <w:szCs w:val="32"/>
          <w:lang w:val="en-US" w:eastAsia="zh-CN"/>
        </w:rPr>
        <w:t>7.4</w:t>
      </w:r>
      <w:r>
        <w:rPr>
          <w:rFonts w:hint="eastAsia" w:hAnsi="宋体"/>
          <w:bCs/>
          <w:kern w:val="2"/>
          <w:szCs w:val="32"/>
        </w:rPr>
        <w:t>系统测试计划</w:t>
      </w:r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pStyle w:val="16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_测试计划》。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206" w:name="_Toc251692871"/>
      <w:bookmarkStart w:id="207" w:name="_Toc248050005"/>
      <w:bookmarkStart w:id="208" w:name="_Toc248050093"/>
      <w:bookmarkStart w:id="209" w:name="_Toc248049925"/>
      <w:bookmarkStart w:id="210" w:name="_Toc182651298"/>
      <w:bookmarkStart w:id="211" w:name="_Toc8417"/>
      <w:r>
        <w:rPr>
          <w:rFonts w:hint="eastAsia" w:hAnsi="宋体"/>
          <w:bCs/>
          <w:kern w:val="2"/>
          <w:szCs w:val="32"/>
          <w:lang w:val="en-US" w:eastAsia="zh-CN"/>
        </w:rPr>
        <w:t>7.5</w:t>
      </w:r>
      <w:r>
        <w:rPr>
          <w:rFonts w:hint="eastAsia" w:hAnsi="宋体"/>
          <w:bCs/>
          <w:kern w:val="2"/>
          <w:szCs w:val="32"/>
        </w:rPr>
        <w:t>需求管理计划</w:t>
      </w:r>
      <w:bookmarkEnd w:id="206"/>
      <w:bookmarkEnd w:id="207"/>
      <w:bookmarkEnd w:id="208"/>
      <w:bookmarkEnd w:id="209"/>
      <w:bookmarkEnd w:id="210"/>
      <w:bookmarkEnd w:id="211"/>
    </w:p>
    <w:p>
      <w:pPr>
        <w:pStyle w:val="16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_需求管理计划》。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212" w:name="_Toc167527026"/>
      <w:bookmarkEnd w:id="212"/>
      <w:bookmarkStart w:id="213" w:name="_Toc167527025"/>
      <w:bookmarkEnd w:id="213"/>
      <w:bookmarkStart w:id="214" w:name="_Toc167606344"/>
      <w:bookmarkEnd w:id="214"/>
      <w:bookmarkStart w:id="215" w:name="_Toc167606343"/>
      <w:bookmarkEnd w:id="215"/>
      <w:bookmarkStart w:id="216" w:name="_Toc248050094"/>
      <w:bookmarkStart w:id="217" w:name="_Toc248050020"/>
      <w:bookmarkStart w:id="218" w:name="_Toc182651299"/>
      <w:bookmarkStart w:id="219" w:name="_Toc248050006"/>
      <w:bookmarkStart w:id="220" w:name="_Toc251692872"/>
      <w:bookmarkStart w:id="221" w:name="_Toc248049926"/>
      <w:bookmarkStart w:id="222" w:name="_Toc257"/>
      <w:r>
        <w:rPr>
          <w:rFonts w:hint="eastAsia"/>
          <w:bCs/>
          <w:kern w:val="44"/>
          <w:szCs w:val="24"/>
          <w:lang w:val="en-US" w:eastAsia="zh-CN"/>
        </w:rPr>
        <w:t>8.</w:t>
      </w:r>
      <w:r>
        <w:rPr>
          <w:rFonts w:hint="eastAsia"/>
          <w:bCs/>
          <w:kern w:val="44"/>
          <w:szCs w:val="24"/>
        </w:rPr>
        <w:t>工作环境</w:t>
      </w:r>
      <w:bookmarkEnd w:id="216"/>
      <w:bookmarkEnd w:id="217"/>
      <w:bookmarkEnd w:id="218"/>
      <w:bookmarkEnd w:id="219"/>
      <w:bookmarkEnd w:id="220"/>
      <w:bookmarkEnd w:id="221"/>
      <w:bookmarkEnd w:id="222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223" w:name="_Toc43277958"/>
      <w:bookmarkStart w:id="224" w:name="_Toc251692873"/>
      <w:bookmarkStart w:id="225" w:name="_Toc248050095"/>
      <w:bookmarkStart w:id="226" w:name="_Toc60457218"/>
      <w:bookmarkStart w:id="227" w:name="_Toc182651300"/>
      <w:bookmarkStart w:id="228" w:name="_Toc248049927"/>
      <w:bookmarkStart w:id="229" w:name="_Toc97314630"/>
      <w:bookmarkStart w:id="230" w:name="_Toc248050007"/>
      <w:bookmarkStart w:id="231" w:name="_Toc23618"/>
      <w:r>
        <w:rPr>
          <w:rFonts w:hint="eastAsia" w:hAnsi="宋体"/>
          <w:bCs/>
          <w:kern w:val="2"/>
          <w:szCs w:val="32"/>
          <w:lang w:val="en-US" w:eastAsia="zh-CN"/>
        </w:rPr>
        <w:t>8.1</w:t>
      </w:r>
      <w:r>
        <w:rPr>
          <w:rFonts w:hint="eastAsia" w:hAnsi="宋体"/>
          <w:bCs/>
          <w:kern w:val="2"/>
          <w:szCs w:val="32"/>
        </w:rPr>
        <w:t>开发环境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>
      <w:pPr>
        <w:pStyle w:val="4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bookmarkStart w:id="232" w:name="_Toc251692874"/>
      <w:bookmarkStart w:id="233" w:name="_Toc182651301"/>
      <w:bookmarkStart w:id="234" w:name="_Toc97314631"/>
      <w:bookmarkStart w:id="235" w:name="_Toc248049928"/>
      <w:r>
        <w:rPr>
          <w:rFonts w:hint="eastAsia" w:hAnsi="宋体"/>
          <w:bCs/>
          <w:kern w:val="2"/>
          <w:szCs w:val="24"/>
        </w:rPr>
        <w:t>硬件设备</w:t>
      </w:r>
      <w:bookmarkEnd w:id="232"/>
      <w:bookmarkEnd w:id="233"/>
      <w:bookmarkEnd w:id="234"/>
      <w:bookmarkEnd w:id="235"/>
    </w:p>
    <w:p>
      <w:pPr>
        <w:pStyle w:val="16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</w:t>
      </w:r>
      <w:r>
        <w:rPr>
          <w:i w:val="0"/>
          <w:color w:val="auto"/>
        </w:rPr>
        <w:t>XNFZ</w:t>
      </w:r>
      <w:r>
        <w:rPr>
          <w:rFonts w:hint="eastAsia"/>
          <w:i w:val="0"/>
          <w:color w:val="auto"/>
        </w:rPr>
        <w:t>_项目软硬件资源一览表》。</w:t>
      </w:r>
    </w:p>
    <w:p>
      <w:pPr>
        <w:pStyle w:val="4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bookmarkStart w:id="236" w:name="_Toc248049929"/>
      <w:bookmarkStart w:id="237" w:name="_Toc97314632"/>
      <w:bookmarkStart w:id="238" w:name="_Toc251692875"/>
      <w:bookmarkStart w:id="239" w:name="_Toc182651302"/>
      <w:r>
        <w:rPr>
          <w:rFonts w:hint="eastAsia" w:hAnsi="宋体"/>
          <w:bCs/>
          <w:kern w:val="2"/>
          <w:szCs w:val="24"/>
        </w:rPr>
        <w:t>支持工具和软件环境</w:t>
      </w:r>
      <w:bookmarkEnd w:id="236"/>
      <w:bookmarkEnd w:id="237"/>
      <w:bookmarkEnd w:id="238"/>
      <w:bookmarkEnd w:id="239"/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bookmarkStart w:id="240" w:name="_Toc248049930"/>
      <w:bookmarkStart w:id="241" w:name="_Toc97314633"/>
      <w:bookmarkStart w:id="242" w:name="_Toc248050096"/>
      <w:bookmarkStart w:id="243" w:name="_Toc182651303"/>
      <w:bookmarkStart w:id="244" w:name="_Toc248050008"/>
      <w:bookmarkStart w:id="245" w:name="_Toc251692876"/>
      <w:r>
        <w:rPr>
          <w:rFonts w:hint="eastAsia"/>
          <w:sz w:val="21"/>
        </w:rPr>
        <w:t>系统运行环境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操作系统：</w:t>
      </w:r>
      <w:r>
        <w:rPr>
          <w:rFonts w:hint="eastAsia"/>
        </w:rPr>
        <w:t>简体中文Windows2003Professional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数据库：</w:t>
      </w:r>
      <w:r>
        <w:rPr>
          <w:rFonts w:hint="eastAsia"/>
          <w:lang w:val="en-US" w:eastAsia="zh-CN"/>
        </w:rPr>
        <w:t>MySQL 5.7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浏览器：</w:t>
      </w:r>
      <w:r>
        <w:t>Internet Explorer 6.0</w:t>
      </w:r>
      <w:r>
        <w:rPr>
          <w:rFonts w:hint="eastAsia"/>
          <w:sz w:val="21"/>
        </w:rPr>
        <w:t>及以上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outlineLvl w:val="3"/>
        <w:rPr>
          <w:rFonts w:hint="eastAsia" w:hAnsi="宋体"/>
          <w:bCs/>
          <w:kern w:val="2"/>
          <w:szCs w:val="32"/>
        </w:rPr>
      </w:pPr>
      <w:bookmarkStart w:id="246" w:name="_Toc21773"/>
      <w:r>
        <w:rPr>
          <w:rFonts w:hint="eastAsia" w:hAnsi="宋体"/>
          <w:bCs/>
          <w:kern w:val="2"/>
          <w:szCs w:val="32"/>
        </w:rPr>
        <w:t>测试环境</w:t>
      </w:r>
      <w:bookmarkEnd w:id="240"/>
      <w:bookmarkEnd w:id="241"/>
      <w:bookmarkEnd w:id="242"/>
      <w:bookmarkEnd w:id="243"/>
      <w:bookmarkEnd w:id="244"/>
      <w:bookmarkEnd w:id="245"/>
      <w:bookmarkEnd w:id="246"/>
    </w:p>
    <w:p>
      <w:pPr>
        <w:pStyle w:val="4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bookmarkStart w:id="247" w:name="_Toc248049931"/>
      <w:bookmarkStart w:id="248" w:name="_Toc182651304"/>
      <w:bookmarkStart w:id="249" w:name="_Toc97314634"/>
      <w:bookmarkStart w:id="250" w:name="_Toc251692877"/>
      <w:r>
        <w:rPr>
          <w:rFonts w:hint="eastAsia" w:hAnsi="宋体"/>
          <w:bCs/>
          <w:kern w:val="2"/>
          <w:szCs w:val="24"/>
        </w:rPr>
        <w:t>硬件设备</w:t>
      </w:r>
      <w:bookmarkEnd w:id="247"/>
      <w:bookmarkEnd w:id="248"/>
      <w:bookmarkEnd w:id="249"/>
      <w:bookmarkEnd w:id="250"/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bookmarkStart w:id="251" w:name="_Toc248049932"/>
      <w:bookmarkStart w:id="252" w:name="_Toc251692878"/>
      <w:bookmarkStart w:id="253" w:name="_Toc97314635"/>
      <w:bookmarkStart w:id="254" w:name="_Toc182651305"/>
      <w:r>
        <w:rPr>
          <w:rFonts w:hint="eastAsia"/>
          <w:sz w:val="21"/>
        </w:rPr>
        <w:t>硬件限制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WEB服务器、数据库服务器</w:t>
      </w:r>
    </w:p>
    <w:p>
      <w:pPr>
        <w:ind w:left="756" w:leftChars="360"/>
        <w:rPr>
          <w:rFonts w:hint="eastAsia"/>
          <w:sz w:val="21"/>
        </w:rPr>
      </w:pPr>
      <w:r>
        <w:rPr>
          <w:rFonts w:hint="eastAsia"/>
          <w:sz w:val="21"/>
        </w:rPr>
        <w:t xml:space="preserve">CPU：Intel Pentium 4 3.0G </w:t>
      </w:r>
    </w:p>
    <w:p>
      <w:pPr>
        <w:ind w:left="756" w:leftChars="360"/>
        <w:rPr>
          <w:rFonts w:hint="eastAsia"/>
          <w:sz w:val="21"/>
        </w:rPr>
      </w:pPr>
      <w:r>
        <w:rPr>
          <w:rFonts w:hint="eastAsia"/>
          <w:sz w:val="21"/>
        </w:rPr>
        <w:t>内存：2GB</w:t>
      </w:r>
    </w:p>
    <w:p>
      <w:pPr>
        <w:ind w:left="756" w:leftChars="360"/>
        <w:rPr>
          <w:rFonts w:hint="eastAsia"/>
          <w:sz w:val="21"/>
        </w:rPr>
      </w:pPr>
      <w:r>
        <w:rPr>
          <w:rFonts w:hint="eastAsia"/>
          <w:sz w:val="21"/>
        </w:rPr>
        <w:t>硬盘：80GB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网络</w:t>
      </w:r>
    </w:p>
    <w:p>
      <w:pPr>
        <w:ind w:left="720"/>
        <w:rPr>
          <w:rFonts w:hint="eastAsia"/>
          <w:sz w:val="21"/>
        </w:rPr>
      </w:pPr>
      <w:r>
        <w:rPr>
          <w:rFonts w:hint="eastAsia"/>
          <w:sz w:val="21"/>
        </w:rPr>
        <w:t>以太网：100MB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</w:rPr>
      </w:pPr>
      <w:r>
        <w:rPr>
          <w:rFonts w:hint="eastAsia"/>
          <w:sz w:val="21"/>
        </w:rPr>
        <w:t>用户机器配置</w:t>
      </w:r>
    </w:p>
    <w:p>
      <w:pPr>
        <w:ind w:left="720"/>
        <w:rPr>
          <w:rFonts w:hint="eastAsia"/>
          <w:sz w:val="21"/>
        </w:rPr>
      </w:pPr>
      <w:r>
        <w:rPr>
          <w:rFonts w:hint="eastAsia"/>
          <w:sz w:val="21"/>
        </w:rPr>
        <w:t>内存：512MB</w:t>
      </w:r>
    </w:p>
    <w:p>
      <w:pPr>
        <w:pStyle w:val="4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测试工具和软件环境</w:t>
      </w:r>
      <w:bookmarkEnd w:id="251"/>
      <w:bookmarkEnd w:id="252"/>
      <w:bookmarkEnd w:id="253"/>
      <w:bookmarkEnd w:id="25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94"/>
        <w:gridCol w:w="1098"/>
        <w:gridCol w:w="1287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2098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版本</w:t>
            </w:r>
          </w:p>
        </w:tc>
        <w:tc>
          <w:tcPr>
            <w:tcW w:w="1098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  <w:noWrap w:val="0"/>
            <w:vAlign w:val="top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  <w:noWrap w:val="0"/>
            <w:vAlign w:val="top"/>
          </w:tcPr>
          <w:p>
            <w:pPr>
              <w:pStyle w:val="7"/>
              <w:ind w:left="43"/>
              <w:rPr>
                <w:rFonts w:hint="eastAsia"/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Test Director</w:t>
            </w:r>
          </w:p>
        </w:tc>
        <w:tc>
          <w:tcPr>
            <w:tcW w:w="6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2022-12-8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  <w:noWrap w:val="0"/>
            <w:vAlign w:val="top"/>
          </w:tcPr>
          <w:p>
            <w:pPr>
              <w:pStyle w:val="7"/>
              <w:ind w:left="43"/>
              <w:rPr>
                <w:rFonts w:hint="eastAsia"/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Load Runner</w:t>
            </w:r>
          </w:p>
        </w:tc>
        <w:tc>
          <w:tcPr>
            <w:tcW w:w="6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2022-12-</w:t>
            </w: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</w:tbl>
    <w:p>
      <w:pPr>
        <w:pStyle w:val="2"/>
        <w:keepLines/>
        <w:numPr>
          <w:ilvl w:val="0"/>
          <w:numId w:val="0"/>
        </w:numPr>
        <w:spacing w:after="120" w:line="240" w:lineRule="auto"/>
        <w:jc w:val="both"/>
        <w:outlineLvl w:val="9"/>
        <w:rPr>
          <w:rFonts w:hint="eastAsia"/>
        </w:rPr>
      </w:pPr>
    </w:p>
    <w:p>
      <w:pPr>
        <w:spacing w:line="360" w:lineRule="auto"/>
        <w:ind w:firstLine="482"/>
        <w:rPr>
          <w:rFonts w:hint="eastAsia" w:ascii="宋体" w:hAnsi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AD666B1"/>
    <w:multiLevelType w:val="multilevel"/>
    <w:tmpl w:val="0AD666B1"/>
    <w:lvl w:ilvl="0" w:tentative="0">
      <w:start w:val="1"/>
      <w:numFmt w:val="chineseCountingThousand"/>
      <w:suff w:val="nothing"/>
      <w:lvlText w:val="第%1章"/>
      <w:lvlJc w:val="left"/>
      <w:pPr>
        <w:ind w:left="1134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CC6272C"/>
    <w:multiLevelType w:val="multilevel"/>
    <w:tmpl w:val="0CC6272C"/>
    <w:lvl w:ilvl="0" w:tentative="0">
      <w:start w:val="1"/>
      <w:numFmt w:val="bullet"/>
      <w:lvlText w:val=""/>
      <w:lvlJc w:val="left"/>
      <w:pPr>
        <w:tabs>
          <w:tab w:val="left" w:pos="870"/>
        </w:tabs>
        <w:ind w:left="8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90"/>
        </w:tabs>
        <w:ind w:left="12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10"/>
        </w:tabs>
        <w:ind w:left="17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30"/>
        </w:tabs>
        <w:ind w:left="21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50"/>
        </w:tabs>
        <w:ind w:left="25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70"/>
        </w:tabs>
        <w:ind w:left="29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90"/>
        </w:tabs>
        <w:ind w:left="33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10"/>
        </w:tabs>
        <w:ind w:left="38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30"/>
        </w:tabs>
        <w:ind w:left="4230" w:hanging="420"/>
      </w:pPr>
      <w:rPr>
        <w:rFonts w:hint="default" w:ascii="Wingdings" w:hAnsi="Wingdings"/>
      </w:rPr>
    </w:lvl>
  </w:abstractNum>
  <w:abstractNum w:abstractNumId="3">
    <w:nsid w:val="28F42BB4"/>
    <w:multiLevelType w:val="singleLevel"/>
    <w:tmpl w:val="28F42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ZTc4ZjAyMWQzZjllM2FkNTJjMjkzNGYyYjRiNWEifQ=="/>
  </w:docVars>
  <w:rsids>
    <w:rsidRoot w:val="00000000"/>
    <w:rsid w:val="718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2"/>
      </w:numPr>
      <w:outlineLvl w:val="2"/>
    </w:pPr>
    <w:rPr>
      <w:b w:val="0"/>
      <w:i/>
      <w:sz w:val="20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left="900" w:hanging="900"/>
    </w:p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5">
    <w:name w:val="page number"/>
    <w:uiPriority w:val="0"/>
  </w:style>
  <w:style w:type="paragraph" w:customStyle="1" w:styleId="16">
    <w:name w:val="InfoBlue"/>
    <w:basedOn w:val="1"/>
    <w:next w:val="6"/>
    <w:qFormat/>
    <w:uiPriority w:val="0"/>
    <w:pPr>
      <w:spacing w:after="120"/>
    </w:pPr>
    <w:rPr>
      <w:i/>
      <w:color w:val="0000FF"/>
    </w:rPr>
  </w:style>
  <w:style w:type="paragraph" w:customStyle="1" w:styleId="17">
    <w:name w:val="Masthead 2"/>
    <w:basedOn w:val="1"/>
    <w:next w:val="1"/>
    <w:uiPriority w:val="0"/>
    <w:pPr>
      <w:widowControl/>
      <w:pBdr>
        <w:bottom w:val="single" w:color="auto" w:sz="2" w:space="4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customStyle="1" w:styleId="18">
    <w:name w:val="Comment"/>
    <w:basedOn w:val="1"/>
    <w:qFormat/>
    <w:uiPriority w:val="0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2023-11-08T01:32:49Z</dcterms:created>
  <dc:creator>Lenovo</dc:creator>
  <cp:lastModifiedBy>孤心泪。</cp:lastModifiedBy>
  <dcterms:modified xsi:type="dcterms:W3CDTF">2023-11-08T02:31:24Z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C400B1350CF5461FBB163E2313A72442_12</vt:lpwstr>
  </property>
</Properties>
</file>