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cs="宋体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混凝土灌注桩</w:t>
      </w:r>
      <w:r>
        <w:rPr>
          <w:rFonts w:hint="eastAsia" w:ascii="宋体" w:hAnsi="宋体" w:cs="宋体"/>
          <w:b/>
          <w:bCs/>
          <w:sz w:val="32"/>
          <w:szCs w:val="32"/>
        </w:rPr>
        <w:t>旁站记录</w:t>
      </w:r>
    </w:p>
    <w:p>
      <w:pPr>
        <w:rPr>
          <w:rFonts w:hint="eastAsia"/>
        </w:rPr>
      </w:pPr>
      <w:r>
        <w:rPr>
          <w:rFonts w:hint="eastAsia"/>
        </w:rPr>
        <w:t xml:space="preserve">工程名称：                                         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 xml:space="preserve">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  编号：</w:t>
      </w:r>
    </w:p>
    <w:tbl>
      <w:tblPr>
        <w:tblStyle w:val="2"/>
        <w:tblW w:w="0" w:type="auto"/>
        <w:tblInd w:w="11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3159"/>
        <w:gridCol w:w="1376"/>
        <w:gridCol w:w="344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6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旁站的关键部位、关键工序</w:t>
            </w:r>
          </w:p>
        </w:tc>
        <w:tc>
          <w:tcPr>
            <w:tcW w:w="31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施工单位</w:t>
            </w:r>
          </w:p>
        </w:tc>
        <w:tc>
          <w:tcPr>
            <w:tcW w:w="34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6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旁 站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开始时间</w:t>
            </w:r>
          </w:p>
        </w:tc>
        <w:tc>
          <w:tcPr>
            <w:tcW w:w="31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年   月   日   时   分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旁 站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结束时间</w:t>
            </w:r>
          </w:p>
        </w:tc>
        <w:tc>
          <w:tcPr>
            <w:tcW w:w="34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年  月   日   时   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2" w:hRule="atLeast"/>
        </w:trPr>
        <w:tc>
          <w:tcPr>
            <w:tcW w:w="9651" w:type="dxa"/>
            <w:gridSpan w:val="4"/>
            <w:tcBorders>
              <w:tl2br w:val="nil"/>
              <w:tr2bl w:val="nil"/>
            </w:tcBorders>
            <w:noWrap w:val="0"/>
            <w:vAlign w:val="top"/>
          </w:tcPr>
          <w:p>
            <w:pPr>
              <w:spacing w:line="80" w:lineRule="exact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旁站的关键部位、关键工序施工情况：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val="en-US"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施工单位人员到岗情况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>
            <w:pPr>
              <w:ind w:left="4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施工单位质检人员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在岗，工班人数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人，其中管理人员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人、钻机工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人、钢筋工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人、（）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人、辅助工人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人，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满足施工组织需要。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val="en-US" w:eastAsia="zh-CN"/>
              </w:rPr>
              <w:t>二、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机械设备情况：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成孔机械：旋挖钻机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、长螺旋钻机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</w:rPr>
              <w:t>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 磨盘钻机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</w:rPr>
              <w:t>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、其它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</w:rPr>
              <w:t>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bdr w:val="single" w:color="auto" w:sz="4" w:space="0"/>
              </w:rPr>
              <w:t xml:space="preserve">    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辅助机械：汽车吊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台、地泵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台、制浆机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台、挖掘机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台，其它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台 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满足施工组织需要。</w:t>
            </w:r>
          </w:p>
          <w:p>
            <w:pPr>
              <w:ind w:left="4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上述各项机械设备运转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正常。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val="en-US" w:eastAsia="zh-CN"/>
              </w:rPr>
              <w:t>三、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使用材料情况：</w:t>
            </w:r>
          </w:p>
          <w:p>
            <w:pPr>
              <w:numPr>
                <w:ilvl w:val="1"/>
                <w:numId w:val="1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混凝土灌注桩的设计参数情况：</w:t>
            </w:r>
          </w:p>
          <w:tbl>
            <w:tblPr>
              <w:tblStyle w:val="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20"/>
              <w:gridCol w:w="1801"/>
              <w:gridCol w:w="1673"/>
              <w:gridCol w:w="1400"/>
              <w:gridCol w:w="898"/>
              <w:gridCol w:w="205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2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部位</w:t>
                  </w:r>
                </w:p>
              </w:tc>
              <w:tc>
                <w:tcPr>
                  <w:tcW w:w="180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□钢筋混凝土灌注桩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(非水下混凝土)</w:t>
                  </w:r>
                </w:p>
              </w:tc>
              <w:tc>
                <w:tcPr>
                  <w:tcW w:w="16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□钢筋混凝土灌注桩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(水下混凝土)</w:t>
                  </w:r>
                </w:p>
              </w:tc>
              <w:tc>
                <w:tcPr>
                  <w:tcW w:w="140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□护坡桩</w:t>
                  </w:r>
                </w:p>
              </w:tc>
              <w:tc>
                <w:tcPr>
                  <w:tcW w:w="89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□CFG桩</w:t>
                  </w:r>
                </w:p>
              </w:tc>
              <w:tc>
                <w:tcPr>
                  <w:tcW w:w="205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其他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2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桩径（mm）</w:t>
                  </w:r>
                </w:p>
              </w:tc>
              <w:tc>
                <w:tcPr>
                  <w:tcW w:w="180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6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0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9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05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2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桩长（m）</w:t>
                  </w:r>
                </w:p>
              </w:tc>
              <w:tc>
                <w:tcPr>
                  <w:tcW w:w="180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6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0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89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05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2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设计砼标号</w:t>
                  </w:r>
                </w:p>
              </w:tc>
              <w:tc>
                <w:tcPr>
                  <w:tcW w:w="180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6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0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89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05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2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单桩设计方量m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vertAlign w:val="superscript"/>
                    </w:rPr>
                    <w:t>3</w:t>
                  </w:r>
                </w:p>
              </w:tc>
              <w:tc>
                <w:tcPr>
                  <w:tcW w:w="180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6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0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89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05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2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设计砼坍落度mm</w:t>
                  </w:r>
                </w:p>
              </w:tc>
              <w:tc>
                <w:tcPr>
                  <w:tcW w:w="180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6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0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89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05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>
            <w:pPr>
              <w:numPr>
                <w:ilvl w:val="1"/>
                <w:numId w:val="1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抽测混凝土工作性能（坍落度）情况：</w:t>
            </w:r>
          </w:p>
          <w:tbl>
            <w:tblPr>
              <w:tblStyle w:val="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4"/>
              <w:gridCol w:w="814"/>
              <w:gridCol w:w="922"/>
              <w:gridCol w:w="1138"/>
              <w:gridCol w:w="1026"/>
              <w:gridCol w:w="1156"/>
              <w:gridCol w:w="1027"/>
              <w:gridCol w:w="255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车号</w:t>
                  </w: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运输单号</w:t>
                  </w: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实测坍落度mm</w:t>
                  </w: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出罐温度℃（冬施）</w:t>
                  </w: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随车质保资料是否齐全</w:t>
                  </w: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是否合格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22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38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2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6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027" w:type="dxa"/>
                  <w:noWrap w:val="0"/>
                  <w:vAlign w:val="top"/>
                </w:tcPr>
                <w:p>
                  <w:pPr>
                    <w:spacing w:line="240" w:lineRule="exact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 xml:space="preserve">   </w:t>
                  </w:r>
                </w:p>
              </w:tc>
              <w:tc>
                <w:tcPr>
                  <w:tcW w:w="2553" w:type="dxa"/>
                  <w:noWrap w:val="0"/>
                  <w:vAlign w:val="top"/>
                </w:tcPr>
                <w:p>
                  <w:pPr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>
            <w:pPr>
              <w:numPr>
                <w:ilvl w:val="1"/>
                <w:numId w:val="1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见证试块取样情况：</w:t>
            </w:r>
          </w:p>
          <w:tbl>
            <w:tblPr>
              <w:tblStyle w:val="2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72"/>
              <w:gridCol w:w="1293"/>
              <w:gridCol w:w="1034"/>
              <w:gridCol w:w="2442"/>
              <w:gridCol w:w="1423"/>
              <w:gridCol w:w="22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29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取样种类</w:t>
                  </w:r>
                </w:p>
              </w:tc>
              <w:tc>
                <w:tcPr>
                  <w:tcW w:w="1034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取样组数</w:t>
                  </w:r>
                </w:p>
              </w:tc>
              <w:tc>
                <w:tcPr>
                  <w:tcW w:w="244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试块编号</w:t>
                  </w:r>
                </w:p>
              </w:tc>
              <w:tc>
                <w:tcPr>
                  <w:tcW w:w="142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见证取样单编号</w:t>
                  </w:r>
                </w:p>
              </w:tc>
              <w:tc>
                <w:tcPr>
                  <w:tcW w:w="2286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29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标准养护</w:t>
                  </w:r>
                </w:p>
              </w:tc>
              <w:tc>
                <w:tcPr>
                  <w:tcW w:w="1034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44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2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286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29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同条件养护</w:t>
                  </w:r>
                </w:p>
              </w:tc>
              <w:tc>
                <w:tcPr>
                  <w:tcW w:w="1034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44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2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286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29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其他</w:t>
                  </w:r>
                </w:p>
              </w:tc>
              <w:tc>
                <w:tcPr>
                  <w:tcW w:w="1034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44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2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2286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四、核查施工方案执行情况：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采用泥浆护壁，泥浆护壁造浆方式：</w:t>
            </w:r>
          </w:p>
          <w:p>
            <w:pPr>
              <w:ind w:left="7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泥浆比重抽测：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1"/>
                <w:szCs w:val="21"/>
                <w:u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符合要求。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终孔前及浇筑检查情况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</w:p>
          <w:tbl>
            <w:tblPr>
              <w:tblStyle w:val="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2"/>
              <w:gridCol w:w="608"/>
              <w:gridCol w:w="715"/>
              <w:gridCol w:w="772"/>
              <w:gridCol w:w="643"/>
              <w:gridCol w:w="771"/>
              <w:gridCol w:w="773"/>
              <w:gridCol w:w="1157"/>
              <w:gridCol w:w="1930"/>
              <w:gridCol w:w="126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桩号</w:t>
                  </w: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桩底标高m</w:t>
                  </w: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沉渣厚度mm</w:t>
                  </w: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桩位偏差</w:t>
                  </w: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垂直度偏差</w:t>
                  </w: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桩顶标高m</w:t>
                  </w: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砼超灌情况</w:t>
                  </w: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异常情况处理</w:t>
                  </w: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其他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08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1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64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1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73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157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93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269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五、环境情况：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符合冬/雨季施工条件， 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按照冬/雨施方案组织施工。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六、其他：</w:t>
            </w:r>
          </w:p>
          <w:p>
            <w:pPr>
              <w:ind w:firstLine="105" w:firstLineChars="5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105" w:firstLineChar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</w:t>
            </w:r>
          </w:p>
          <w:p>
            <w:pPr>
              <w:ind w:firstLine="105" w:firstLineChar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8" w:hRule="atLeast"/>
        </w:trPr>
        <w:tc>
          <w:tcPr>
            <w:tcW w:w="9651" w:type="dxa"/>
            <w:gridSpan w:val="4"/>
            <w:tcBorders>
              <w:tl2br w:val="nil"/>
              <w:tr2bl w:val="nil"/>
            </w:tcBorders>
            <w:noWrap w:val="0"/>
            <w:vAlign w:val="top"/>
          </w:tcPr>
          <w:p>
            <w:pPr>
              <w:ind w:left="-107" w:leftChars="-51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发现的问题及处理情况：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atLeast"/>
        </w:trPr>
        <w:tc>
          <w:tcPr>
            <w:tcW w:w="16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left="-10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旁站监理人员（签 字）</w:t>
            </w:r>
          </w:p>
        </w:tc>
        <w:tc>
          <w:tcPr>
            <w:tcW w:w="315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left="-10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7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left="-10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日 期</w:t>
            </w:r>
          </w:p>
        </w:tc>
        <w:tc>
          <w:tcPr>
            <w:tcW w:w="344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left="-10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/>
    <w:sectPr>
      <w:pgSz w:w="11910" w:h="16840"/>
      <w:pgMar w:top="1417" w:right="850" w:bottom="1134" w:left="1417" w:header="404" w:footer="969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1">
        <w:col w:w="10110"/>
      </w:cols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71B46"/>
    <w:multiLevelType w:val="multilevel"/>
    <w:tmpl w:val="18371B46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  <w:b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  <w:b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3302BA"/>
    <w:rsid w:val="4F8D2F0B"/>
    <w:rsid w:val="5FE0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2020-03-05T06:41:51Z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