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A8373" w14:textId="6A120252" w:rsidR="00F6292A" w:rsidRPr="00FC6811" w:rsidRDefault="00FC6811">
      <w:pPr>
        <w:rPr>
          <w:lang w:val="en-NL"/>
        </w:rPr>
      </w:pPr>
      <w:r>
        <w:rPr>
          <w:lang w:val="en-NL"/>
        </w:rPr>
        <w:t>Based on the analysis of the core idea of seven selected swarm-based optimization algorithms</w:t>
      </w:r>
      <w:r w:rsidR="00BD3E8B">
        <w:rPr>
          <w:lang w:val="en-NL"/>
        </w:rPr>
        <w:t xml:space="preserve"> (SA)</w:t>
      </w:r>
      <w:r>
        <w:rPr>
          <w:lang w:val="en-NL"/>
        </w:rPr>
        <w:t xml:space="preserve">, we propose a Unified Framework $UNIOA$ </w:t>
      </w:r>
      <w:r w:rsidR="008236CB">
        <w:rPr>
          <w:lang w:val="en-NL"/>
        </w:rPr>
        <w:t xml:space="preserve">to </w:t>
      </w:r>
      <w:r w:rsidR="00BD3E8B">
        <w:rPr>
          <w:lang w:val="en-NL"/>
        </w:rPr>
        <w:t xml:space="preserve">simplify SA understandable on the primitive math level, to prevent SA from </w:t>
      </w:r>
      <w:r w:rsidR="008D2CC4">
        <w:rPr>
          <w:lang w:val="en-NL"/>
        </w:rPr>
        <w:t xml:space="preserve">meaningless </w:t>
      </w:r>
      <w:r w:rsidR="00BD3E8B">
        <w:rPr>
          <w:lang w:val="en-NL"/>
        </w:rPr>
        <w:t>repe</w:t>
      </w:r>
      <w:r w:rsidR="008D2CC4">
        <w:rPr>
          <w:lang w:val="en-NL"/>
        </w:rPr>
        <w:t xml:space="preserve">titions and to help building a common environment for the SA field. The detailed process of constructing the </w:t>
      </w:r>
      <w:r w:rsidR="008D2CC4">
        <w:rPr>
          <w:lang w:val="en-NL"/>
        </w:rPr>
        <w:t>$UNIOA$</w:t>
      </w:r>
      <w:r w:rsidR="008D2CC4">
        <w:rPr>
          <w:lang w:val="en-NL"/>
        </w:rPr>
        <w:t xml:space="preserve"> is illustrated, including the Unified terminologies, the Unified procedure and </w:t>
      </w:r>
      <w:r w:rsidR="008E4DAE">
        <w:rPr>
          <w:lang w:val="en-NL"/>
        </w:rPr>
        <w:t xml:space="preserve">the Unified framework $UNIOA$. Meanwhile, practical experiments are performed to </w:t>
      </w:r>
      <w:r w:rsidR="007212CC">
        <w:rPr>
          <w:lang w:val="en-NL"/>
        </w:rPr>
        <w:t>verify</w:t>
      </w:r>
      <w:r w:rsidR="008E4DAE">
        <w:rPr>
          <w:lang w:val="en-NL"/>
        </w:rPr>
        <w:t xml:space="preserve"> the </w:t>
      </w:r>
      <w:r w:rsidR="007212CC">
        <w:rPr>
          <w:lang w:val="en-NL"/>
        </w:rPr>
        <w:t xml:space="preserve">reliability of $UNIOA$. </w:t>
      </w:r>
      <w:r w:rsidR="008E4DAE">
        <w:rPr>
          <w:lang w:val="en-NL"/>
        </w:rPr>
        <w:t xml:space="preserve">In addition, a practical auto-designer demo for SA is developed, which introduces </w:t>
      </w:r>
      <w:r w:rsidR="007212CC">
        <w:rPr>
          <w:lang w:val="en-NL"/>
        </w:rPr>
        <w:t xml:space="preserve">a future application of $UNIOA$. </w:t>
      </w:r>
      <w:r w:rsidR="00152F35">
        <w:rPr>
          <w:lang w:val="en-NL"/>
        </w:rPr>
        <w:t>Subsequently, we leave an open discussion on the possibility of extending $UNIOA$ into the whole of nature-inspired optimization algorithms, including the SA and the evolutionary algorithms (EA).</w:t>
      </w:r>
    </w:p>
    <w:sectPr w:rsidR="00F6292A" w:rsidRPr="00FC6811" w:rsidSect="009F2B5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A8C"/>
    <w:rsid w:val="00152F35"/>
    <w:rsid w:val="00615A8C"/>
    <w:rsid w:val="007212CC"/>
    <w:rsid w:val="008236CB"/>
    <w:rsid w:val="008D2CC4"/>
    <w:rsid w:val="008E4DAE"/>
    <w:rsid w:val="009F2B53"/>
    <w:rsid w:val="00BD3E8B"/>
    <w:rsid w:val="00F6292A"/>
    <w:rsid w:val="00FC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EF9DA4"/>
  <w15:chartTrackingRefBased/>
  <w15:docId w15:val="{9422A12B-2C76-4EFA-94DE-257DBF5D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H. (HUILIN)</dc:creator>
  <cp:keywords/>
  <dc:description/>
  <cp:lastModifiedBy>LI, H. (HUILIN)</cp:lastModifiedBy>
  <cp:revision>2</cp:revision>
  <dcterms:created xsi:type="dcterms:W3CDTF">2022-04-19T04:23:00Z</dcterms:created>
  <dcterms:modified xsi:type="dcterms:W3CDTF">2022-04-19T05:06:00Z</dcterms:modified>
</cp:coreProperties>
</file>