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ROOM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https://developer.android.com/jetpack/androidx/releases/room?hl=pt-br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dependencies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 room_version = "2.4.1"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implementation "androidx.room:room-runtime:$room_version"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annotationProcessor "androidx.room:room-compiler:$room_version"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https://kotlinlang.org/docs/kapt.html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9191c"/>
          <w:sz w:val="23"/>
          <w:szCs w:val="23"/>
          <w:rtl w:val="0"/>
        </w:rPr>
        <w:t xml:space="preserve">plugins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19191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rtl w:val="0"/>
        </w:rPr>
        <w:t xml:space="preserve">'kotlin-kapt'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9191c"/>
          <w:sz w:val="23"/>
          <w:szCs w:val="23"/>
          <w:rtl w:val="0"/>
        </w:rPr>
        <w:t xml:space="preserve">dependencies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19191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rtl w:val="0"/>
        </w:rPr>
        <w:t xml:space="preserve">kapt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rtl w:val="0"/>
        </w:rPr>
        <w:t xml:space="preserve">"groupId:artifactId:version"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9191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OU SEJA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19191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rtl w:val="0"/>
        </w:rPr>
        <w:t xml:space="preserve">kapt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rtl w:val="0"/>
        </w:rPr>
        <w:t xml:space="preserve">"androidx.room:room-compiler:$room_version"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9191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ALTERAÇÕES NO CÓDIGO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PESSOA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@Entity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@Parcelize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data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 (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@PrimaryKey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(autoGenerate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Long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imc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String?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null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: Parcelable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NOVO PACOTE DATABASE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NOVA INTERFACE PESSOADAO (PACOTE DATABASE)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androidx.room.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Dao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androidx.room.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Insert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androidx.room.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Query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com.eamais.imc2.model.Pessoa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@Dao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PessoaDao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@Query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364135" w:val="clear"/>
          <w:rtl w:val="0"/>
        </w:rPr>
        <w:t xml:space="preserve">SELECT * FROM Pessoa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buscaTodos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(): List&lt;Pessoa&gt;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@Insert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salva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vararg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pessoa: Pessoa)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NOVA CLASSE ABSTRATA APPDATABASE (PACOTE 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androidx.room.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Database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androidx.room.RoomDatabase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com.eamais.imc2.model.Pessoa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(entities = [Pessoa::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version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@TypeConverters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(Converter::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//Caso precise fazer conversões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AppDatabase: RoomDatabase()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abstract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pessoaDao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(): PessoaDao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DE CONVERSÃO?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https://www.sqlite.org/datatype3.html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NOVA CLASSE CONVERTER (PACOTE DATABASE)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androidx.room.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TypeConverter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java.util.Date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Converter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@TypeConverter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paraTimestamp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(value: Long?): Date?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value?.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 Date(it)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@TypeConverter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dateParaTimestamp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(date: Date?): Long?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date?.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?.toLong()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ALTERAÇÃO NO FORMULÁRIO (ACTIVITY)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Log.i(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"Form_Pessoa_Activity"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"OnCreate: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db = Room.databaseBuilder(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AppDatabase::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"imc.db"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).allowMainThreadQueries().build()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pessoaDao = db.pessoaDao()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pessoaDao.salva(pessoa)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finish()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ALTERAÇÕES APPDATABASE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(entities = [Pessoa::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version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AppDatabase: RoomDatabase()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abstract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pessoaDao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(): PessoaDao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companion object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instancia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(context: Context) : AppDatabase{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Room.databaseBuilder(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AppDatabase::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"imc.db"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).allowMainThreadQueries().build()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ALTERAÇÕES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.onResume()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db = AppDatabase.instancia(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pessoaDao = db.pessoaDao()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.refreshAll(pessoaDao.buscaTodos())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DELETAR PACOTE DAO E REFATORAR CÓDIGO!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ListaAdapter (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pessoas: List&lt;Pessoa&gt;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emptyList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(pessoa: Pessoa) -&gt; Unit = {})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 ListaAdapter(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467cda"/>
          <w:sz w:val="20"/>
          <w:szCs w:val="20"/>
          <w:shd w:fill="2b2b2b" w:val="clear"/>
          <w:rtl w:val="0"/>
        </w:rPr>
        <w:t xml:space="preserve">context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https://developer.android.com/guide/topics/ui/menus?hl=pt-br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NOVO ANDROID RESOURCE DIRECTORY -&gt;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NOVO MENU -&gt; MENU_DETAIL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&lt;menu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&lt;item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="@+id/menu_editar"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="@drawable/ic_action_edit"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="Editar"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:showAsAction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="ifRoom"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&lt;item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="@+id/menu_delete"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="@drawable/ic_action_delete"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="Deletar"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:showAsAction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="ifRoom"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&lt;/menu&gt;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ACESSANDO DADOS COM DAO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https://developer.android.com/training/data-storage/room/accessing-data?hl=pt-br#:~:text=Mantenha%20tudo%20organizado%20com%20as,com%20base%20nas%20suas%20prefer%C3%AAncias.&amp;text=A%20fim%20de%20interagir%20com,DAOs%20na%20sigla%20em%20ingl%C3%AAs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ALTERAÇÃO MAIN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configRecyclerView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rview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rview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adapter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   adapter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click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{ pessoa -&gt;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intent = Intent(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DetailPessoaActivity::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java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shd w:fill="2b2b2b" w:val="clear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"PESSOA_ID"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startActivity(intent)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ALTERAÇÕES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DetailPessoaActivity : AppCompatActivity()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Long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0L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Pessoa?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null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ActivityDetailPessoaBinding.inflate(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pessoaDao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AppDatabase.instancia(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).pessoaDao()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(menu: Menu?): Boolean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menuInflater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menu_detail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menu)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.onCreateOptionsMenu(menu)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(item: MenuItem): Boolean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db = AppDatabase.instancia(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pessoaDao = db.pessoaDao()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menu_delete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Log.i(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"DetailPessoaActivity"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"OnOptionsItemSelected: remover"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 pessoaDao.deleta(it) 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finish()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menu_editar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Log.i(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"DetailPessoaActivity"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"OnOptionsItemSelected: editar"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Intent(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FormPessoaActivity::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shd w:fill="2b2b2b" w:val="clear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"PESSOA_ID"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.onOptionsItemSelected(item)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(savedInstanceState: Bundle?)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.getLongExtra(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"PESSOA_ID"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.onResume()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pessoaDao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.buscaId(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preencheCampos(it)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 ?: finish()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preencheCampos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(pessoa: Pessoa) {</w:t>
      </w:r>
    </w:p>
    <w:p w:rsidR="00000000" w:rsidDel="00000000" w:rsidP="00000000" w:rsidRDefault="00000000" w:rsidRPr="00000000" w14:paraId="000000D3">
      <w:pPr>
        <w:ind w:left="1440" w:firstLine="72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...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FormPessoaActivity : AppCompatActivity()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lazy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ActivityFormPessoaBinding.inflate(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String?=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null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idPessoa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0L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(savedInstanceState: Bundle?) 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botao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botao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botao.setOnClickListener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72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...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 = Pessoa(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67cda"/>
          <w:sz w:val="20"/>
          <w:szCs w:val="20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idPessoa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67cda"/>
          <w:sz w:val="20"/>
          <w:szCs w:val="20"/>
          <w:shd w:fill="2b2b2b" w:val="clear"/>
          <w:rtl w:val="0"/>
        </w:rPr>
        <w:t xml:space="preserve">nome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67cda"/>
          <w:sz w:val="20"/>
          <w:szCs w:val="20"/>
          <w:shd w:fill="2b2b2b" w:val="clear"/>
          <w:rtl w:val="0"/>
        </w:rPr>
        <w:t xml:space="preserve">peso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67cda"/>
          <w:sz w:val="20"/>
          <w:szCs w:val="20"/>
          <w:shd w:fill="2b2b2b" w:val="clear"/>
          <w:rtl w:val="0"/>
        </w:rPr>
        <w:t xml:space="preserve">altura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67cda"/>
          <w:sz w:val="20"/>
          <w:szCs w:val="20"/>
          <w:shd w:fill="2b2b2b" w:val="clear"/>
          <w:rtl w:val="0"/>
        </w:rPr>
        <w:t xml:space="preserve">imc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peso/(altura * altura)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67cda"/>
          <w:sz w:val="20"/>
          <w:szCs w:val="20"/>
          <w:shd w:fill="2b2b2b" w:val="clear"/>
          <w:rtl w:val="0"/>
        </w:rPr>
        <w:t xml:space="preserve">image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url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Log.i(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"Form_Pessoa_Activity"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"OnCreate: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db = AppDatabase.instancia(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pessoaDao = db.pessoaDao()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idPessoa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pessoaDao.atualiza(pessoa)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pessoaDao.salva(pessoa)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pessoaDao.salva(pessoa)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finish()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.getParcelableExtra&lt;Pessoa&gt;(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CHAVE_PESSOA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"Editar Pessoa"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idPessoa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it.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id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           url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it.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image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           binding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editImage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shd w:fill="2b2b2b" w:val="clear"/>
          <w:rtl w:val="0"/>
        </w:rPr>
        <w:t xml:space="preserve">loadImag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editNome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.setText(it.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editPeso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.setText(it.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.toString())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editAltura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.setText(it.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.toString())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ind w:left="1440" w:firstLine="72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...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@Dao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PessoaDao 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@Query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364135" w:val="clear"/>
          <w:rtl w:val="0"/>
        </w:rPr>
        <w:t xml:space="preserve">SELECT * FROM Pessoa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buscaTodos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(): List&lt;Pessoa&gt;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@Insert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salva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vararg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pessoa: Pessoa)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@Update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atualiza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vararg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pessoa: Pessoa)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@Delete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deleta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vararg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pessoa: Pessoa)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eloper.android.com/training/data-storage/room/accessing-data?hl=pt-br#:~:text=Mantenha%20tudo%20organizado%20com%20as,com%20base%20nas%20suas%20prefer%C3%AAncias.&amp;text=A%20fim%20de%20interagir%20com,DAOs%20na%20sigla%20em%20ingl%C3%AAs" TargetMode="External"/><Relationship Id="rId9" Type="http://schemas.openxmlformats.org/officeDocument/2006/relationships/hyperlink" Target="https://developer.android.com/guide/topics/ui/menus?hl=pt-br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jetpack/androidx/releases/room?hl=pt-br" TargetMode="External"/><Relationship Id="rId7" Type="http://schemas.openxmlformats.org/officeDocument/2006/relationships/hyperlink" Target="https://kotlinlang.org/docs/kapt.html" TargetMode="External"/><Relationship Id="rId8" Type="http://schemas.openxmlformats.org/officeDocument/2006/relationships/hyperlink" Target="https://www.sqlite.org/datatyp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