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2A33" w14:textId="70DBB2D1" w:rsidR="00884E7D" w:rsidRPr="00884E7D" w:rsidRDefault="00884E7D" w:rsidP="00884E7D">
      <w:pPr>
        <w:jc w:val="both"/>
        <w:rPr>
          <w:b/>
          <w:bCs/>
        </w:rPr>
      </w:pPr>
      <w:r w:rsidRPr="003E7F76">
        <w:rPr>
          <w:b/>
          <w:bCs/>
          <w:highlight w:val="yellow"/>
        </w:rPr>
        <w:t>Overview</w:t>
      </w:r>
    </w:p>
    <w:p w14:paraId="04F563F0" w14:textId="3F92D22A" w:rsidR="003E7F76" w:rsidRDefault="00884E7D" w:rsidP="00884E7D">
      <w:pPr>
        <w:jc w:val="both"/>
      </w:pPr>
      <w:r>
        <w:t xml:space="preserve">In the past have built compliance documentation and certifications (required for print management through print shops or printing internally within organisations) for the Commerce Commission, Ministry of Health/MBIE Covid Response, and the Health Quality &amp; Safety Commission. This is a mock up version </w:t>
      </w:r>
      <w:r w:rsidR="003E7F76">
        <w:t>for your</w:t>
      </w:r>
      <w:r>
        <w:t xml:space="preserve"> perusal. You are free to copy and use/modify if you wish: </w:t>
      </w:r>
    </w:p>
    <w:p w14:paraId="54623F1A" w14:textId="72B3E83A" w:rsidR="00884E7D" w:rsidRDefault="003E7F76" w:rsidP="00884E7D">
      <w:pPr>
        <w:jc w:val="both"/>
      </w:pPr>
      <w:hyperlink r:id="rId5" w:history="1">
        <w:r w:rsidRPr="00884E7D">
          <w:rPr>
            <w:rStyle w:val="Hyperlink"/>
          </w:rPr>
          <w:t>https://github.com/Huitzilopoctli372/2025_NZQACertDemo</w:t>
        </w:r>
      </w:hyperlink>
    </w:p>
    <w:p w14:paraId="0E746C6F" w14:textId="0C50FF9C" w:rsidR="00884E7D" w:rsidRDefault="00884E7D">
      <w:r w:rsidRPr="00884E7D">
        <w:rPr>
          <w:noProof/>
        </w:rPr>
        <w:drawing>
          <wp:inline distT="0" distB="0" distL="0" distR="0" wp14:anchorId="360904C5" wp14:editId="211878D4">
            <wp:extent cx="6645910" cy="5299710"/>
            <wp:effectExtent l="0" t="0" r="254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55F23AC-C488-D89B-5BCD-214D5DDE1F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55F23AC-C488-D89B-5BCD-214D5DDE1F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0CF7" w14:textId="77777777" w:rsidR="00884E7D" w:rsidRDefault="00884E7D"/>
    <w:p w14:paraId="305CB9BB" w14:textId="25A0BA6F" w:rsidR="00884E7D" w:rsidRDefault="00884E7D">
      <w:pPr>
        <w:rPr>
          <w:b/>
          <w:bCs/>
        </w:rPr>
      </w:pPr>
      <w:r w:rsidRPr="003E7F76">
        <w:rPr>
          <w:b/>
          <w:bCs/>
          <w:highlight w:val="yellow"/>
        </w:rPr>
        <w:t>Quick</w:t>
      </w:r>
      <w:r w:rsidR="003E7F76" w:rsidRPr="003E7F76">
        <w:rPr>
          <w:b/>
          <w:bCs/>
          <w:highlight w:val="yellow"/>
        </w:rPr>
        <w:t xml:space="preserve"> Explanation</w:t>
      </w:r>
    </w:p>
    <w:p w14:paraId="0E9885C8" w14:textId="7858FB16" w:rsidR="00884E7D" w:rsidRDefault="003E7F76" w:rsidP="003E7F76">
      <w:pPr>
        <w:jc w:val="both"/>
      </w:pPr>
      <w:r>
        <w:t xml:space="preserve">Currently the </w:t>
      </w:r>
      <w:r w:rsidRPr="003E7F76">
        <w:rPr>
          <w:b/>
          <w:bCs/>
          <w:i/>
          <w:iCs/>
        </w:rPr>
        <w:t>app.py</w:t>
      </w:r>
      <w:r>
        <w:t xml:space="preserve"> file (in the illustration above) contains </w:t>
      </w:r>
      <w:r w:rsidRPr="003E7F76">
        <w:rPr>
          <w:b/>
          <w:bCs/>
        </w:rPr>
        <w:t>streamlit</w:t>
      </w:r>
      <w:r>
        <w:t xml:space="preserve"> code (which you can modify and use to create applications, dashboards, and reports from within snowflake itself). More about streamlit is here:  </w:t>
      </w:r>
      <w:hyperlink r:id="rId7" w:history="1">
        <w:r w:rsidRPr="0028177F">
          <w:rPr>
            <w:rStyle w:val="Hyperlink"/>
          </w:rPr>
          <w:t>https://www.youtube.com/watch?v=TF_E8ZS6_64</w:t>
        </w:r>
      </w:hyperlink>
      <w:r>
        <w:t>.</w:t>
      </w:r>
    </w:p>
    <w:p w14:paraId="3F994C8A" w14:textId="77777777" w:rsidR="00915285" w:rsidRDefault="00915285" w:rsidP="003E7F76">
      <w:pPr>
        <w:jc w:val="both"/>
        <w:rPr>
          <w:b/>
          <w:bCs/>
          <w:i/>
          <w:iCs/>
        </w:rPr>
      </w:pPr>
    </w:p>
    <w:p w14:paraId="7A17D872" w14:textId="77777777" w:rsidR="003526CB" w:rsidRDefault="003526CB" w:rsidP="003E7F76">
      <w:pPr>
        <w:jc w:val="both"/>
        <w:rPr>
          <w:b/>
          <w:bCs/>
          <w:i/>
          <w:iCs/>
        </w:rPr>
      </w:pPr>
    </w:p>
    <w:p w14:paraId="0B77B71D" w14:textId="77777777" w:rsidR="003526CB" w:rsidRDefault="003526CB" w:rsidP="003E7F76">
      <w:pPr>
        <w:jc w:val="both"/>
        <w:rPr>
          <w:b/>
          <w:bCs/>
          <w:i/>
          <w:iCs/>
        </w:rPr>
      </w:pPr>
    </w:p>
    <w:p w14:paraId="65EC3B11" w14:textId="77777777" w:rsidR="003526CB" w:rsidRDefault="003526CB" w:rsidP="003E7F76">
      <w:pPr>
        <w:jc w:val="both"/>
        <w:rPr>
          <w:b/>
          <w:bCs/>
          <w:i/>
          <w:iCs/>
        </w:rPr>
      </w:pPr>
    </w:p>
    <w:p w14:paraId="306D571A" w14:textId="29338635" w:rsidR="003526CB" w:rsidRPr="003526CB" w:rsidRDefault="003E7F76" w:rsidP="003E7F76">
      <w:pPr>
        <w:jc w:val="both"/>
        <w:rPr>
          <w:b/>
          <w:bCs/>
          <w:i/>
          <w:iCs/>
        </w:rPr>
      </w:pPr>
      <w:r w:rsidRPr="00915285">
        <w:rPr>
          <w:b/>
          <w:bCs/>
          <w:i/>
          <w:iCs/>
        </w:rPr>
        <w:lastRenderedPageBreak/>
        <w:t>The application</w:t>
      </w:r>
      <w:r w:rsidR="00915285" w:rsidRPr="00915285">
        <w:rPr>
          <w:b/>
          <w:bCs/>
          <w:i/>
          <w:iCs/>
        </w:rPr>
        <w:t xml:space="preserve"> itself – consists of 3 tabbed demo versions.</w:t>
      </w:r>
    </w:p>
    <w:p w14:paraId="628512B5" w14:textId="6D559AA8" w:rsidR="00915285" w:rsidRPr="003526CB" w:rsidRDefault="00B92ADD" w:rsidP="003526C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3526CB">
        <w:rPr>
          <w:b/>
          <w:bCs/>
        </w:rPr>
        <w:t>Single Certificate</w:t>
      </w:r>
    </w:p>
    <w:p w14:paraId="177960E8" w14:textId="065D2FFB" w:rsidR="003526CB" w:rsidRPr="003526CB" w:rsidRDefault="003526CB" w:rsidP="003526C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Allows the generation of one certificate (either entered or from a data warehouse/pipeline) </w:t>
      </w:r>
    </w:p>
    <w:p w14:paraId="518E8C07" w14:textId="62A62708" w:rsidR="003526CB" w:rsidRPr="003526CB" w:rsidRDefault="003526CB" w:rsidP="003526C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Dummy data (5 records) have already been provided – will require connection to a snowflake-based table and/or pipeline to source data from.</w:t>
      </w:r>
    </w:p>
    <w:p w14:paraId="624EFBAA" w14:textId="035A9FFA" w:rsidR="003E7F76" w:rsidRPr="003E7F76" w:rsidRDefault="003526CB" w:rsidP="003E7F76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87EA0CE" wp14:editId="51A007DE">
            <wp:extent cx="6645910" cy="3511550"/>
            <wp:effectExtent l="0" t="0" r="2540" b="0"/>
            <wp:docPr id="1510379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90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66E" w14:textId="77777777" w:rsidR="003E7F76" w:rsidRDefault="003E7F76" w:rsidP="003E7F76">
      <w:pPr>
        <w:jc w:val="both"/>
      </w:pPr>
    </w:p>
    <w:p w14:paraId="501413B6" w14:textId="382D1F3E" w:rsidR="003526CB" w:rsidRDefault="003526CB" w:rsidP="003E7F76">
      <w:pPr>
        <w:jc w:val="both"/>
      </w:pPr>
      <w:r>
        <w:rPr>
          <w:noProof/>
        </w:rPr>
        <w:drawing>
          <wp:inline distT="0" distB="0" distL="0" distR="0" wp14:anchorId="50599E07" wp14:editId="474843FC">
            <wp:extent cx="6645910" cy="2389505"/>
            <wp:effectExtent l="0" t="0" r="2540" b="0"/>
            <wp:docPr id="121661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7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8043" w14:textId="77777777" w:rsidR="003526CB" w:rsidRDefault="003526CB" w:rsidP="003526CB">
      <w:pPr>
        <w:jc w:val="both"/>
        <w:rPr>
          <w:b/>
          <w:bCs/>
        </w:rPr>
      </w:pPr>
    </w:p>
    <w:p w14:paraId="315AC831" w14:textId="3FBD59D9" w:rsidR="003526CB" w:rsidRPr="003526CB" w:rsidRDefault="003526CB" w:rsidP="003526CB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3526CB">
        <w:rPr>
          <w:b/>
          <w:bCs/>
        </w:rPr>
        <w:t xml:space="preserve">Bulk Certificates </w:t>
      </w:r>
      <w:r>
        <w:t>Allows the generation of multiple certificates (either entered or from a data warehouse/pipeline) and saving as images, pdf, or other storage formats and locations.</w:t>
      </w:r>
    </w:p>
    <w:p w14:paraId="638BE7CB" w14:textId="05AF90B4" w:rsidR="003E7F76" w:rsidRDefault="003526CB" w:rsidP="003526CB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Sample Analysis </w:t>
      </w:r>
      <w:r>
        <w:t>Quick analytics, charts, data entry/saving</w:t>
      </w:r>
    </w:p>
    <w:p w14:paraId="113FE3F9" w14:textId="608F2EF1" w:rsidR="00BF0919" w:rsidRDefault="00BF0919">
      <w:r>
        <w:br w:type="page"/>
      </w:r>
    </w:p>
    <w:p w14:paraId="1C269681" w14:textId="64AC4E60" w:rsidR="00BF0919" w:rsidRDefault="00BF0919" w:rsidP="00BF0919">
      <w:pPr>
        <w:rPr>
          <w:b/>
          <w:bCs/>
        </w:rPr>
      </w:pPr>
      <w:r w:rsidRPr="006347E0">
        <w:rPr>
          <w:b/>
          <w:bCs/>
          <w:highlight w:val="yellow"/>
        </w:rPr>
        <w:lastRenderedPageBreak/>
        <w:t>Quick Installation/Use</w:t>
      </w:r>
      <w:r w:rsidR="00D41163">
        <w:rPr>
          <w:b/>
          <w:bCs/>
        </w:rPr>
        <w:t xml:space="preserve"> (refer to README in the github repo)</w:t>
      </w:r>
    </w:p>
    <w:p w14:paraId="7233EC58" w14:textId="77777777" w:rsidR="006347E0" w:rsidRPr="006347E0" w:rsidRDefault="00BF0919" w:rsidP="006347E0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6347E0">
        <w:rPr>
          <w:b/>
          <w:bCs/>
        </w:rPr>
        <w:t>Execute (or copy to local system then execute) using Docker</w:t>
      </w:r>
      <w:r w:rsidR="006347E0" w:rsidRPr="006347E0">
        <w:rPr>
          <w:b/>
          <w:bCs/>
        </w:rPr>
        <w:t xml:space="preserve"> from  </w:t>
      </w:r>
    </w:p>
    <w:p w14:paraId="4612D230" w14:textId="13B45E62" w:rsidR="006347E0" w:rsidRDefault="006347E0" w:rsidP="006347E0">
      <w:pPr>
        <w:jc w:val="both"/>
      </w:pPr>
      <w:hyperlink r:id="rId10" w:history="1">
        <w:r w:rsidRPr="00884E7D">
          <w:rPr>
            <w:rStyle w:val="Hyperlink"/>
          </w:rPr>
          <w:t>https://github.com/Huitzilopoctli372/2025_NZQACertDemo</w:t>
        </w:r>
      </w:hyperlink>
      <w:r>
        <w:t xml:space="preserve">. </w:t>
      </w:r>
    </w:p>
    <w:p w14:paraId="4D5E0AA6" w14:textId="56015448" w:rsidR="006347E0" w:rsidRDefault="006C09B2" w:rsidP="006347E0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Execute</w:t>
      </w:r>
      <w:r w:rsidR="006347E0">
        <w:rPr>
          <w:b/>
          <w:bCs/>
        </w:rPr>
        <w:t xml:space="preserve"> </w:t>
      </w:r>
      <w:r w:rsidR="006347E0" w:rsidRPr="006347E0">
        <w:rPr>
          <w:i/>
          <w:iCs/>
        </w:rPr>
        <w:t>docker-compose up -d</w:t>
      </w:r>
      <w:r w:rsidR="006347E0">
        <w:rPr>
          <w:b/>
          <w:bCs/>
        </w:rPr>
        <w:t xml:space="preserve"> (as illustrated below)</w:t>
      </w:r>
      <w:r>
        <w:rPr>
          <w:b/>
          <w:bCs/>
        </w:rPr>
        <w:t xml:space="preserve"> </w:t>
      </w:r>
    </w:p>
    <w:p w14:paraId="3568ABD9" w14:textId="3F42CD4D" w:rsidR="006347E0" w:rsidRPr="006347E0" w:rsidRDefault="006C09B2" w:rsidP="006347E0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Access the web application via browser URL: localhost:7500</w:t>
      </w:r>
    </w:p>
    <w:p w14:paraId="7008C97C" w14:textId="2AC40226" w:rsidR="003E7F76" w:rsidRDefault="00BF0919" w:rsidP="00BF0919">
      <w:pPr>
        <w:jc w:val="both"/>
      </w:pPr>
      <w:r w:rsidRPr="00BF0919">
        <w:rPr>
          <w:noProof/>
        </w:rPr>
        <w:drawing>
          <wp:anchor distT="0" distB="0" distL="114300" distR="114300" simplePos="0" relativeHeight="251659264" behindDoc="0" locked="0" layoutInCell="1" allowOverlap="1" wp14:anchorId="0C4A57FA" wp14:editId="1B1DCB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09106" cy="2335457"/>
            <wp:effectExtent l="0" t="0" r="0" b="8255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98E6650-EB62-02CB-B300-2CBAB0CA8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98E6650-EB62-02CB-B300-2CBAB0CA8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106" cy="2335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919">
        <w:rPr>
          <w:noProof/>
        </w:rPr>
        <w:drawing>
          <wp:anchor distT="0" distB="0" distL="114300" distR="114300" simplePos="0" relativeHeight="251660288" behindDoc="0" locked="0" layoutInCell="1" allowOverlap="1" wp14:anchorId="6109DC10" wp14:editId="07277C67">
            <wp:simplePos x="0" y="0"/>
            <wp:positionH relativeFrom="column">
              <wp:posOffset>0</wp:posOffset>
            </wp:positionH>
            <wp:positionV relativeFrom="paragraph">
              <wp:posOffset>2505710</wp:posOffset>
            </wp:positionV>
            <wp:extent cx="6645910" cy="1851660"/>
            <wp:effectExtent l="0" t="0" r="2540" b="0"/>
            <wp:wrapNone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37125A2-AB61-CB28-A9DA-288CA47A28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37125A2-AB61-CB28-A9DA-288CA47A28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7F76" w:rsidSect="00884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026F"/>
    <w:multiLevelType w:val="hybridMultilevel"/>
    <w:tmpl w:val="2E32AC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C1E3A"/>
    <w:multiLevelType w:val="hybridMultilevel"/>
    <w:tmpl w:val="D4C638F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B7F5B"/>
    <w:multiLevelType w:val="hybridMultilevel"/>
    <w:tmpl w:val="21DC4C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F125E"/>
    <w:multiLevelType w:val="hybridMultilevel"/>
    <w:tmpl w:val="B72EDAF6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B57754"/>
    <w:multiLevelType w:val="hybridMultilevel"/>
    <w:tmpl w:val="753C1E1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52340">
    <w:abstractNumId w:val="3"/>
  </w:num>
  <w:num w:numId="2" w16cid:durableId="301810696">
    <w:abstractNumId w:val="0"/>
  </w:num>
  <w:num w:numId="3" w16cid:durableId="1302155208">
    <w:abstractNumId w:val="1"/>
  </w:num>
  <w:num w:numId="4" w16cid:durableId="379398074">
    <w:abstractNumId w:val="4"/>
  </w:num>
  <w:num w:numId="5" w16cid:durableId="5544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7D"/>
    <w:rsid w:val="00150B7B"/>
    <w:rsid w:val="003526CB"/>
    <w:rsid w:val="003E7F76"/>
    <w:rsid w:val="006347E0"/>
    <w:rsid w:val="006C09B2"/>
    <w:rsid w:val="00884E7D"/>
    <w:rsid w:val="00915285"/>
    <w:rsid w:val="00A31439"/>
    <w:rsid w:val="00B92ADD"/>
    <w:rsid w:val="00BF0919"/>
    <w:rsid w:val="00C1760B"/>
    <w:rsid w:val="00D4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2829"/>
  <w15:chartTrackingRefBased/>
  <w15:docId w15:val="{74BDA62E-7E6D-4F17-9B9B-DB444289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7E0"/>
  </w:style>
  <w:style w:type="paragraph" w:styleId="Heading1">
    <w:name w:val="heading 1"/>
    <w:basedOn w:val="Normal"/>
    <w:next w:val="Normal"/>
    <w:link w:val="Heading1Char"/>
    <w:uiPriority w:val="9"/>
    <w:qFormat/>
    <w:rsid w:val="0088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F_E8ZS6_6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Huitzilopoctli372/2025_NZQACertDemo" TargetMode="External"/><Relationship Id="rId10" Type="http://schemas.openxmlformats.org/officeDocument/2006/relationships/hyperlink" Target="https://github.com/Huitzilopoctli372/2025_NZQACertDem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Edwards</dc:creator>
  <cp:keywords/>
  <dc:description/>
  <cp:lastModifiedBy>Joel Edwards</cp:lastModifiedBy>
  <cp:revision>7</cp:revision>
  <dcterms:created xsi:type="dcterms:W3CDTF">2025-10-22T06:12:00Z</dcterms:created>
  <dcterms:modified xsi:type="dcterms:W3CDTF">2025-10-25T02:12:00Z</dcterms:modified>
</cp:coreProperties>
</file>