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A6" w:rsidRDefault="008A05E5" w:rsidP="008147D7">
      <w:pPr>
        <w:spacing w:after="0" w:line="0" w:lineRule="atLeast"/>
        <w:rPr>
          <w:b/>
          <w:sz w:val="28"/>
          <w:szCs w:val="28"/>
        </w:rPr>
      </w:pPr>
      <w:r w:rsidRPr="008A05E5">
        <w:rPr>
          <w:b/>
          <w:sz w:val="28"/>
          <w:szCs w:val="28"/>
        </w:rPr>
        <w:t>Descripción de los elementos de la hoja de estilo</w:t>
      </w:r>
    </w:p>
    <w:p w:rsidR="008147D7" w:rsidRPr="008A05E5" w:rsidRDefault="008147D7" w:rsidP="008147D7">
      <w:pPr>
        <w:spacing w:after="0" w:line="0" w:lineRule="atLeast"/>
        <w:rPr>
          <w:b/>
          <w:sz w:val="28"/>
          <w:szCs w:val="28"/>
        </w:rPr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body {</w:t>
      </w:r>
    </w:p>
    <w:p w:rsidR="008A05E5" w:rsidRDefault="008A05E5" w:rsidP="008147D7">
      <w:pPr>
        <w:spacing w:after="0" w:line="0" w:lineRule="atLeast"/>
      </w:pPr>
      <w:r>
        <w:t xml:space="preserve">    background-color: tan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8A05E5" w:rsidRDefault="009451D4" w:rsidP="008147D7">
      <w:pPr>
        <w:spacing w:after="0" w:line="0" w:lineRule="atLeast"/>
      </w:pPr>
      <w:r>
        <w:t>Aquí hacemos que en el “body” de “poema.</w:t>
      </w:r>
      <w:r w:rsidR="008A05E5">
        <w:t>html</w:t>
      </w:r>
      <w:r>
        <w:t>”</w:t>
      </w:r>
      <w:r w:rsidR="008A05E5">
        <w:t>, el fondo sea del color “tan”</w:t>
      </w:r>
      <w:r>
        <w:t>.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h1 {</w:t>
      </w:r>
    </w:p>
    <w:p w:rsidR="008A05E5" w:rsidRDefault="008A05E5" w:rsidP="008147D7">
      <w:pPr>
        <w:spacing w:after="0" w:line="0" w:lineRule="atLeast"/>
      </w:pPr>
      <w:r>
        <w:t xml:space="preserve">    color: maroon;</w:t>
      </w:r>
    </w:p>
    <w:p w:rsidR="008A05E5" w:rsidRDefault="008A05E5" w:rsidP="008147D7">
      <w:pPr>
        <w:spacing w:after="0" w:line="0" w:lineRule="atLeast"/>
      </w:pPr>
      <w:r>
        <w:t xml:space="preserve">    font-size: 20pt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spacing w:after="0" w:line="0" w:lineRule="atLeast"/>
      </w:pPr>
      <w:r>
        <w:t>Aquí estamos modificando “</w:t>
      </w:r>
      <w:r w:rsidRPr="008A05E5">
        <w:t>&lt;h1&gt;Jabberwocky&lt;/h1&gt;</w:t>
      </w:r>
      <w:r>
        <w:t>” y lo que estamos haciendo es cambiar el color de la fuente</w:t>
      </w:r>
      <w:r w:rsidR="009451D4">
        <w:t xml:space="preserve"> para que sea “maroon” y su tamaño “20pt”.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hr {</w:t>
      </w:r>
    </w:p>
    <w:p w:rsidR="008A05E5" w:rsidRDefault="008A05E5" w:rsidP="008147D7">
      <w:pPr>
        <w:spacing w:after="0" w:line="0" w:lineRule="atLeast"/>
      </w:pPr>
      <w:r>
        <w:t xml:space="preserve">    color: navy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spacing w:after="0" w:line="0" w:lineRule="atLeast"/>
      </w:pPr>
      <w:r>
        <w:t>Aquí estamos modificando el color de las líneas horizontales que hemos creado en “poema.html”</w:t>
      </w:r>
      <w:r w:rsidR="009451D4">
        <w:t xml:space="preserve"> para que sean color “navy”.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p {</w:t>
      </w:r>
    </w:p>
    <w:p w:rsidR="008A05E5" w:rsidRDefault="008A05E5" w:rsidP="008147D7">
      <w:pPr>
        <w:spacing w:after="0" w:line="0" w:lineRule="atLeast"/>
      </w:pPr>
      <w:r>
        <w:t xml:space="preserve">    font-size: 12pt;</w:t>
      </w:r>
    </w:p>
    <w:p w:rsidR="008A05E5" w:rsidRDefault="008A05E5" w:rsidP="008147D7">
      <w:pPr>
        <w:spacing w:after="0" w:line="0" w:lineRule="atLeast"/>
      </w:pPr>
      <w:r>
        <w:t xml:space="preserve">    margin-left: 15px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8147D7" w:rsidRDefault="009451D4" w:rsidP="008147D7">
      <w:pPr>
        <w:spacing w:after="0" w:line="0" w:lineRule="atLeast"/>
      </w:pPr>
      <w:r>
        <w:t>Aquí estamos modificando los párrafos del documento “poema.html” para que todas las fuentes que haya dentro de ellos tenga un tamaño de “12pt” y que exist</w:t>
      </w:r>
      <w:r w:rsidR="008147D7">
        <w:t>a</w:t>
      </w:r>
      <w:r>
        <w:t xml:space="preserve"> un margen de “15px”.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p.verse {</w:t>
      </w:r>
    </w:p>
    <w:p w:rsidR="008A05E5" w:rsidRDefault="008A05E5" w:rsidP="008147D7">
      <w:pPr>
        <w:spacing w:after="0" w:line="0" w:lineRule="atLeast"/>
      </w:pPr>
      <w:r>
        <w:t xml:space="preserve">    color: maroon;</w:t>
      </w:r>
    </w:p>
    <w:p w:rsidR="008A05E5" w:rsidRDefault="008A05E5" w:rsidP="008147D7">
      <w:pPr>
        <w:spacing w:after="0" w:line="0" w:lineRule="atLeast"/>
      </w:pPr>
      <w:r>
        <w:t xml:space="preserve">    margin-left: 60px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9451D4" w:rsidRDefault="009451D4" w:rsidP="008147D7">
      <w:pPr>
        <w:spacing w:after="0" w:line="0" w:lineRule="atLeast"/>
      </w:pPr>
      <w:r>
        <w:t>Aquí está modificando los párrafos de tipo “verse” (“&lt;</w:t>
      </w:r>
      <w:r w:rsidRPr="009451D4">
        <w:t>p class="verse"&gt;</w:t>
      </w:r>
      <w:r>
        <w:t>”), para que tenga el color “maroon” y exista en ellos un margen izquierdo de “60px”.</w:t>
      </w:r>
    </w:p>
    <w:p w:rsidR="008147D7" w:rsidRDefault="008147D7" w:rsidP="008147D7">
      <w:pPr>
        <w:spacing w:after="0" w:line="0" w:lineRule="atLeast"/>
      </w:pP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lastRenderedPageBreak/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a:link {</w:t>
      </w:r>
    </w:p>
    <w:p w:rsidR="008A05E5" w:rsidRDefault="008A05E5" w:rsidP="008147D7">
      <w:pPr>
        <w:spacing w:after="0" w:line="0" w:lineRule="atLeast"/>
      </w:pPr>
      <w:r>
        <w:t xml:space="preserve">    color: green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9451D4" w:rsidRDefault="009451D4" w:rsidP="008147D7">
      <w:pPr>
        <w:spacing w:after="0" w:line="0" w:lineRule="atLeast"/>
      </w:pPr>
      <w:r>
        <w:t xml:space="preserve">Aquí estamos usando el </w:t>
      </w:r>
      <w:r w:rsidR="008147D7">
        <w:t>p</w:t>
      </w:r>
      <w:r>
        <w:t>se</w:t>
      </w:r>
      <w:r w:rsidR="008147D7">
        <w:t>u</w:t>
      </w:r>
      <w:r>
        <w:t>do-selector “link”, cuando los enlaces no se han visitado aún, aparecerán de color “green”.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a:visited {</w:t>
      </w:r>
    </w:p>
    <w:p w:rsidR="008A05E5" w:rsidRDefault="008A05E5" w:rsidP="008147D7">
      <w:pPr>
        <w:spacing w:after="0" w:line="0" w:lineRule="atLeast"/>
      </w:pPr>
      <w:r>
        <w:t xml:space="preserve">    color: yellow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8147D7" w:rsidRDefault="008147D7" w:rsidP="008147D7">
      <w:pPr>
        <w:spacing w:after="0" w:line="0" w:lineRule="atLeast"/>
      </w:pPr>
      <w:r>
        <w:t>Aquí de nuevo usamos otro pseudo-selector, en este caso “visited”, cuando los enlaces se han visitado, aparecerán de color “yellow”.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a:hover {</w:t>
      </w:r>
    </w:p>
    <w:p w:rsidR="008A05E5" w:rsidRDefault="008A05E5" w:rsidP="008147D7">
      <w:pPr>
        <w:spacing w:after="0" w:line="0" w:lineRule="atLeast"/>
      </w:pPr>
      <w:r>
        <w:t xml:space="preserve">    color: black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</w:p>
    <w:p w:rsidR="008147D7" w:rsidRDefault="008147D7" w:rsidP="008147D7">
      <w:pPr>
        <w:spacing w:after="0" w:line="0" w:lineRule="atLeast"/>
      </w:pPr>
      <w:r>
        <w:t>Aquí usamos el pseudo-selector “hover”, por lo que cuando pasemos el ratón por encima de cualquier enlace, este se pondrá de color negro.</w:t>
      </w:r>
    </w:p>
    <w:p w:rsidR="008147D7" w:rsidRDefault="008147D7" w:rsidP="008147D7">
      <w:pPr>
        <w:spacing w:after="0" w:line="0" w:lineRule="atLeast"/>
      </w:pPr>
    </w:p>
    <w:p w:rsidR="008A05E5" w:rsidRDefault="008A05E5" w:rsidP="008147D7">
      <w:pPr>
        <w:pStyle w:val="Prrafodelista"/>
        <w:numPr>
          <w:ilvl w:val="0"/>
          <w:numId w:val="1"/>
        </w:numPr>
        <w:spacing w:after="0" w:line="0" w:lineRule="atLeast"/>
        <w:ind w:left="0" w:firstLine="0"/>
        <w:rPr>
          <w:b/>
        </w:rPr>
      </w:pPr>
      <w:r w:rsidRPr="008A05E5">
        <w:rPr>
          <w:b/>
        </w:rPr>
        <w:t>Elemento:</w:t>
      </w:r>
    </w:p>
    <w:p w:rsidR="008147D7" w:rsidRPr="008A05E5" w:rsidRDefault="008147D7" w:rsidP="008147D7">
      <w:pPr>
        <w:pStyle w:val="Prrafodelista"/>
        <w:spacing w:after="0" w:line="0" w:lineRule="atLeast"/>
        <w:ind w:left="0"/>
        <w:rPr>
          <w:b/>
        </w:rPr>
      </w:pPr>
    </w:p>
    <w:p w:rsidR="008A05E5" w:rsidRDefault="008A05E5" w:rsidP="008147D7">
      <w:pPr>
        <w:spacing w:after="0" w:line="0" w:lineRule="atLeast"/>
      </w:pPr>
      <w:r>
        <w:t>a:active {</w:t>
      </w:r>
    </w:p>
    <w:p w:rsidR="008A05E5" w:rsidRDefault="008A05E5" w:rsidP="008147D7">
      <w:pPr>
        <w:spacing w:after="0" w:line="0" w:lineRule="atLeast"/>
      </w:pPr>
      <w:r>
        <w:t xml:space="preserve">    color: blue</w:t>
      </w:r>
    </w:p>
    <w:p w:rsidR="008A05E5" w:rsidRDefault="008A05E5" w:rsidP="008147D7">
      <w:pPr>
        <w:spacing w:after="0" w:line="0" w:lineRule="atLeast"/>
      </w:pPr>
      <w:r>
        <w:t>}</w:t>
      </w:r>
    </w:p>
    <w:p w:rsidR="008147D7" w:rsidRDefault="008147D7" w:rsidP="008147D7">
      <w:pPr>
        <w:spacing w:after="0" w:line="0" w:lineRule="atLeast"/>
      </w:pPr>
      <w:bookmarkStart w:id="0" w:name="_GoBack"/>
      <w:bookmarkEnd w:id="0"/>
    </w:p>
    <w:p w:rsidR="008147D7" w:rsidRDefault="008147D7" w:rsidP="008147D7">
      <w:pPr>
        <w:spacing w:after="0" w:line="0" w:lineRule="atLeast"/>
      </w:pPr>
      <w:r>
        <w:t>Aquí usamos el pseudo-selector “active”, de modo que cuando siempre que estemos dando click en uno de los enlaces, este se podrá de color “blue”.</w:t>
      </w:r>
    </w:p>
    <w:sectPr w:rsidR="00814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31" w:rsidRDefault="00794F31" w:rsidP="008A05E5">
      <w:pPr>
        <w:spacing w:after="0" w:line="240" w:lineRule="auto"/>
      </w:pPr>
      <w:r>
        <w:separator/>
      </w:r>
    </w:p>
  </w:endnote>
  <w:endnote w:type="continuationSeparator" w:id="0">
    <w:p w:rsidR="00794F31" w:rsidRDefault="00794F31" w:rsidP="008A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31" w:rsidRDefault="00794F31" w:rsidP="008A05E5">
      <w:pPr>
        <w:spacing w:after="0" w:line="240" w:lineRule="auto"/>
      </w:pPr>
      <w:r>
        <w:separator/>
      </w:r>
    </w:p>
  </w:footnote>
  <w:footnote w:type="continuationSeparator" w:id="0">
    <w:p w:rsidR="00794F31" w:rsidRDefault="00794F31" w:rsidP="008A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E067C"/>
    <w:multiLevelType w:val="hybridMultilevel"/>
    <w:tmpl w:val="FE022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E5"/>
    <w:rsid w:val="00794F31"/>
    <w:rsid w:val="008147D7"/>
    <w:rsid w:val="008A05E5"/>
    <w:rsid w:val="009451D4"/>
    <w:rsid w:val="00C2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0A22"/>
  <w15:chartTrackingRefBased/>
  <w15:docId w15:val="{A29CBB91-DDBF-4F97-A82D-01566BF0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5E5"/>
  </w:style>
  <w:style w:type="paragraph" w:styleId="Piedepgina">
    <w:name w:val="footer"/>
    <w:basedOn w:val="Normal"/>
    <w:link w:val="PiedepginaCar"/>
    <w:uiPriority w:val="99"/>
    <w:unhideWhenUsed/>
    <w:rsid w:val="008A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E5"/>
  </w:style>
  <w:style w:type="paragraph" w:styleId="Prrafodelista">
    <w:name w:val="List Paragraph"/>
    <w:basedOn w:val="Normal"/>
    <w:uiPriority w:val="34"/>
    <w:qFormat/>
    <w:rsid w:val="008A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HulFlyS</dc:creator>
  <cp:keywords/>
  <dc:description/>
  <cp:lastModifiedBy>HulFlyS</cp:lastModifiedBy>
  <cp:revision>1</cp:revision>
  <dcterms:created xsi:type="dcterms:W3CDTF">2016-11-16T07:08:00Z</dcterms:created>
  <dcterms:modified xsi:type="dcterms:W3CDTF">2016-11-16T07:35:00Z</dcterms:modified>
</cp:coreProperties>
</file>