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linear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central problem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linear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linear equation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+ … +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coefficient;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be complex(real) numbers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unknown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linear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collection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linear equation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solution: makes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each equation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true statement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rtl w:val="0"/>
        </w:rPr>
        <w:t xml:space="preserve">vector equation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equivalent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a linear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singular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no solution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infinitely many solutions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nonsingular case: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exactly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one solution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equations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rtl w:val="0"/>
        </w:rPr>
        <w:t xml:space="preserve">unknowns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solution ways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elimination: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gaussian elimination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determinants: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suitable to solve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large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geometry aspect: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parallel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intersect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nonsingular case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row picture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Intersection of planes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each equation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rtl w:val="0"/>
        </w:rPr>
        <w:t xml:space="preserve">(n-1) dimensional plane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n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one equation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reduces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dimension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by 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intersect at a point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dimension]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column picture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combination of columns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for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linear combination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columns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equals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row picture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multipliers of combination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intersection in row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singular case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row picture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dimension of resulting intersection &gt; 0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infinity of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parallel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parallel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after reducing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inconsistent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no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non-intersect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column picture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vectors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can’t extend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 dimensions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column vectors in the same plane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columns lie in the same plane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combination equals 0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infinity of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that lower dimensional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inconsistent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no solution: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not in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that lower dimensional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gaussian elimination(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full set of n pivots = one solution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along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right side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(b)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subtracting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multiples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of the equation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equations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u w:val="single"/>
          <w:rtl w:val="0"/>
        </w:rPr>
        <w:t xml:space="preserve"> beneath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specific steps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forward elimination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constantly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dividing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numbers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underneath 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to find out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multipliers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determine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every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=! 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eliminating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cooresponding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equations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u w:val="single"/>
          <w:rtl w:val="0"/>
        </w:rPr>
        <w:t xml:space="preserve"> beneath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back-substitution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 reverse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last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solve the last linear equation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Breakdown(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 zero appears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pivot position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singular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(permanently stop)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full set of pivots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cannot be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 singular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(temporarily stop)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cured by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exchanging equations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no solution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infinitely many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forward elimination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division: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(n-1)+(n-2)+...+1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(n-1+1)(n-1)/2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n(n-1)/2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multiplication with subtraction: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n*(n-1)+(n-1)*(n-2)+...+1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n(n+1)(2n+1)/6 - n(n+1)/2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(n^3-n)/6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is large: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⅓*n^3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back-substitution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and right division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back-substitution: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n^2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division/substitution/subtraction: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1+2+...+n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n(n+1)/2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right division: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(n-1)+(n-2)+...+1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(n-1+1)(n-1)/2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n(n-1)/2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newest problem is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the cost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with many processors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in 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triangular Factors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gaussian elimination in terms of Matrics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vector equation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x=b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matrix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vector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vector]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coefficient matrix: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augmented matrix: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augmented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elementary matrix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(adjusted identity matrix)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according to the meaning of matrics  multiplication, change corresponding entry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Triangular factorization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LU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u w:val="singl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exchanges of rows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upper triangular matrix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appears: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after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forward elimination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diagonal: the pivots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lower triangular matrix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applied to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brings back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diagonal: 1s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below the diagonal: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multipliers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unsymmetric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way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LDV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LDU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1s on the diagonal(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 diagonal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LDL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symmetric products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symmetric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can be reduced from n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/3 to n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/6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diagonal matrix of pivots()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no zeros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on the diagonal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LDU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factorization are uniquely determined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One linear system = two triangular systems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factor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find its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factors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solve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the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 = 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is solved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forward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=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is solved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backward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triangular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(n^2)/5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steps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u w:val="single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b’s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be processed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found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n^2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operations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zero in the pivot location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curable: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nonzero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entry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lower down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in the same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exist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row exchange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carried out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the nonzero entry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becomes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needed pivot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incurable: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nonzero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entry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lower down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in the same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inexist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singular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elimination in a nutshell: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PA = LU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firstly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rows reordering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avoid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0 in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pivot 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reduce roundoff error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exchange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the pivot that is near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secondly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factored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LU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