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 spaces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two vectors, multiply vectors by scalars(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linear combinations still in the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real vector space is a set of vectors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together with rules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vector addition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multiplication by real numbers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 can be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infinite-dimensional vector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that are defined on a fixed interval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vector：dimensions, 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 vector space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definition: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 vector space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nonempty subset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satisfies the requirements for a vector space: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 combinations stay in the subspace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zero vector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will belong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every subspace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smallest subspace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 comtains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 vector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zero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zero-dimensional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empty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is not allowed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largest subspace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 is the original 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itself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subspace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itself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any plane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the origin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any 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the origin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(zero vector)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of subspaces(R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子集:第一象限</w:t>
      </w: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不是子空间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(乘以负数标量后=&gt;第三象限)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一个空间需要允许正负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子集:第一象限+第三象限</w:t>
      </w: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不是子空间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(线性组合后会到达2,4象限: 不是子集本身)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smallest subspace containing first quadrant is the whole space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of subspaces(matrix)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子集: lower triangular matrices</w:t>
      </w:r>
      <w:r w:rsidDel="00000000" w:rsidR="00000000" w:rsidRPr="00000000">
        <w:rPr>
          <w:rFonts w:ascii="Gungsuh" w:cs="Gungsuh" w:eastAsia="Gungsuh" w:hAnsi="Gungsuh"/>
          <w:b w:val="1"/>
          <w:color w:val="0000ff"/>
          <w:rtl w:val="0"/>
        </w:rPr>
        <w:t xml:space="preserve">是子空间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(相当于去掉了几个维数(0s))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子集: symmetric matrices</w:t>
      </w:r>
      <w:r w:rsidDel="00000000" w:rsidR="00000000" w:rsidRPr="00000000">
        <w:rPr>
          <w:rFonts w:ascii="Gungsuh" w:cs="Gungsuh" w:eastAsia="Gungsuh" w:hAnsi="Gungsuh"/>
          <w:b w:val="1"/>
          <w:color w:val="0000ff"/>
          <w:rtl w:val="0"/>
        </w:rPr>
        <w:t xml:space="preserve">是子空间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相当于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某几维以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一定倍数捆绑后，共同增减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(斜率)(因为这两个维相关，相当于降低了一个维度)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也就是为什么做应用题目联立方程组时，如果两个变量有关系，可以降低维度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降低维度的方法：比如二维：固定某个维度的值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1) 使某个维的值固定(x=0, x=1)[产生了垂线]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2) 使两个维的值产生关系[产生了斜线]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满足条件y=nx的直线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思维误区：不是说只有x=0 时才是降维，x=0只是降维的一种特例(垂直)，降维是空间缩小(子空间)，不一定要垂直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对于components的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范围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做限制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一般不行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但是几个不同维基上的components的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关系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做限制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可行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column space of 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definition: column space of A consists of all combinations of columns of 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denoted by C(A)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column space comtains all linear combinations of the columns of 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it’s a subspace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Ax = b is solvable if and only if the vector b can be expressed as a combination of the columns of A. Then b is in the column space.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让b落在这个“子空间”里，就有解；特别的方法是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让b落在这个“子空间”的“子空间”里, x=0;y=0;x=y=0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C(I) is the whole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,the five columns of I can combine to produce any five-dimensional vector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5 by 5 matrix that is nonsingular will have the whole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its column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b is in C(A) for a nonsingular matrix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C(A) can be somewhere between the zero space and the whole space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nullspace of 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nullspace of a matrix consists of all vectors x such that Ax=0.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denoted by N(A). it’s a subspace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column space was a subpace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requirements fail if the right-had side is not zero(since it doesn’t through origin)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nullspace contains only the vector(0,0)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column vectors are independent columns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nullspace can be higher dimensional 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some column is combinations of the others.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 for any system Ax=0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C(A) and N(A)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C(A):all attainable right-hand sides b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vectors b are in the column 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N(A): all solutions to Ax=0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vectors x are in the nullspace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x + y = y + 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x + (y + z) = (x + y) + z.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There is a unique “zero vector” such that x + 0 = x for all 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4. For each x there is a unique vector −x such that x + (−x) = 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1x = 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(c 1 c 2 )x = c 1 (c 2 x).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c(x + y) = cx + 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(c 1 + c 2 )x = c 1 x + c 2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A  is the 5 by 5 identity matrix.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C(I) is the whole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five columns of I can combine to produce any five-dimensional vector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5 by 5 matrix that is nonsingular will have the whole of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its column space. for such a matrix we can solve Ax = b by gaussian elimination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five pivots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 every b is in C(A) for a nonsingular matrix.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