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5193" w14:textId="77777777" w:rsidR="00277A94" w:rsidRPr="00B6279A" w:rsidRDefault="00277A94" w:rsidP="00ED6219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6279A">
        <w:rPr>
          <w:rFonts w:ascii="Times New Roman" w:hAnsi="Times New Roman" w:cs="Times New Roman"/>
          <w:b/>
          <w:bCs/>
          <w:sz w:val="36"/>
          <w:szCs w:val="36"/>
        </w:rPr>
        <w:t>Fejlesztési specifikáció</w:t>
      </w:r>
    </w:p>
    <w:p w14:paraId="7F7DC311" w14:textId="6ADA21A1" w:rsidR="00D656E8" w:rsidRPr="00446012" w:rsidRDefault="00277A94" w:rsidP="00446012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6279A"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="00A255DE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B6279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721DB7" w:rsidRPr="00721DB7">
        <w:rPr>
          <w:rFonts w:ascii="Times New Roman" w:hAnsi="Times New Roman" w:cs="Times New Roman"/>
          <w:b/>
          <w:bCs/>
          <w:sz w:val="36"/>
          <w:szCs w:val="36"/>
        </w:rPr>
        <w:t xml:space="preserve">Solar </w:t>
      </w:r>
      <w:r w:rsidR="00A255DE">
        <w:rPr>
          <w:rFonts w:ascii="Times New Roman" w:hAnsi="Times New Roman" w:cs="Times New Roman"/>
          <w:b/>
          <w:bCs/>
          <w:sz w:val="36"/>
          <w:szCs w:val="36"/>
        </w:rPr>
        <w:t>R</w:t>
      </w:r>
      <w:r w:rsidR="00721DB7" w:rsidRPr="00721DB7">
        <w:rPr>
          <w:rFonts w:ascii="Times New Roman" w:hAnsi="Times New Roman" w:cs="Times New Roman"/>
          <w:b/>
          <w:bCs/>
          <w:sz w:val="36"/>
          <w:szCs w:val="36"/>
        </w:rPr>
        <w:t>adiation-</w:t>
      </w:r>
      <w:r w:rsidR="00A255DE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="00721DB7" w:rsidRPr="00721DB7">
        <w:rPr>
          <w:rFonts w:ascii="Times New Roman" w:hAnsi="Times New Roman" w:cs="Times New Roman"/>
          <w:b/>
          <w:bCs/>
          <w:sz w:val="36"/>
          <w:szCs w:val="36"/>
        </w:rPr>
        <w:t xml:space="preserve">ased </w:t>
      </w:r>
      <w:r w:rsidR="00721DB7"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="00721DB7" w:rsidRPr="00721DB7">
        <w:rPr>
          <w:rFonts w:ascii="Times New Roman" w:hAnsi="Times New Roman" w:cs="Times New Roman"/>
          <w:b/>
          <w:bCs/>
          <w:sz w:val="36"/>
          <w:szCs w:val="36"/>
        </w:rPr>
        <w:t>trategy</w:t>
      </w:r>
    </w:p>
    <w:p w14:paraId="04B4B6F7" w14:textId="45314734" w:rsidR="00FC178F" w:rsidRDefault="000D54F8" w:rsidP="00C53D4F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="00FC178F">
        <w:rPr>
          <w:rFonts w:ascii="Times New Roman" w:hAnsi="Times New Roman" w:cs="Times New Roman"/>
          <w:b/>
          <w:bCs/>
          <w:sz w:val="32"/>
          <w:szCs w:val="32"/>
        </w:rPr>
        <w:t>eírás</w:t>
      </w:r>
    </w:p>
    <w:p w14:paraId="4DF7BE7F" w14:textId="46AC6D24" w:rsidR="00CC3AD1" w:rsidRDefault="00CC3AD1" w:rsidP="00CC3AD1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CC3AD1">
        <w:rPr>
          <w:rFonts w:ascii="Times New Roman" w:hAnsi="Times New Roman" w:cs="Times New Roman"/>
        </w:rPr>
        <w:t xml:space="preserve">Az </w:t>
      </w:r>
      <w:r w:rsidRPr="00CC3AD1">
        <w:rPr>
          <w:rFonts w:ascii="Times New Roman" w:hAnsi="Times New Roman" w:cs="Times New Roman"/>
          <w:b/>
          <w:bCs/>
        </w:rPr>
        <w:t xml:space="preserve">S3 Solar Radiation-Based </w:t>
      </w:r>
      <w:r w:rsidRPr="00CC3AD1">
        <w:rPr>
          <w:rFonts w:ascii="Times New Roman" w:hAnsi="Times New Roman" w:cs="Times New Roman"/>
        </w:rPr>
        <w:t>célja az akkumulátor hűtési fokozatának meghatározása a PV-besugárzás és annak időbeli változása alapján</w:t>
      </w:r>
      <w:r w:rsidR="002B6D5B">
        <w:rPr>
          <w:rFonts w:ascii="Times New Roman" w:hAnsi="Times New Roman" w:cs="Times New Roman"/>
        </w:rPr>
        <w:t xml:space="preserve"> </w:t>
      </w:r>
      <w:r w:rsidR="002B6D5B" w:rsidRPr="00DC443C">
        <w:rPr>
          <w:rFonts w:ascii="Times New Roman" w:hAnsi="Times New Roman" w:cs="Times New Roman"/>
          <w:b/>
          <w:bCs/>
        </w:rPr>
        <w:t>feedforward</w:t>
      </w:r>
      <w:r w:rsidR="002B6D5B">
        <w:rPr>
          <w:rFonts w:ascii="Times New Roman" w:hAnsi="Times New Roman" w:cs="Times New Roman"/>
        </w:rPr>
        <w:t xml:space="preserve"> </w:t>
      </w:r>
      <w:r w:rsidR="00DC443C" w:rsidRPr="00DC443C">
        <w:rPr>
          <w:rFonts w:ascii="Times New Roman" w:hAnsi="Times New Roman" w:cs="Times New Roman"/>
          <w:b/>
          <w:bCs/>
        </w:rPr>
        <w:t>szabályozási</w:t>
      </w:r>
      <w:r w:rsidR="00DC443C">
        <w:rPr>
          <w:rFonts w:ascii="Times New Roman" w:hAnsi="Times New Roman" w:cs="Times New Roman"/>
        </w:rPr>
        <w:t xml:space="preserve"> </w:t>
      </w:r>
      <w:r w:rsidR="002B6D5B">
        <w:rPr>
          <w:rFonts w:ascii="Times New Roman" w:hAnsi="Times New Roman" w:cs="Times New Roman"/>
        </w:rPr>
        <w:t>elv alapján</w:t>
      </w:r>
      <w:r w:rsidRPr="00CC3AD1">
        <w:rPr>
          <w:rFonts w:ascii="Times New Roman" w:hAnsi="Times New Roman" w:cs="Times New Roman"/>
        </w:rPr>
        <w:t>, kiegészítve egy hőmérsékleti biztonsági felülírássa</w:t>
      </w:r>
      <w:r w:rsidR="002B6D5B">
        <w:rPr>
          <w:rFonts w:ascii="Times New Roman" w:hAnsi="Times New Roman" w:cs="Times New Roman"/>
        </w:rPr>
        <w:t>l.</w:t>
      </w:r>
    </w:p>
    <w:p w14:paraId="2F8CA860" w14:textId="77777777" w:rsidR="00DC443C" w:rsidRPr="00DC443C" w:rsidRDefault="00DC443C" w:rsidP="00DC443C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C443C">
        <w:rPr>
          <w:rFonts w:ascii="Times New Roman" w:hAnsi="Times New Roman" w:cs="Times New Roman"/>
        </w:rPr>
        <w:t xml:space="preserve">A </w:t>
      </w:r>
      <w:r w:rsidRPr="00DC443C">
        <w:rPr>
          <w:rFonts w:ascii="Times New Roman" w:hAnsi="Times New Roman" w:cs="Times New Roman"/>
          <w:b/>
          <w:bCs/>
        </w:rPr>
        <w:t>feedforward szabályozás</w:t>
      </w:r>
      <w:r w:rsidRPr="00DC443C">
        <w:rPr>
          <w:rFonts w:ascii="Times New Roman" w:hAnsi="Times New Roman" w:cs="Times New Roman"/>
        </w:rPr>
        <w:t xml:space="preserve"> alapelve, hogy a mérhető zavar hatását előre kompenzáljuk, még mielőtt az eltérést okozna a szabályozott változóban (Hu et al., 2014). A mérhető zavarok kompenzálása a folyamatirányítás egyik klasszikus eszköze, amelyet kifejezetten a zavarhatás csökkentésére alkalmaznak (Pawlowski et al., 2016).</w:t>
      </w:r>
    </w:p>
    <w:p w14:paraId="42243C52" w14:textId="77777777" w:rsidR="00DC443C" w:rsidRPr="00DC443C" w:rsidRDefault="00DC443C" w:rsidP="00DC443C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C443C">
        <w:rPr>
          <w:rFonts w:ascii="Times New Roman" w:hAnsi="Times New Roman" w:cs="Times New Roman"/>
        </w:rPr>
        <w:t>A szakirodalom szerint a feedforward különösen akkor hatékony, ha a zavar mérhető és a rendszer dinamikája ismert (Guzman &amp; Hägglund, 2023). Megfelelő tervezés és hangolás mellett a feedforward ág jelentősen javíthatja a zavar-elnyomási teljesítményt, még késleltetett folyamatok esetén is (Pawlowski et al., 2016). Bizonytalan rendszerekben az IMC-alapú feedforward keretrendszer is alkalmas a zavarcsillapítás javítására (Vilanova et al., 2009).</w:t>
      </w:r>
    </w:p>
    <w:p w14:paraId="032B00A4" w14:textId="77777777" w:rsidR="00DC443C" w:rsidRPr="00DC443C" w:rsidRDefault="00DC443C" w:rsidP="00DC443C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C443C">
        <w:rPr>
          <w:rFonts w:ascii="Times New Roman" w:hAnsi="Times New Roman" w:cs="Times New Roman"/>
        </w:rPr>
        <w:t>A szakirodalom hangsúlyozza, hogy a feedforward önmagában nem elegendő minden hatás kompenzálására, ezért gyakran feedback szabályozással együtt alkalmazzák (Hu et al., 2014). A kombinált feedforward–feedback struktúra előnye, hogy a feedforward a mérhető zavarokat kezeli, míg a feedback a nem mérhető zavarokat, modellpontatlanságot és mérési hibákat kompenzálja (Parvat et al., 2023). Vizsgálatok szerint a kombinált megoldás gyorsabb és pontosabb rendszerreakciót eredményez, mint az egyes módszerek külön alkalmazva (Parvat et al., 2023).</w:t>
      </w:r>
    </w:p>
    <w:p w14:paraId="23C447CE" w14:textId="5ED62FB2" w:rsidR="00DC443C" w:rsidRPr="00DC443C" w:rsidRDefault="00DC443C" w:rsidP="00DC443C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C443C">
        <w:rPr>
          <w:rFonts w:ascii="Times New Roman" w:hAnsi="Times New Roman" w:cs="Times New Roman"/>
        </w:rPr>
        <w:t xml:space="preserve">Az </w:t>
      </w:r>
      <w:r w:rsidR="00D32223">
        <w:rPr>
          <w:rFonts w:ascii="Times New Roman" w:hAnsi="Times New Roman" w:cs="Times New Roman"/>
        </w:rPr>
        <w:t>EM</w:t>
      </w:r>
      <w:r w:rsidRPr="00DC443C">
        <w:rPr>
          <w:rFonts w:ascii="Times New Roman" w:hAnsi="Times New Roman" w:cs="Times New Roman"/>
        </w:rPr>
        <w:t xml:space="preserve"> rendszerek szakirodalma szerint a modern ipari rendszerek valós idejű adatgyűjtésre és adatvezérelt döntéshozatalra épülnek (Ullah et al., 2022). Az áttekintések alapján az EMS-megoldások egyre inkább külső, mérhető információkat integrálnak a döntési folyamatba (Sievers &amp; Blank, 2023).</w:t>
      </w:r>
    </w:p>
    <w:p w14:paraId="3C037478" w14:textId="3E733EA7" w:rsidR="00DC443C" w:rsidRPr="004E7059" w:rsidRDefault="00DC443C" w:rsidP="00DC443C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4E7059">
        <w:rPr>
          <w:rFonts w:ascii="Times New Roman" w:hAnsi="Times New Roman" w:cs="Times New Roman"/>
        </w:rPr>
        <w:t>Az S3</w:t>
      </w:r>
      <w:r w:rsidR="00D32223" w:rsidRPr="004E7059">
        <w:rPr>
          <w:rFonts w:ascii="Times New Roman" w:hAnsi="Times New Roman" w:cs="Times New Roman"/>
        </w:rPr>
        <w:t xml:space="preserve"> </w:t>
      </w:r>
      <w:r w:rsidRPr="004E7059">
        <w:rPr>
          <w:rFonts w:ascii="Times New Roman" w:hAnsi="Times New Roman" w:cs="Times New Roman"/>
        </w:rPr>
        <w:t>stratégia ebbe az elméleti keretbe illeszkedik. A PV-besugárzás mérhető külső zavar. A feedforward megközelítés lényege, hogy a mérhető zavar alapján hozzuk meg a beavatkozási döntést (Hu et al., 2014; Pawlowski et al., 2016). Az S3 esetében a besugárzás aktuális értékéből és időbeli változásából képzett terhelési index határozza meg a hűtési fokozatot, ami megfelel a mérhető zavar alapú kompenzáció elvének (Guzman &amp; Hägglund, 2023).</w:t>
      </w:r>
    </w:p>
    <w:p w14:paraId="6B97E6C6" w14:textId="4F0361DE" w:rsidR="00DC443C" w:rsidRPr="00DC443C" w:rsidRDefault="00DC443C" w:rsidP="00DC443C">
      <w:pPr>
        <w:spacing w:before="120" w:after="120" w:line="360" w:lineRule="auto"/>
        <w:jc w:val="both"/>
        <w:rPr>
          <w:rFonts w:ascii="Times New Roman" w:hAnsi="Times New Roman" w:cs="Times New Roman"/>
          <w:lang w:val="en-US"/>
        </w:rPr>
      </w:pPr>
      <w:r w:rsidRPr="00DC443C">
        <w:rPr>
          <w:rFonts w:ascii="Times New Roman" w:hAnsi="Times New Roman" w:cs="Times New Roman"/>
          <w:lang w:val="en-US"/>
        </w:rPr>
        <w:lastRenderedPageBreak/>
        <w:t>A</w:t>
      </w:r>
      <w:r w:rsidR="00BE0637">
        <w:rPr>
          <w:rFonts w:ascii="Times New Roman" w:hAnsi="Times New Roman" w:cs="Times New Roman"/>
          <w:lang w:val="en-US"/>
        </w:rPr>
        <w:t>z S3</w:t>
      </w:r>
      <w:r w:rsidRPr="00DC443C">
        <w:rPr>
          <w:rFonts w:ascii="Times New Roman" w:hAnsi="Times New Roman" w:cs="Times New Roman"/>
          <w:lang w:val="en-US"/>
        </w:rPr>
        <w:t xml:space="preserve"> döntési </w:t>
      </w:r>
      <w:r w:rsidR="00BE0637">
        <w:rPr>
          <w:rFonts w:ascii="Times New Roman" w:hAnsi="Times New Roman" w:cs="Times New Roman"/>
          <w:lang w:val="en-US"/>
        </w:rPr>
        <w:t>logika</w:t>
      </w:r>
      <w:r w:rsidRPr="00DC443C">
        <w:rPr>
          <w:rFonts w:ascii="Times New Roman" w:hAnsi="Times New Roman" w:cs="Times New Roman"/>
          <w:lang w:val="en-US"/>
        </w:rPr>
        <w:t xml:space="preserve"> a következőképpen feleltethető meg a feedforward modellnek:</w:t>
      </w:r>
    </w:p>
    <w:p w14:paraId="3D7D2933" w14:textId="77777777" w:rsidR="00DC443C" w:rsidRPr="00DC443C" w:rsidRDefault="00DC443C" w:rsidP="00DC443C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DC443C">
        <w:rPr>
          <w:rFonts w:ascii="Times New Roman" w:hAnsi="Times New Roman" w:cs="Times New Roman"/>
          <w:lang w:val="en-US"/>
        </w:rPr>
        <w:t>Mérhető zavar: PV-besugárzás</w:t>
      </w:r>
    </w:p>
    <w:p w14:paraId="05A25954" w14:textId="77777777" w:rsidR="00DC443C" w:rsidRPr="00DC443C" w:rsidRDefault="00DC443C" w:rsidP="00DC443C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DC443C">
        <w:rPr>
          <w:rFonts w:ascii="Times New Roman" w:hAnsi="Times New Roman" w:cs="Times New Roman"/>
          <w:lang w:val="en-US"/>
        </w:rPr>
        <w:t>Zavar hatáslánca: besugárzás → töltőáram → veszteségi hő → akkumulátor-hőmérséklet</w:t>
      </w:r>
    </w:p>
    <w:p w14:paraId="4049B026" w14:textId="77777777" w:rsidR="00DC443C" w:rsidRPr="00DC443C" w:rsidRDefault="00DC443C" w:rsidP="00DC443C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DC443C">
        <w:rPr>
          <w:rFonts w:ascii="Times New Roman" w:hAnsi="Times New Roman" w:cs="Times New Roman"/>
          <w:lang w:val="en-US"/>
        </w:rPr>
        <w:t>Feedforward döntési változó: terhelési index</w:t>
      </w:r>
    </w:p>
    <w:p w14:paraId="65F78A54" w14:textId="77777777" w:rsidR="00DC443C" w:rsidRPr="00DC443C" w:rsidRDefault="00DC443C" w:rsidP="00DC443C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DC443C">
        <w:rPr>
          <w:rFonts w:ascii="Times New Roman" w:hAnsi="Times New Roman" w:cs="Times New Roman"/>
          <w:lang w:val="en-US"/>
        </w:rPr>
        <w:t>Beavatkozás: coolingLevel</w:t>
      </w:r>
    </w:p>
    <w:p w14:paraId="6482A143" w14:textId="77777777" w:rsidR="00DC443C" w:rsidRPr="00DC443C" w:rsidRDefault="00DC443C" w:rsidP="00DC443C">
      <w:pPr>
        <w:spacing w:before="120" w:after="120" w:line="360" w:lineRule="auto"/>
        <w:jc w:val="both"/>
        <w:rPr>
          <w:rFonts w:ascii="Times New Roman" w:hAnsi="Times New Roman" w:cs="Times New Roman"/>
          <w:lang w:val="en-US"/>
        </w:rPr>
      </w:pPr>
      <w:r w:rsidRPr="00DC443C">
        <w:rPr>
          <w:rFonts w:ascii="Times New Roman" w:hAnsi="Times New Roman" w:cs="Times New Roman"/>
          <w:lang w:val="en-US"/>
        </w:rPr>
        <w:t>Fontos hangsúlyozni, hogy az S3 esetében a hőmérséklet nem elsődleges döntési változó. A rendszer nem a hőmérséklet eltérése után reagál, hanem a várható hőterhelés alapján hoz döntést, ami a feedforward szabályozás alapelvének felel meg (Hu et al., 2014). A hőmérséklet kizárólag biztonsági korlátként szolgál. Amennyiben az akkumulátor hőmérséklete elér egy előre definiált kritikus tartományt, a rendszer felülírja a feedforward döntést, és magasabb hűtési fokozatot aktivál. Ez megfelel a kombinált feedforward–feedback struktúrának (Parvat et al., 2023).</w:t>
      </w:r>
    </w:p>
    <w:p w14:paraId="02718500" w14:textId="165C4706" w:rsidR="00DC443C" w:rsidRPr="00DC443C" w:rsidRDefault="00DC443C" w:rsidP="00DC443C">
      <w:pPr>
        <w:spacing w:before="120" w:after="120" w:line="360" w:lineRule="auto"/>
        <w:jc w:val="both"/>
        <w:rPr>
          <w:rFonts w:ascii="Times New Roman" w:hAnsi="Times New Roman" w:cs="Times New Roman"/>
          <w:lang w:val="en-US"/>
        </w:rPr>
      </w:pPr>
      <w:r w:rsidRPr="00DC443C">
        <w:rPr>
          <w:rFonts w:ascii="Times New Roman" w:hAnsi="Times New Roman" w:cs="Times New Roman"/>
          <w:lang w:val="en-US"/>
        </w:rPr>
        <w:t xml:space="preserve">Az algoritmus determinisztikus, előre definiált határértékek alapján működik. Nem igényel optimalizációs számítást vagy iteratív eljárást, ami összhangban van az ipari </w:t>
      </w:r>
      <w:r w:rsidR="002D26B8">
        <w:rPr>
          <w:rFonts w:ascii="Times New Roman" w:hAnsi="Times New Roman" w:cs="Times New Roman"/>
          <w:lang w:val="en-US"/>
        </w:rPr>
        <w:t>EM</w:t>
      </w:r>
      <w:r w:rsidRPr="00DC443C">
        <w:rPr>
          <w:rFonts w:ascii="Times New Roman" w:hAnsi="Times New Roman" w:cs="Times New Roman"/>
          <w:lang w:val="en-US"/>
        </w:rPr>
        <w:t xml:space="preserve"> rendszerek gyakorlati, adatvezérelt megközelítésével (Ullah et al., 2022; Sievers &amp; Blank, 2023).</w:t>
      </w:r>
    </w:p>
    <w:p w14:paraId="5807F590" w14:textId="77777777" w:rsidR="00DC443C" w:rsidRPr="00DC443C" w:rsidRDefault="00DC443C" w:rsidP="00DC443C">
      <w:pPr>
        <w:spacing w:before="120" w:after="120" w:line="360" w:lineRule="auto"/>
        <w:jc w:val="both"/>
        <w:rPr>
          <w:rFonts w:ascii="Times New Roman" w:hAnsi="Times New Roman" w:cs="Times New Roman"/>
          <w:lang w:val="en-US"/>
        </w:rPr>
      </w:pPr>
      <w:r w:rsidRPr="00DC443C">
        <w:rPr>
          <w:rFonts w:ascii="Times New Roman" w:hAnsi="Times New Roman" w:cs="Times New Roman"/>
          <w:lang w:val="en-US"/>
        </w:rPr>
        <w:t>Összefoglalva, az S3 stratégia:</w:t>
      </w:r>
    </w:p>
    <w:p w14:paraId="446487BB" w14:textId="77777777" w:rsidR="00DC443C" w:rsidRPr="00C74C6C" w:rsidRDefault="00DC443C" w:rsidP="00C74C6C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C74C6C">
        <w:rPr>
          <w:rFonts w:ascii="Times New Roman" w:hAnsi="Times New Roman" w:cs="Times New Roman"/>
          <w:lang w:val="en-US"/>
        </w:rPr>
        <w:t>mérhető zavarra épül (Hu et al., 2014; Pawlowski et al., 2016),</w:t>
      </w:r>
    </w:p>
    <w:p w14:paraId="5FB7E96C" w14:textId="77777777" w:rsidR="00DC443C" w:rsidRPr="00C74C6C" w:rsidRDefault="00DC443C" w:rsidP="00C74C6C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C74C6C">
        <w:rPr>
          <w:rFonts w:ascii="Times New Roman" w:hAnsi="Times New Roman" w:cs="Times New Roman"/>
          <w:lang w:val="en-US"/>
        </w:rPr>
        <w:t>a zavar-elnyomás javításának klasszikus módszerét alkalmazza (Pawlowski et al., 2016),</w:t>
      </w:r>
    </w:p>
    <w:p w14:paraId="2D82C1EE" w14:textId="77777777" w:rsidR="00DC443C" w:rsidRPr="00C74C6C" w:rsidRDefault="00DC443C" w:rsidP="00C74C6C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C74C6C">
        <w:rPr>
          <w:rFonts w:ascii="Times New Roman" w:hAnsi="Times New Roman" w:cs="Times New Roman"/>
          <w:lang w:val="en-US"/>
        </w:rPr>
        <w:t>kombinált feedforward–feedback struktúrának felel meg (Hu et al., 2014; Parvat et al., 2023),</w:t>
      </w:r>
    </w:p>
    <w:p w14:paraId="12D7C9E9" w14:textId="0E380ECD" w:rsidR="00264518" w:rsidRPr="00C74C6C" w:rsidRDefault="00DC443C" w:rsidP="00C74C6C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C74C6C">
        <w:rPr>
          <w:rFonts w:ascii="Times New Roman" w:hAnsi="Times New Roman" w:cs="Times New Roman"/>
          <w:lang w:val="en-US"/>
        </w:rPr>
        <w:t>és illeszkedik a modern, adatvezérelt energia-menedzsment rendszerek elveihez (Ullah et al., 2022; Sievers &amp; Blank, 2023).</w:t>
      </w:r>
    </w:p>
    <w:p w14:paraId="67640425" w14:textId="2CD0C2AF" w:rsidR="002F1673" w:rsidRDefault="002F1673" w:rsidP="00C53D4F">
      <w:pPr>
        <w:spacing w:before="120" w:after="120" w:line="360" w:lineRule="auto"/>
        <w:rPr>
          <w:rFonts w:ascii="Times New Roman" w:hAnsi="Times New Roman" w:cs="Times New Roman"/>
          <w:b/>
          <w:bCs/>
          <w:i/>
          <w:iCs/>
        </w:rPr>
      </w:pPr>
      <w:r w:rsidRPr="002F1673">
        <w:rPr>
          <w:rFonts w:ascii="Times New Roman" w:hAnsi="Times New Roman" w:cs="Times New Roman"/>
          <w:i/>
          <w:iCs/>
        </w:rPr>
        <w:t>FUNCTION S3_</w:t>
      </w:r>
      <w:r>
        <w:rPr>
          <w:rFonts w:ascii="Times New Roman" w:hAnsi="Times New Roman" w:cs="Times New Roman"/>
          <w:i/>
          <w:iCs/>
        </w:rPr>
        <w:t>SolarRadiation</w:t>
      </w:r>
      <w:r w:rsidRPr="002F1673">
        <w:rPr>
          <w:rFonts w:ascii="Times New Roman" w:hAnsi="Times New Roman" w:cs="Times New Roman"/>
          <w:i/>
          <w:iCs/>
        </w:rPr>
        <w:t>FF_Update(</w:t>
      </w:r>
      <w:r w:rsidRPr="002F1673">
        <w:rPr>
          <w:rFonts w:ascii="Times New Roman" w:hAnsi="Times New Roman" w:cs="Times New Roman"/>
          <w:i/>
          <w:iCs/>
        </w:rPr>
        <w:br/>
        <w:t>batteryTempFiltered,</w:t>
      </w:r>
      <w:r w:rsidRPr="002F1673">
        <w:rPr>
          <w:rFonts w:ascii="Times New Roman" w:hAnsi="Times New Roman" w:cs="Times New Roman"/>
          <w:i/>
          <w:iCs/>
        </w:rPr>
        <w:br/>
        <w:t>pv</w:t>
      </w:r>
      <w:r w:rsidR="00D451C8">
        <w:rPr>
          <w:rFonts w:ascii="Times New Roman" w:hAnsi="Times New Roman" w:cs="Times New Roman"/>
          <w:i/>
          <w:iCs/>
        </w:rPr>
        <w:t>SolarRadiation</w:t>
      </w:r>
      <w:r w:rsidRPr="002F1673">
        <w:rPr>
          <w:rFonts w:ascii="Times New Roman" w:hAnsi="Times New Roman" w:cs="Times New Roman"/>
          <w:i/>
          <w:iCs/>
        </w:rPr>
        <w:t>Raw,</w:t>
      </w:r>
      <w:r w:rsidRPr="002F1673">
        <w:rPr>
          <w:rFonts w:ascii="Times New Roman" w:hAnsi="Times New Roman" w:cs="Times New Roman"/>
          <w:i/>
          <w:iCs/>
        </w:rPr>
        <w:br/>
        <w:t>currentTimestamp,</w:t>
      </w:r>
      <w:r w:rsidRPr="002F1673">
        <w:rPr>
          <w:rFonts w:ascii="Times New Roman" w:hAnsi="Times New Roman" w:cs="Times New Roman"/>
          <w:i/>
          <w:iCs/>
        </w:rPr>
        <w:br/>
        <w:t>pv</w:t>
      </w:r>
      <w:r w:rsidR="00D451C8">
        <w:rPr>
          <w:rFonts w:ascii="Times New Roman" w:hAnsi="Times New Roman" w:cs="Times New Roman"/>
          <w:i/>
          <w:iCs/>
        </w:rPr>
        <w:t>SolarRadiation</w:t>
      </w:r>
      <w:r w:rsidRPr="002F1673">
        <w:rPr>
          <w:rFonts w:ascii="Times New Roman" w:hAnsi="Times New Roman" w:cs="Times New Roman"/>
          <w:i/>
          <w:iCs/>
        </w:rPr>
        <w:t>RawHistory[],</w:t>
      </w:r>
      <w:r w:rsidRPr="002F1673">
        <w:rPr>
          <w:rFonts w:ascii="Times New Roman" w:hAnsi="Times New Roman" w:cs="Times New Roman"/>
          <w:i/>
          <w:iCs/>
        </w:rPr>
        <w:br/>
        <w:t>pv</w:t>
      </w:r>
      <w:r w:rsidR="00D451C8">
        <w:rPr>
          <w:rFonts w:ascii="Times New Roman" w:hAnsi="Times New Roman" w:cs="Times New Roman"/>
          <w:i/>
          <w:iCs/>
        </w:rPr>
        <w:t>SolarRadiation</w:t>
      </w:r>
      <w:r w:rsidRPr="002F1673">
        <w:rPr>
          <w:rFonts w:ascii="Times New Roman" w:hAnsi="Times New Roman" w:cs="Times New Roman"/>
          <w:i/>
          <w:iCs/>
        </w:rPr>
        <w:t>FilteredHistory[],</w:t>
      </w:r>
      <w:r w:rsidRPr="002F1673">
        <w:rPr>
          <w:rFonts w:ascii="Times New Roman" w:hAnsi="Times New Roman" w:cs="Times New Roman"/>
          <w:i/>
          <w:iCs/>
        </w:rPr>
        <w:br/>
      </w:r>
      <w:r w:rsidR="00D451C8">
        <w:rPr>
          <w:rFonts w:ascii="Times New Roman" w:hAnsi="Times New Roman" w:cs="Times New Roman"/>
          <w:i/>
          <w:iCs/>
        </w:rPr>
        <w:t>solRad</w:t>
      </w:r>
      <w:r w:rsidRPr="002F1673">
        <w:rPr>
          <w:rFonts w:ascii="Times New Roman" w:hAnsi="Times New Roman" w:cs="Times New Roman"/>
          <w:i/>
          <w:iCs/>
        </w:rPr>
        <w:t>movingAvgWindowSize,</w:t>
      </w:r>
      <w:r w:rsidRPr="002F1673">
        <w:rPr>
          <w:rFonts w:ascii="Times New Roman" w:hAnsi="Times New Roman" w:cs="Times New Roman"/>
          <w:i/>
          <w:iCs/>
        </w:rPr>
        <w:br/>
      </w:r>
      <w:r w:rsidR="00D451C8">
        <w:rPr>
          <w:rFonts w:ascii="Times New Roman" w:hAnsi="Times New Roman" w:cs="Times New Roman"/>
          <w:i/>
          <w:iCs/>
        </w:rPr>
        <w:t>solRad</w:t>
      </w:r>
      <w:r w:rsidRPr="002F1673">
        <w:rPr>
          <w:rFonts w:ascii="Times New Roman" w:hAnsi="Times New Roman" w:cs="Times New Roman"/>
          <w:i/>
          <w:iCs/>
        </w:rPr>
        <w:t>TrendWindowSize,</w:t>
      </w:r>
      <w:r w:rsidRPr="002F1673">
        <w:rPr>
          <w:rFonts w:ascii="Times New Roman" w:hAnsi="Times New Roman" w:cs="Times New Roman"/>
          <w:i/>
          <w:iCs/>
        </w:rPr>
        <w:br/>
        <w:t>sampleTimeSec,</w:t>
      </w:r>
      <w:r w:rsidRPr="002F1673">
        <w:rPr>
          <w:rFonts w:ascii="Times New Roman" w:hAnsi="Times New Roman" w:cs="Times New Roman"/>
          <w:i/>
          <w:iCs/>
        </w:rPr>
        <w:br/>
        <w:t>k</w:t>
      </w:r>
      <w:r w:rsidR="00D451C8">
        <w:rPr>
          <w:rFonts w:ascii="Times New Roman" w:hAnsi="Times New Roman" w:cs="Times New Roman"/>
          <w:i/>
          <w:iCs/>
        </w:rPr>
        <w:t>SolRad</w:t>
      </w:r>
      <w:r w:rsidRPr="002F1673">
        <w:rPr>
          <w:rFonts w:ascii="Times New Roman" w:hAnsi="Times New Roman" w:cs="Times New Roman"/>
          <w:i/>
          <w:iCs/>
        </w:rPr>
        <w:t>Level,</w:t>
      </w:r>
      <w:r w:rsidRPr="002F1673">
        <w:rPr>
          <w:rFonts w:ascii="Times New Roman" w:hAnsi="Times New Roman" w:cs="Times New Roman"/>
          <w:i/>
          <w:iCs/>
        </w:rPr>
        <w:br/>
        <w:t>k</w:t>
      </w:r>
      <w:r w:rsidR="00D451C8">
        <w:rPr>
          <w:rFonts w:ascii="Times New Roman" w:hAnsi="Times New Roman" w:cs="Times New Roman"/>
          <w:i/>
          <w:iCs/>
        </w:rPr>
        <w:t>SolRad</w:t>
      </w:r>
      <w:r w:rsidRPr="002F1673">
        <w:rPr>
          <w:rFonts w:ascii="Times New Roman" w:hAnsi="Times New Roman" w:cs="Times New Roman"/>
          <w:i/>
          <w:iCs/>
        </w:rPr>
        <w:t>Trend,</w:t>
      </w:r>
      <w:r w:rsidRPr="002F1673">
        <w:rPr>
          <w:rFonts w:ascii="Times New Roman" w:hAnsi="Times New Roman" w:cs="Times New Roman"/>
          <w:i/>
          <w:iCs/>
        </w:rPr>
        <w:br/>
      </w:r>
      <w:r w:rsidRPr="002F1673">
        <w:rPr>
          <w:rFonts w:ascii="Times New Roman" w:hAnsi="Times New Roman" w:cs="Times New Roman"/>
          <w:i/>
          <w:iCs/>
        </w:rPr>
        <w:lastRenderedPageBreak/>
        <w:t>ffToMedium,</w:t>
      </w:r>
      <w:r w:rsidRPr="002F1673">
        <w:rPr>
          <w:rFonts w:ascii="Times New Roman" w:hAnsi="Times New Roman" w:cs="Times New Roman"/>
          <w:i/>
          <w:iCs/>
        </w:rPr>
        <w:br/>
        <w:t>ffToHigh,</w:t>
      </w:r>
      <w:r w:rsidRPr="002F1673">
        <w:rPr>
          <w:rFonts w:ascii="Times New Roman" w:hAnsi="Times New Roman" w:cs="Times New Roman"/>
          <w:i/>
          <w:iCs/>
        </w:rPr>
        <w:br/>
        <w:t>tempMediumLimit,</w:t>
      </w:r>
      <w:r w:rsidRPr="002F1673">
        <w:rPr>
          <w:rFonts w:ascii="Times New Roman" w:hAnsi="Times New Roman" w:cs="Times New Roman"/>
          <w:i/>
          <w:iCs/>
        </w:rPr>
        <w:br/>
        <w:t>tempHighLimit)</w:t>
      </w:r>
      <w:r w:rsidRPr="002F1673">
        <w:rPr>
          <w:rFonts w:ascii="Times New Roman" w:hAnsi="Times New Roman" w:cs="Times New Roman"/>
          <w:i/>
          <w:iCs/>
        </w:rPr>
        <w:br/>
        <w:t>RETURNS coolingLevel</w:t>
      </w:r>
      <w:r w:rsidRPr="002F1673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53A90F18" w14:textId="336C9384" w:rsidR="008474BC" w:rsidRDefault="008474BC" w:rsidP="00C53D4F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6279A">
        <w:rPr>
          <w:rFonts w:ascii="Times New Roman" w:hAnsi="Times New Roman" w:cs="Times New Roman"/>
          <w:b/>
          <w:bCs/>
          <w:sz w:val="32"/>
          <w:szCs w:val="32"/>
        </w:rPr>
        <w:t>Paraméterek</w:t>
      </w:r>
    </w:p>
    <w:p w14:paraId="14B27D3E" w14:textId="77777777" w:rsidR="00B10A4D" w:rsidRPr="000858C1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858C1">
        <w:rPr>
          <w:rFonts w:ascii="Times New Roman" w:hAnsi="Times New Roman" w:cs="Times New Roman"/>
          <w:i/>
          <w:iCs/>
        </w:rPr>
        <w:t>batteryTempFiltered</w:t>
      </w:r>
      <w:r w:rsidRPr="000858C1">
        <w:rPr>
          <w:rFonts w:ascii="Times New Roman" w:hAnsi="Times New Roman" w:cs="Times New Roman"/>
        </w:rPr>
        <w:t>: mozgóátlagolt akkumulátor-hőmérséklet (°C)</w:t>
      </w:r>
    </w:p>
    <w:p w14:paraId="1E7B6F9E" w14:textId="6364E9F9" w:rsidR="00B10A4D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858C1">
        <w:rPr>
          <w:rFonts w:ascii="Times New Roman" w:hAnsi="Times New Roman" w:cs="Times New Roman"/>
          <w:i/>
          <w:iCs/>
        </w:rPr>
        <w:t>pv</w:t>
      </w:r>
      <w:r w:rsidR="000858C1" w:rsidRPr="000858C1">
        <w:rPr>
          <w:rFonts w:ascii="Times New Roman" w:hAnsi="Times New Roman" w:cs="Times New Roman"/>
          <w:i/>
          <w:iCs/>
        </w:rPr>
        <w:t>SolarRadiation</w:t>
      </w:r>
      <w:r w:rsidRPr="000858C1">
        <w:rPr>
          <w:rFonts w:ascii="Times New Roman" w:hAnsi="Times New Roman" w:cs="Times New Roman"/>
          <w:i/>
          <w:iCs/>
        </w:rPr>
        <w:t>Raw</w:t>
      </w:r>
      <w:r w:rsidRPr="000858C1">
        <w:rPr>
          <w:rFonts w:ascii="Times New Roman" w:hAnsi="Times New Roman" w:cs="Times New Roman"/>
        </w:rPr>
        <w:t>: aktuális PV-besugárzás (W/m²)</w:t>
      </w:r>
    </w:p>
    <w:p w14:paraId="28F47CFA" w14:textId="5CA52683" w:rsidR="00E82A85" w:rsidRPr="000858C1" w:rsidRDefault="00E82A85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pvSolarRadiationFilteredRaw</w:t>
      </w:r>
      <w:r w:rsidRPr="00E82A8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mozgóátlagolt </w:t>
      </w:r>
      <w:r w:rsidRPr="000858C1">
        <w:rPr>
          <w:rFonts w:ascii="Times New Roman" w:hAnsi="Times New Roman" w:cs="Times New Roman"/>
        </w:rPr>
        <w:t>PV-besugárzás (W/m²)</w:t>
      </w:r>
    </w:p>
    <w:p w14:paraId="0075CDCE" w14:textId="77777777" w:rsidR="00B10A4D" w:rsidRPr="000858C1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858C1">
        <w:rPr>
          <w:rFonts w:ascii="Times New Roman" w:hAnsi="Times New Roman" w:cs="Times New Roman"/>
          <w:i/>
          <w:iCs/>
        </w:rPr>
        <w:t>currentTimestamp</w:t>
      </w:r>
      <w:r w:rsidRPr="000858C1">
        <w:rPr>
          <w:rFonts w:ascii="Times New Roman" w:hAnsi="Times New Roman" w:cs="Times New Roman"/>
        </w:rPr>
        <w:t>: időbélyeg (date-time)</w:t>
      </w:r>
    </w:p>
    <w:p w14:paraId="1EF7B248" w14:textId="61E08F05" w:rsidR="00B10A4D" w:rsidRPr="000858C1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858C1">
        <w:rPr>
          <w:rFonts w:ascii="Times New Roman" w:hAnsi="Times New Roman" w:cs="Times New Roman"/>
          <w:i/>
          <w:iCs/>
        </w:rPr>
        <w:t>pv</w:t>
      </w:r>
      <w:r w:rsidR="000858C1">
        <w:rPr>
          <w:rFonts w:ascii="Times New Roman" w:hAnsi="Times New Roman" w:cs="Times New Roman"/>
          <w:i/>
          <w:iCs/>
        </w:rPr>
        <w:t>SolarRadiation</w:t>
      </w:r>
      <w:r w:rsidRPr="000858C1">
        <w:rPr>
          <w:rFonts w:ascii="Times New Roman" w:hAnsi="Times New Roman" w:cs="Times New Roman"/>
          <w:i/>
          <w:iCs/>
        </w:rPr>
        <w:t>RawHistory</w:t>
      </w:r>
      <w:r w:rsidRPr="000858C1">
        <w:rPr>
          <w:rFonts w:ascii="Times New Roman" w:hAnsi="Times New Roman" w:cs="Times New Roman"/>
        </w:rPr>
        <w:t>[]: nyers besugárzási adatok idősora</w:t>
      </w:r>
    </w:p>
    <w:p w14:paraId="537D5D53" w14:textId="1E3E2B2B" w:rsidR="00B10A4D" w:rsidRPr="000858C1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858C1">
        <w:rPr>
          <w:rFonts w:ascii="Times New Roman" w:hAnsi="Times New Roman" w:cs="Times New Roman"/>
          <w:i/>
          <w:iCs/>
        </w:rPr>
        <w:t>pv</w:t>
      </w:r>
      <w:r w:rsidR="000858C1">
        <w:rPr>
          <w:rFonts w:ascii="Times New Roman" w:hAnsi="Times New Roman" w:cs="Times New Roman"/>
          <w:i/>
          <w:iCs/>
        </w:rPr>
        <w:t>SolarRadiation</w:t>
      </w:r>
      <w:r w:rsidRPr="000858C1">
        <w:rPr>
          <w:rFonts w:ascii="Times New Roman" w:hAnsi="Times New Roman" w:cs="Times New Roman"/>
          <w:i/>
          <w:iCs/>
        </w:rPr>
        <w:t>FilteredHistory</w:t>
      </w:r>
      <w:r w:rsidRPr="000858C1">
        <w:rPr>
          <w:rFonts w:ascii="Times New Roman" w:hAnsi="Times New Roman" w:cs="Times New Roman"/>
        </w:rPr>
        <w:t>[]: mozgóátlagolt besugárzási adatok idősora</w:t>
      </w:r>
    </w:p>
    <w:p w14:paraId="0B7216D1" w14:textId="220DA495" w:rsidR="00B10A4D" w:rsidRPr="000858C1" w:rsidRDefault="00BF3663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solarRad</w:t>
      </w:r>
      <w:r w:rsidR="00B10A4D" w:rsidRPr="000858C1">
        <w:rPr>
          <w:rFonts w:ascii="Times New Roman" w:hAnsi="Times New Roman" w:cs="Times New Roman"/>
          <w:i/>
          <w:iCs/>
        </w:rPr>
        <w:t>movingAvgWindowSize</w:t>
      </w:r>
      <w:r w:rsidR="00B10A4D" w:rsidRPr="000858C1">
        <w:rPr>
          <w:rFonts w:ascii="Times New Roman" w:hAnsi="Times New Roman" w:cs="Times New Roman"/>
        </w:rPr>
        <w:t>: mozgóátlag ablakméret (mintaszám)</w:t>
      </w:r>
    </w:p>
    <w:p w14:paraId="32E2055A" w14:textId="5FAB7AF9" w:rsidR="00B10A4D" w:rsidRPr="000858C1" w:rsidRDefault="00BF3663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BF3663">
        <w:rPr>
          <w:rFonts w:ascii="Times New Roman" w:hAnsi="Times New Roman" w:cs="Times New Roman"/>
          <w:i/>
          <w:iCs/>
        </w:rPr>
        <w:t>solarRad</w:t>
      </w:r>
      <w:r w:rsidR="00B10A4D" w:rsidRPr="00BF3663">
        <w:rPr>
          <w:rFonts w:ascii="Times New Roman" w:hAnsi="Times New Roman" w:cs="Times New Roman"/>
          <w:i/>
          <w:iCs/>
        </w:rPr>
        <w:t>TrendWindowSize</w:t>
      </w:r>
      <w:r w:rsidR="00B10A4D" w:rsidRPr="000858C1">
        <w:rPr>
          <w:rFonts w:ascii="Times New Roman" w:hAnsi="Times New Roman" w:cs="Times New Roman"/>
        </w:rPr>
        <w:t>: trend számításához használt mintaszám</w:t>
      </w:r>
    </w:p>
    <w:p w14:paraId="65CC04E6" w14:textId="366FB22E" w:rsidR="00B10A4D" w:rsidRPr="000858C1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BF3663">
        <w:rPr>
          <w:rFonts w:ascii="Times New Roman" w:hAnsi="Times New Roman" w:cs="Times New Roman"/>
          <w:i/>
          <w:iCs/>
        </w:rPr>
        <w:t>sampleTimeSec</w:t>
      </w:r>
      <w:r w:rsidRPr="000858C1">
        <w:rPr>
          <w:rFonts w:ascii="Times New Roman" w:hAnsi="Times New Roman" w:cs="Times New Roman"/>
        </w:rPr>
        <w:t>: mintavételi idő (s)</w:t>
      </w:r>
    </w:p>
    <w:p w14:paraId="1F479153" w14:textId="28980A4E" w:rsidR="00B10A4D" w:rsidRPr="000858C1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BF3663">
        <w:rPr>
          <w:rFonts w:ascii="Times New Roman" w:hAnsi="Times New Roman" w:cs="Times New Roman"/>
          <w:i/>
          <w:iCs/>
        </w:rPr>
        <w:t>maxHistorySize</w:t>
      </w:r>
      <w:r w:rsidRPr="000858C1">
        <w:rPr>
          <w:rFonts w:ascii="Times New Roman" w:hAnsi="Times New Roman" w:cs="Times New Roman"/>
        </w:rPr>
        <w:t xml:space="preserve"> = max(</w:t>
      </w:r>
      <w:r w:rsidR="00BF3663">
        <w:rPr>
          <w:rFonts w:ascii="Times New Roman" w:hAnsi="Times New Roman" w:cs="Times New Roman"/>
          <w:i/>
          <w:iCs/>
        </w:rPr>
        <w:t>solarRad</w:t>
      </w:r>
      <w:r w:rsidR="00BF3663" w:rsidRPr="000858C1">
        <w:rPr>
          <w:rFonts w:ascii="Times New Roman" w:hAnsi="Times New Roman" w:cs="Times New Roman"/>
          <w:i/>
          <w:iCs/>
        </w:rPr>
        <w:t>movingAvgWindowSize</w:t>
      </w:r>
      <w:r w:rsidRPr="000858C1">
        <w:rPr>
          <w:rFonts w:ascii="Times New Roman" w:hAnsi="Times New Roman" w:cs="Times New Roman"/>
        </w:rPr>
        <w:t xml:space="preserve">, </w:t>
      </w:r>
      <w:r w:rsidR="00BF3663" w:rsidRPr="00BF3663">
        <w:rPr>
          <w:rFonts w:ascii="Times New Roman" w:hAnsi="Times New Roman" w:cs="Times New Roman"/>
          <w:i/>
          <w:iCs/>
        </w:rPr>
        <w:t>solarRadTrendWindowSize</w:t>
      </w:r>
      <w:r w:rsidR="00BF3663" w:rsidRPr="000858C1">
        <w:rPr>
          <w:rFonts w:ascii="Times New Roman" w:hAnsi="Times New Roman" w:cs="Times New Roman"/>
        </w:rPr>
        <w:t xml:space="preserve"> </w:t>
      </w:r>
      <w:r w:rsidRPr="000858C1">
        <w:rPr>
          <w:rFonts w:ascii="Times New Roman" w:hAnsi="Times New Roman" w:cs="Times New Roman"/>
        </w:rPr>
        <w:t>+ 1)</w:t>
      </w:r>
    </w:p>
    <w:p w14:paraId="179ECDDC" w14:textId="62ACFB1A" w:rsidR="00B10A4D" w:rsidRPr="000858C1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C34B8">
        <w:rPr>
          <w:rFonts w:ascii="Times New Roman" w:hAnsi="Times New Roman" w:cs="Times New Roman"/>
          <w:i/>
          <w:iCs/>
        </w:rPr>
        <w:t>k</w:t>
      </w:r>
      <w:r w:rsidR="00DC34B8" w:rsidRPr="00DC34B8">
        <w:rPr>
          <w:rFonts w:ascii="Times New Roman" w:hAnsi="Times New Roman" w:cs="Times New Roman"/>
          <w:i/>
          <w:iCs/>
        </w:rPr>
        <w:t>SolRad</w:t>
      </w:r>
      <w:r w:rsidRPr="00DC34B8">
        <w:rPr>
          <w:rFonts w:ascii="Times New Roman" w:hAnsi="Times New Roman" w:cs="Times New Roman"/>
          <w:i/>
          <w:iCs/>
        </w:rPr>
        <w:t>Level</w:t>
      </w:r>
      <w:r w:rsidRPr="000858C1">
        <w:rPr>
          <w:rFonts w:ascii="Times New Roman" w:hAnsi="Times New Roman" w:cs="Times New Roman"/>
        </w:rPr>
        <w:t>: besugárzás szint súlya (index / (W/m²))</w:t>
      </w:r>
    </w:p>
    <w:p w14:paraId="564E488F" w14:textId="5EA69519" w:rsidR="00B10A4D" w:rsidRPr="000858C1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C34B8">
        <w:rPr>
          <w:rFonts w:ascii="Times New Roman" w:hAnsi="Times New Roman" w:cs="Times New Roman"/>
          <w:i/>
          <w:iCs/>
        </w:rPr>
        <w:t>k</w:t>
      </w:r>
      <w:r w:rsidR="00DC34B8" w:rsidRPr="00DC34B8">
        <w:rPr>
          <w:rFonts w:ascii="Times New Roman" w:hAnsi="Times New Roman" w:cs="Times New Roman"/>
          <w:i/>
          <w:iCs/>
        </w:rPr>
        <w:t>SolRad</w:t>
      </w:r>
      <w:r w:rsidRPr="00DC34B8">
        <w:rPr>
          <w:rFonts w:ascii="Times New Roman" w:hAnsi="Times New Roman" w:cs="Times New Roman"/>
          <w:i/>
          <w:iCs/>
        </w:rPr>
        <w:t>Trend</w:t>
      </w:r>
      <w:r w:rsidRPr="000858C1">
        <w:rPr>
          <w:rFonts w:ascii="Times New Roman" w:hAnsi="Times New Roman" w:cs="Times New Roman"/>
        </w:rPr>
        <w:t>: besugárzás trend súlya (index / (W/m²/s))</w:t>
      </w:r>
    </w:p>
    <w:p w14:paraId="14428A64" w14:textId="71858745" w:rsidR="00B10A4D" w:rsidRPr="000858C1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C34B8">
        <w:rPr>
          <w:rFonts w:ascii="Times New Roman" w:hAnsi="Times New Roman" w:cs="Times New Roman" w:hint="eastAsia"/>
          <w:i/>
          <w:iCs/>
        </w:rPr>
        <w:t>ffToMedium</w:t>
      </w:r>
      <w:r w:rsidRPr="000858C1">
        <w:rPr>
          <w:rFonts w:ascii="Times New Roman" w:hAnsi="Times New Roman" w:cs="Times New Roman" w:hint="eastAsia"/>
        </w:rPr>
        <w:t xml:space="preserve">: LOW </w:t>
      </w:r>
      <w:r w:rsidRPr="000858C1">
        <w:rPr>
          <w:rFonts w:ascii="Times New Roman" w:hAnsi="Times New Roman" w:cs="Times New Roman" w:hint="eastAsia"/>
        </w:rPr>
        <w:t>→</w:t>
      </w:r>
      <w:r w:rsidRPr="000858C1">
        <w:rPr>
          <w:rFonts w:ascii="Times New Roman" w:hAnsi="Times New Roman" w:cs="Times New Roman" w:hint="eastAsia"/>
        </w:rPr>
        <w:t xml:space="preserve"> MEDIUM </w:t>
      </w:r>
      <w:r w:rsidR="00DC34B8">
        <w:rPr>
          <w:rFonts w:ascii="Times New Roman" w:hAnsi="Times New Roman" w:cs="Times New Roman"/>
        </w:rPr>
        <w:t>váltási küszöb</w:t>
      </w:r>
      <w:r w:rsidRPr="000858C1">
        <w:rPr>
          <w:rFonts w:ascii="Times New Roman" w:hAnsi="Times New Roman" w:cs="Times New Roman" w:hint="eastAsia"/>
        </w:rPr>
        <w:t xml:space="preserve"> (index)</w:t>
      </w:r>
    </w:p>
    <w:p w14:paraId="64D6809A" w14:textId="6833C7F6" w:rsidR="00B10A4D" w:rsidRPr="000858C1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5203B">
        <w:rPr>
          <w:rFonts w:ascii="Times New Roman" w:hAnsi="Times New Roman" w:cs="Times New Roman" w:hint="eastAsia"/>
          <w:i/>
          <w:iCs/>
        </w:rPr>
        <w:t>ffToHigh</w:t>
      </w:r>
      <w:r w:rsidRPr="000858C1">
        <w:rPr>
          <w:rFonts w:ascii="Times New Roman" w:hAnsi="Times New Roman" w:cs="Times New Roman" w:hint="eastAsia"/>
        </w:rPr>
        <w:t xml:space="preserve">: MEDIUM </w:t>
      </w:r>
      <w:r w:rsidRPr="000858C1">
        <w:rPr>
          <w:rFonts w:ascii="Times New Roman" w:hAnsi="Times New Roman" w:cs="Times New Roman" w:hint="eastAsia"/>
        </w:rPr>
        <w:t>→</w:t>
      </w:r>
      <w:r w:rsidRPr="000858C1">
        <w:rPr>
          <w:rFonts w:ascii="Times New Roman" w:hAnsi="Times New Roman" w:cs="Times New Roman" w:hint="eastAsia"/>
        </w:rPr>
        <w:t xml:space="preserve"> HIGH </w:t>
      </w:r>
      <w:r w:rsidR="00DC34B8">
        <w:rPr>
          <w:rFonts w:ascii="Times New Roman" w:hAnsi="Times New Roman" w:cs="Times New Roman"/>
        </w:rPr>
        <w:t>váltási küszöb</w:t>
      </w:r>
      <w:r w:rsidRPr="000858C1">
        <w:rPr>
          <w:rFonts w:ascii="Times New Roman" w:hAnsi="Times New Roman" w:cs="Times New Roman" w:hint="eastAsia"/>
        </w:rPr>
        <w:t>(index)</w:t>
      </w:r>
    </w:p>
    <w:p w14:paraId="141092CD" w14:textId="77777777" w:rsidR="00B10A4D" w:rsidRPr="000858C1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5203B">
        <w:rPr>
          <w:rFonts w:ascii="Times New Roman" w:hAnsi="Times New Roman" w:cs="Times New Roman"/>
          <w:i/>
          <w:iCs/>
        </w:rPr>
        <w:t>tempMediumLimit</w:t>
      </w:r>
      <w:r w:rsidRPr="000858C1">
        <w:rPr>
          <w:rFonts w:ascii="Times New Roman" w:hAnsi="Times New Roman" w:cs="Times New Roman"/>
        </w:rPr>
        <w:t>: közepes hőmérsékleti tartomány alsó határa (°C)</w:t>
      </w:r>
    </w:p>
    <w:p w14:paraId="5DE96714" w14:textId="3061121C" w:rsidR="00B10A4D" w:rsidRPr="000858C1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5203B">
        <w:rPr>
          <w:rFonts w:ascii="Times New Roman" w:hAnsi="Times New Roman" w:cs="Times New Roman"/>
          <w:i/>
          <w:iCs/>
        </w:rPr>
        <w:t>tempHighLimit</w:t>
      </w:r>
      <w:r w:rsidRPr="000858C1">
        <w:rPr>
          <w:rFonts w:ascii="Times New Roman" w:hAnsi="Times New Roman" w:cs="Times New Roman"/>
        </w:rPr>
        <w:t>: magas hőmérsékleti tartomány alsó határa (°C)</w:t>
      </w:r>
    </w:p>
    <w:p w14:paraId="21A2D931" w14:textId="5E244FDE" w:rsidR="0081437B" w:rsidRPr="002E3762" w:rsidRDefault="00B10A4D" w:rsidP="000858C1">
      <w:pPr>
        <w:pStyle w:val="Listaszerbekezds"/>
        <w:numPr>
          <w:ilvl w:val="0"/>
          <w:numId w:val="19"/>
        </w:numPr>
        <w:spacing w:before="120" w:after="120" w:line="360" w:lineRule="auto"/>
        <w:jc w:val="both"/>
        <w:rPr>
          <w:rFonts w:ascii="Times New Roman" w:hAnsi="Times New Roman" w:cs="Times New Roman"/>
          <w:lang w:val="en-US"/>
        </w:rPr>
      </w:pPr>
      <w:r w:rsidRPr="0005203B">
        <w:rPr>
          <w:rFonts w:ascii="Times New Roman" w:hAnsi="Times New Roman" w:cs="Times New Roman"/>
          <w:i/>
          <w:iCs/>
        </w:rPr>
        <w:t>coolingLevel</w:t>
      </w:r>
      <w:r w:rsidRPr="000858C1">
        <w:rPr>
          <w:rFonts w:ascii="Times New Roman" w:hAnsi="Times New Roman" w:cs="Times New Roman"/>
        </w:rPr>
        <w:t>: LOW(1), MEDIUM(2), HIGH(3)</w:t>
      </w:r>
    </w:p>
    <w:p w14:paraId="0F764240" w14:textId="093D2C82" w:rsidR="002E3762" w:rsidRPr="002E3762" w:rsidRDefault="002E3762" w:rsidP="002E3762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E3762">
        <w:rPr>
          <w:rFonts w:ascii="Times New Roman" w:hAnsi="Times New Roman" w:cs="Times New Roman"/>
          <w:b/>
          <w:bCs/>
          <w:sz w:val="32"/>
          <w:szCs w:val="32"/>
        </w:rPr>
        <w:t>Adat beolvasása és tárolása</w:t>
      </w:r>
    </w:p>
    <w:p w14:paraId="7DCDCEED" w14:textId="64BCF185" w:rsidR="002E3762" w:rsidRDefault="002E3762" w:rsidP="002E3762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858C1">
        <w:rPr>
          <w:rFonts w:ascii="Times New Roman" w:hAnsi="Times New Roman" w:cs="Times New Roman"/>
          <w:i/>
          <w:iCs/>
        </w:rPr>
        <w:t>pv</w:t>
      </w:r>
      <w:r>
        <w:rPr>
          <w:rFonts w:ascii="Times New Roman" w:hAnsi="Times New Roman" w:cs="Times New Roman"/>
          <w:i/>
          <w:iCs/>
        </w:rPr>
        <w:t>SolarRadiation</w:t>
      </w:r>
      <w:r w:rsidRPr="000858C1">
        <w:rPr>
          <w:rFonts w:ascii="Times New Roman" w:hAnsi="Times New Roman" w:cs="Times New Roman"/>
          <w:i/>
          <w:iCs/>
        </w:rPr>
        <w:t>RawHistory</w:t>
      </w:r>
      <w:r>
        <w:rPr>
          <w:rFonts w:ascii="Times New Roman" w:hAnsi="Times New Roman" w:cs="Times New Roman"/>
          <w:i/>
          <w:iCs/>
        </w:rPr>
        <w:t xml:space="preserve">[] </w:t>
      </w:r>
      <w:r>
        <w:rPr>
          <w:rFonts w:ascii="Times New Roman" w:hAnsi="Times New Roman" w:cs="Times New Roman"/>
        </w:rPr>
        <w:t xml:space="preserve">FIFO </w:t>
      </w:r>
      <w:r w:rsidR="00333C26">
        <w:rPr>
          <w:rFonts w:ascii="Times New Roman" w:hAnsi="Times New Roman" w:cs="Times New Roman"/>
        </w:rPr>
        <w:t>jellegű idősor.</w:t>
      </w:r>
    </w:p>
    <w:p w14:paraId="39FA5CDF" w14:textId="33B6031F" w:rsidR="00333C26" w:rsidRDefault="00333C26" w:rsidP="00296722">
      <w:pPr>
        <w:spacing w:before="120" w:after="120" w:line="240" w:lineRule="auto"/>
        <w:rPr>
          <w:rFonts w:ascii="Times New Roman" w:hAnsi="Times New Roman" w:cs="Times New Roman"/>
        </w:rPr>
      </w:pPr>
      <w:r w:rsidRPr="00333C26">
        <w:rPr>
          <w:rFonts w:ascii="Times New Roman" w:hAnsi="Times New Roman" w:cs="Times New Roman"/>
        </w:rPr>
        <w:t>IF length(</w:t>
      </w:r>
      <w:r w:rsidRPr="000858C1">
        <w:rPr>
          <w:rFonts w:ascii="Times New Roman" w:hAnsi="Times New Roman" w:cs="Times New Roman"/>
          <w:i/>
          <w:iCs/>
        </w:rPr>
        <w:t>pv</w:t>
      </w:r>
      <w:r>
        <w:rPr>
          <w:rFonts w:ascii="Times New Roman" w:hAnsi="Times New Roman" w:cs="Times New Roman"/>
          <w:i/>
          <w:iCs/>
        </w:rPr>
        <w:t>SolarRadiation</w:t>
      </w:r>
      <w:r w:rsidRPr="000858C1">
        <w:rPr>
          <w:rFonts w:ascii="Times New Roman" w:hAnsi="Times New Roman" w:cs="Times New Roman"/>
          <w:i/>
          <w:iCs/>
        </w:rPr>
        <w:t>RawHistory</w:t>
      </w:r>
      <w:r w:rsidRPr="00333C26">
        <w:rPr>
          <w:rFonts w:ascii="Times New Roman" w:hAnsi="Times New Roman" w:cs="Times New Roman"/>
        </w:rPr>
        <w:t xml:space="preserve"> []) == maxHistorySize</w:t>
      </w:r>
    </w:p>
    <w:p w14:paraId="1A0DD562" w14:textId="77777777" w:rsidR="00333C26" w:rsidRDefault="00333C26" w:rsidP="00296722">
      <w:pPr>
        <w:spacing w:before="120" w:after="120" w:line="240" w:lineRule="auto"/>
        <w:ind w:firstLine="708"/>
        <w:rPr>
          <w:rFonts w:ascii="Times New Roman" w:hAnsi="Times New Roman" w:cs="Times New Roman"/>
        </w:rPr>
      </w:pPr>
      <w:r w:rsidRPr="00333C26">
        <w:rPr>
          <w:rFonts w:ascii="Times New Roman" w:hAnsi="Times New Roman" w:cs="Times New Roman"/>
        </w:rPr>
        <w:t>THEN remove first element</w:t>
      </w:r>
    </w:p>
    <w:p w14:paraId="3DCE5935" w14:textId="02202D88" w:rsidR="00333C26" w:rsidRDefault="00333C26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333C26">
        <w:rPr>
          <w:rFonts w:ascii="Times New Roman" w:hAnsi="Times New Roman" w:cs="Times New Roman"/>
        </w:rPr>
        <w:t xml:space="preserve">append </w:t>
      </w:r>
      <w:r w:rsidRPr="000858C1">
        <w:rPr>
          <w:rFonts w:ascii="Times New Roman" w:hAnsi="Times New Roman" w:cs="Times New Roman"/>
          <w:i/>
          <w:iCs/>
        </w:rPr>
        <w:t>pv</w:t>
      </w:r>
      <w:r>
        <w:rPr>
          <w:rFonts w:ascii="Times New Roman" w:hAnsi="Times New Roman" w:cs="Times New Roman"/>
          <w:i/>
          <w:iCs/>
        </w:rPr>
        <w:t>SolarRadiation</w:t>
      </w:r>
      <w:r w:rsidRPr="000858C1">
        <w:rPr>
          <w:rFonts w:ascii="Times New Roman" w:hAnsi="Times New Roman" w:cs="Times New Roman"/>
          <w:i/>
          <w:iCs/>
        </w:rPr>
        <w:t>RawHistory</w:t>
      </w:r>
      <w:r w:rsidRPr="00333C26">
        <w:rPr>
          <w:rFonts w:ascii="Times New Roman" w:hAnsi="Times New Roman" w:cs="Times New Roman"/>
        </w:rPr>
        <w:t xml:space="preserve"> [] with </w:t>
      </w:r>
      <w:r w:rsidRPr="000858C1">
        <w:rPr>
          <w:rFonts w:ascii="Times New Roman" w:hAnsi="Times New Roman" w:cs="Times New Roman"/>
          <w:i/>
          <w:iCs/>
        </w:rPr>
        <w:t>pv</w:t>
      </w:r>
      <w:r>
        <w:rPr>
          <w:rFonts w:ascii="Times New Roman" w:hAnsi="Times New Roman" w:cs="Times New Roman"/>
          <w:i/>
          <w:iCs/>
        </w:rPr>
        <w:t>SolarRadiation</w:t>
      </w:r>
      <w:r w:rsidRPr="000858C1">
        <w:rPr>
          <w:rFonts w:ascii="Times New Roman" w:hAnsi="Times New Roman" w:cs="Times New Roman"/>
          <w:i/>
          <w:iCs/>
        </w:rPr>
        <w:t>Raw</w:t>
      </w:r>
    </w:p>
    <w:p w14:paraId="3371D858" w14:textId="604A92D8" w:rsidR="007D72D3" w:rsidRPr="00537839" w:rsidRDefault="007D72D3" w:rsidP="00333C26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37839">
        <w:rPr>
          <w:rFonts w:ascii="Times New Roman" w:hAnsi="Times New Roman" w:cs="Times New Roman"/>
          <w:b/>
          <w:bCs/>
          <w:sz w:val="32"/>
          <w:szCs w:val="32"/>
        </w:rPr>
        <w:t>Adatok fe</w:t>
      </w:r>
      <w:r w:rsidR="00537839" w:rsidRPr="00537839">
        <w:rPr>
          <w:rFonts w:ascii="Times New Roman" w:hAnsi="Times New Roman" w:cs="Times New Roman"/>
          <w:b/>
          <w:bCs/>
          <w:sz w:val="32"/>
          <w:szCs w:val="32"/>
        </w:rPr>
        <w:t>ldolgozása</w:t>
      </w:r>
    </w:p>
    <w:p w14:paraId="4BF97B1F" w14:textId="5EDB579A" w:rsidR="00537839" w:rsidRPr="00537839" w:rsidRDefault="00537839" w:rsidP="00333C26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83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Szűrés mozgóátlaggal</w:t>
      </w:r>
    </w:p>
    <w:p w14:paraId="71BA79B6" w14:textId="56DAC697" w:rsidR="00F72E12" w:rsidRPr="0060796E" w:rsidRDefault="00F72E12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60796E">
        <w:rPr>
          <w:rFonts w:ascii="Times New Roman" w:hAnsi="Times New Roman" w:cs="Times New Roman"/>
          <w:i/>
          <w:iCs/>
        </w:rPr>
        <w:t>lastIndex = length(pvSolarRadiationRawHistory []) – 1</w:t>
      </w:r>
    </w:p>
    <w:p w14:paraId="533F6397" w14:textId="57E5FD50" w:rsidR="00F72E12" w:rsidRPr="0060796E" w:rsidRDefault="00F72E12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60796E">
        <w:rPr>
          <w:rFonts w:ascii="Times New Roman" w:hAnsi="Times New Roman" w:cs="Times New Roman"/>
          <w:i/>
          <w:iCs/>
        </w:rPr>
        <w:t>startIndex = max(0, lastIndex - solarRadmovingAvgWindowSize + 1)</w:t>
      </w:r>
    </w:p>
    <w:p w14:paraId="16868DE3" w14:textId="77777777" w:rsidR="00F72E12" w:rsidRPr="0060796E" w:rsidRDefault="00F72E12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60796E">
        <w:rPr>
          <w:rFonts w:ascii="Times New Roman" w:hAnsi="Times New Roman" w:cs="Times New Roman"/>
          <w:i/>
          <w:iCs/>
        </w:rPr>
        <w:t>sum = 0</w:t>
      </w:r>
    </w:p>
    <w:p w14:paraId="21B5FADA" w14:textId="77777777" w:rsidR="00F72E12" w:rsidRPr="0060796E" w:rsidRDefault="00F72E12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60796E">
        <w:rPr>
          <w:rFonts w:ascii="Times New Roman" w:hAnsi="Times New Roman" w:cs="Times New Roman"/>
          <w:i/>
          <w:iCs/>
        </w:rPr>
        <w:t>count = 0</w:t>
      </w:r>
    </w:p>
    <w:p w14:paraId="1CAC7115" w14:textId="77777777" w:rsidR="00F72E12" w:rsidRPr="0060796E" w:rsidRDefault="00F72E12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60796E">
        <w:rPr>
          <w:rFonts w:ascii="Times New Roman" w:hAnsi="Times New Roman" w:cs="Times New Roman"/>
          <w:i/>
          <w:iCs/>
        </w:rPr>
        <w:t>FOR i from startIndex to lastIndex</w:t>
      </w:r>
    </w:p>
    <w:p w14:paraId="1529C3C0" w14:textId="61AAB35C" w:rsidR="00F72E12" w:rsidRPr="0060796E" w:rsidRDefault="00F72E12" w:rsidP="00296722">
      <w:pPr>
        <w:spacing w:before="120" w:after="120" w:line="240" w:lineRule="auto"/>
        <w:ind w:left="708"/>
        <w:rPr>
          <w:rFonts w:ascii="Times New Roman" w:hAnsi="Times New Roman" w:cs="Times New Roman"/>
          <w:i/>
          <w:iCs/>
        </w:rPr>
      </w:pPr>
      <w:r w:rsidRPr="0060796E">
        <w:rPr>
          <w:rFonts w:ascii="Times New Roman" w:hAnsi="Times New Roman" w:cs="Times New Roman"/>
          <w:i/>
          <w:iCs/>
        </w:rPr>
        <w:t xml:space="preserve">sum += </w:t>
      </w:r>
      <w:r w:rsidR="00EE22D7" w:rsidRPr="0060796E">
        <w:rPr>
          <w:rFonts w:ascii="Times New Roman" w:hAnsi="Times New Roman" w:cs="Times New Roman"/>
          <w:i/>
          <w:iCs/>
        </w:rPr>
        <w:t xml:space="preserve">pvSolarRadiationRawHistory </w:t>
      </w:r>
      <w:r w:rsidRPr="0060796E">
        <w:rPr>
          <w:rFonts w:ascii="Times New Roman" w:hAnsi="Times New Roman" w:cs="Times New Roman"/>
          <w:i/>
          <w:iCs/>
        </w:rPr>
        <w:t>[i]</w:t>
      </w:r>
    </w:p>
    <w:p w14:paraId="2D200D70" w14:textId="77777777" w:rsidR="00F72E12" w:rsidRPr="0060796E" w:rsidRDefault="00F72E12" w:rsidP="00296722">
      <w:pPr>
        <w:spacing w:before="120" w:after="120" w:line="240" w:lineRule="auto"/>
        <w:ind w:left="708"/>
        <w:rPr>
          <w:rFonts w:ascii="Times New Roman" w:hAnsi="Times New Roman" w:cs="Times New Roman"/>
          <w:i/>
          <w:iCs/>
        </w:rPr>
      </w:pPr>
      <w:r w:rsidRPr="0060796E">
        <w:rPr>
          <w:rFonts w:ascii="Times New Roman" w:hAnsi="Times New Roman" w:cs="Times New Roman"/>
          <w:i/>
          <w:iCs/>
        </w:rPr>
        <w:t>count += 1</w:t>
      </w:r>
    </w:p>
    <w:p w14:paraId="1E797CF6" w14:textId="1D884B26" w:rsidR="00537839" w:rsidRDefault="0060796E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60796E">
        <w:rPr>
          <w:rFonts w:ascii="Times New Roman" w:hAnsi="Times New Roman" w:cs="Times New Roman"/>
          <w:i/>
          <w:iCs/>
        </w:rPr>
        <w:t xml:space="preserve">pvSolarRadiationFilteredRaw </w:t>
      </w:r>
      <w:r w:rsidR="00F72E12" w:rsidRPr="0060796E">
        <w:rPr>
          <w:rFonts w:ascii="Times New Roman" w:hAnsi="Times New Roman" w:cs="Times New Roman"/>
          <w:i/>
          <w:iCs/>
        </w:rPr>
        <w:t>= sum / count</w:t>
      </w:r>
    </w:p>
    <w:p w14:paraId="71C41D34" w14:textId="577E942A" w:rsidR="0060796E" w:rsidRPr="00D45526" w:rsidRDefault="00D45526" w:rsidP="00333C26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5526">
        <w:rPr>
          <w:rFonts w:ascii="Times New Roman" w:hAnsi="Times New Roman" w:cs="Times New Roman"/>
          <w:b/>
          <w:bCs/>
          <w:sz w:val="28"/>
          <w:szCs w:val="28"/>
          <w:lang w:val="en-US"/>
        </w:rPr>
        <w:t>Szűrt értékek tárolása</w:t>
      </w:r>
    </w:p>
    <w:p w14:paraId="1B101714" w14:textId="77777777" w:rsidR="00586B44" w:rsidRDefault="00586B44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586B44">
        <w:rPr>
          <w:rFonts w:ascii="Times New Roman" w:hAnsi="Times New Roman" w:cs="Times New Roman"/>
          <w:i/>
          <w:iCs/>
        </w:rPr>
        <w:t>IF length(pvSolarRadiationFilteredHistory []) == maxHistorySize</w:t>
      </w:r>
    </w:p>
    <w:p w14:paraId="6190DE2F" w14:textId="77777777" w:rsidR="00586B44" w:rsidRDefault="00586B44" w:rsidP="00296722">
      <w:pPr>
        <w:spacing w:before="120" w:after="120" w:line="240" w:lineRule="auto"/>
        <w:ind w:firstLine="708"/>
        <w:rPr>
          <w:rFonts w:ascii="Times New Roman" w:hAnsi="Times New Roman" w:cs="Times New Roman"/>
          <w:i/>
          <w:iCs/>
        </w:rPr>
      </w:pPr>
      <w:r w:rsidRPr="00586B44">
        <w:rPr>
          <w:rFonts w:ascii="Times New Roman" w:hAnsi="Times New Roman" w:cs="Times New Roman"/>
          <w:i/>
          <w:iCs/>
        </w:rPr>
        <w:t>THEN remove first element</w:t>
      </w:r>
    </w:p>
    <w:p w14:paraId="59ECD878" w14:textId="0F6CF21C" w:rsidR="00D45526" w:rsidRDefault="00586B44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586B44">
        <w:rPr>
          <w:rFonts w:ascii="Times New Roman" w:hAnsi="Times New Roman" w:cs="Times New Roman"/>
          <w:i/>
          <w:iCs/>
        </w:rPr>
        <w:t>append pvSolarRadiationFilteredHistory [] with pvSolarRadiationFilteredRaw</w:t>
      </w:r>
    </w:p>
    <w:p w14:paraId="06E6273D" w14:textId="061D6C18" w:rsidR="000D753D" w:rsidRPr="007804F3" w:rsidRDefault="00EB42CF" w:rsidP="00333C26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04F3">
        <w:rPr>
          <w:rFonts w:ascii="Times New Roman" w:hAnsi="Times New Roman" w:cs="Times New Roman"/>
          <w:b/>
          <w:bCs/>
          <w:sz w:val="28"/>
          <w:szCs w:val="28"/>
        </w:rPr>
        <w:t xml:space="preserve">Besugárzási </w:t>
      </w:r>
      <w:r w:rsidR="00385768" w:rsidRPr="007804F3">
        <w:rPr>
          <w:rFonts w:ascii="Times New Roman" w:hAnsi="Times New Roman" w:cs="Times New Roman"/>
          <w:b/>
          <w:bCs/>
          <w:sz w:val="28"/>
          <w:szCs w:val="28"/>
        </w:rPr>
        <w:t>trend számítása</w:t>
      </w:r>
      <w:r w:rsidR="005A0C1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7C5298">
        <w:rPr>
          <w:rFonts w:ascii="Times New Roman" w:hAnsi="Times New Roman" w:cs="Times New Roman"/>
          <w:b/>
          <w:bCs/>
          <w:sz w:val="28"/>
          <w:szCs w:val="28"/>
        </w:rPr>
        <w:t>dG/dt)</w:t>
      </w:r>
    </w:p>
    <w:p w14:paraId="65E42DCD" w14:textId="38061ED5" w:rsidR="00385768" w:rsidRDefault="007804F3" w:rsidP="00333C26">
      <w:p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Legalább </w:t>
      </w:r>
      <w:r w:rsidRPr="00873DED">
        <w:rPr>
          <w:rFonts w:ascii="Times New Roman" w:hAnsi="Times New Roman" w:cs="Times New Roman"/>
          <w:i/>
          <w:iCs/>
        </w:rPr>
        <w:t>SolarRad</w:t>
      </w:r>
      <w:r w:rsidR="00873DED" w:rsidRPr="00873DED">
        <w:rPr>
          <w:rFonts w:ascii="Times New Roman" w:hAnsi="Times New Roman" w:cs="Times New Roman"/>
          <w:i/>
          <w:iCs/>
        </w:rPr>
        <w:t>TrendWindowSize</w:t>
      </w:r>
      <w:r w:rsidR="00873DED">
        <w:rPr>
          <w:rFonts w:ascii="Times New Roman" w:hAnsi="Times New Roman" w:cs="Times New Roman"/>
        </w:rPr>
        <w:t xml:space="preserve"> + 1 db minta szükséges.</w:t>
      </w:r>
    </w:p>
    <w:p w14:paraId="1745B09A" w14:textId="088FD64E" w:rsidR="001A5B9E" w:rsidRPr="00A15915" w:rsidRDefault="001A5B9E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A15915">
        <w:rPr>
          <w:rFonts w:ascii="Times New Roman" w:hAnsi="Times New Roman" w:cs="Times New Roman"/>
          <w:i/>
          <w:iCs/>
        </w:rPr>
        <w:t>IF length(</w:t>
      </w:r>
      <w:r w:rsidR="00A15915" w:rsidRPr="00586B44">
        <w:rPr>
          <w:rFonts w:ascii="Times New Roman" w:hAnsi="Times New Roman" w:cs="Times New Roman"/>
          <w:i/>
          <w:iCs/>
        </w:rPr>
        <w:t xml:space="preserve">pvSolarRadiationFilteredHistory </w:t>
      </w:r>
      <w:r w:rsidRPr="00A15915">
        <w:rPr>
          <w:rFonts w:ascii="Times New Roman" w:hAnsi="Times New Roman" w:cs="Times New Roman"/>
          <w:i/>
          <w:iCs/>
        </w:rPr>
        <w:t xml:space="preserve">[]) &gt;= </w:t>
      </w:r>
      <w:r w:rsidR="00A15915">
        <w:rPr>
          <w:rFonts w:ascii="Times New Roman" w:hAnsi="Times New Roman" w:cs="Times New Roman"/>
          <w:i/>
          <w:iCs/>
        </w:rPr>
        <w:t>solRad</w:t>
      </w:r>
      <w:r w:rsidRPr="00A15915">
        <w:rPr>
          <w:rFonts w:ascii="Times New Roman" w:hAnsi="Times New Roman" w:cs="Times New Roman"/>
          <w:i/>
          <w:iCs/>
        </w:rPr>
        <w:t>TrendWindowSize + 1</w:t>
      </w:r>
    </w:p>
    <w:p w14:paraId="54F0D153" w14:textId="77777777" w:rsidR="001A5B9E" w:rsidRPr="00A15915" w:rsidRDefault="001A5B9E" w:rsidP="00296722">
      <w:pPr>
        <w:spacing w:before="120" w:after="120" w:line="240" w:lineRule="auto"/>
        <w:ind w:firstLine="708"/>
        <w:rPr>
          <w:rFonts w:ascii="Times New Roman" w:hAnsi="Times New Roman" w:cs="Times New Roman"/>
          <w:i/>
          <w:iCs/>
        </w:rPr>
      </w:pPr>
      <w:r w:rsidRPr="00A15915">
        <w:rPr>
          <w:rFonts w:ascii="Times New Roman" w:hAnsi="Times New Roman" w:cs="Times New Roman"/>
          <w:i/>
          <w:iCs/>
        </w:rPr>
        <w:t>THEN</w:t>
      </w:r>
    </w:p>
    <w:p w14:paraId="5DBF828D" w14:textId="0BB6144D" w:rsidR="001A5B9E" w:rsidRPr="00A15915" w:rsidRDefault="001A5B9E" w:rsidP="00296722">
      <w:pPr>
        <w:spacing w:before="120" w:after="120" w:line="240" w:lineRule="auto"/>
        <w:ind w:left="1416"/>
        <w:rPr>
          <w:rFonts w:ascii="Times New Roman" w:hAnsi="Times New Roman" w:cs="Times New Roman"/>
          <w:i/>
          <w:iCs/>
        </w:rPr>
      </w:pPr>
      <w:r w:rsidRPr="00A15915">
        <w:rPr>
          <w:rFonts w:ascii="Times New Roman" w:hAnsi="Times New Roman" w:cs="Times New Roman"/>
          <w:i/>
          <w:iCs/>
        </w:rPr>
        <w:t>lastIndex = length(</w:t>
      </w:r>
      <w:r w:rsidR="000D1278" w:rsidRPr="00586B44">
        <w:rPr>
          <w:rFonts w:ascii="Times New Roman" w:hAnsi="Times New Roman" w:cs="Times New Roman"/>
          <w:i/>
          <w:iCs/>
        </w:rPr>
        <w:t xml:space="preserve">pvSolarRadiationFilteredHistory </w:t>
      </w:r>
      <w:r w:rsidRPr="00A15915">
        <w:rPr>
          <w:rFonts w:ascii="Times New Roman" w:hAnsi="Times New Roman" w:cs="Times New Roman"/>
          <w:i/>
          <w:iCs/>
        </w:rPr>
        <w:t>[]) – 1</w:t>
      </w:r>
    </w:p>
    <w:p w14:paraId="33ACD3F8" w14:textId="5BFCF030" w:rsidR="001A5B9E" w:rsidRPr="00A15915" w:rsidRDefault="001A5B9E" w:rsidP="00296722">
      <w:pPr>
        <w:spacing w:before="120" w:after="120" w:line="240" w:lineRule="auto"/>
        <w:ind w:left="1416"/>
        <w:rPr>
          <w:rFonts w:ascii="Times New Roman" w:hAnsi="Times New Roman" w:cs="Times New Roman"/>
          <w:i/>
          <w:iCs/>
        </w:rPr>
      </w:pPr>
      <w:r w:rsidRPr="00A15915">
        <w:rPr>
          <w:rFonts w:ascii="Times New Roman" w:hAnsi="Times New Roman" w:cs="Times New Roman"/>
          <w:i/>
          <w:iCs/>
        </w:rPr>
        <w:t xml:space="preserve">pastIndex = lastIndex – </w:t>
      </w:r>
      <w:r w:rsidR="000D1278">
        <w:rPr>
          <w:rFonts w:ascii="Times New Roman" w:hAnsi="Times New Roman" w:cs="Times New Roman"/>
          <w:i/>
          <w:iCs/>
        </w:rPr>
        <w:t>solRad</w:t>
      </w:r>
      <w:r w:rsidR="000D1278" w:rsidRPr="00A15915">
        <w:rPr>
          <w:rFonts w:ascii="Times New Roman" w:hAnsi="Times New Roman" w:cs="Times New Roman"/>
          <w:i/>
          <w:iCs/>
        </w:rPr>
        <w:t>TrendWindowSize</w:t>
      </w:r>
    </w:p>
    <w:p w14:paraId="514E643E" w14:textId="72975138" w:rsidR="001A5B9E" w:rsidRPr="00A15915" w:rsidRDefault="001A5B9E" w:rsidP="00296722">
      <w:pPr>
        <w:spacing w:before="120" w:after="120" w:line="240" w:lineRule="auto"/>
        <w:ind w:left="1416"/>
        <w:rPr>
          <w:rFonts w:ascii="Times New Roman" w:hAnsi="Times New Roman" w:cs="Times New Roman"/>
          <w:i/>
          <w:iCs/>
        </w:rPr>
      </w:pPr>
      <w:r w:rsidRPr="00A15915">
        <w:rPr>
          <w:rFonts w:ascii="Times New Roman" w:hAnsi="Times New Roman" w:cs="Times New Roman"/>
          <w:i/>
          <w:iCs/>
        </w:rPr>
        <w:t xml:space="preserve">dG = </w:t>
      </w:r>
      <w:r w:rsidR="005A0C14" w:rsidRPr="00586B44">
        <w:rPr>
          <w:rFonts w:ascii="Times New Roman" w:hAnsi="Times New Roman" w:cs="Times New Roman"/>
          <w:i/>
          <w:iCs/>
        </w:rPr>
        <w:t xml:space="preserve">pvSolarRadiationFilteredHistory </w:t>
      </w:r>
      <w:r w:rsidRPr="00A15915">
        <w:rPr>
          <w:rFonts w:ascii="Times New Roman" w:hAnsi="Times New Roman" w:cs="Times New Roman"/>
          <w:i/>
          <w:iCs/>
        </w:rPr>
        <w:t>[lastIndex]</w:t>
      </w:r>
      <w:r w:rsidR="00A63FB8" w:rsidRPr="00A15915">
        <w:rPr>
          <w:rFonts w:ascii="Times New Roman" w:hAnsi="Times New Roman" w:cs="Times New Roman"/>
          <w:i/>
          <w:iCs/>
        </w:rPr>
        <w:t xml:space="preserve"> </w:t>
      </w:r>
      <w:r w:rsidRPr="00A15915">
        <w:rPr>
          <w:rFonts w:ascii="Times New Roman" w:hAnsi="Times New Roman" w:cs="Times New Roman"/>
          <w:i/>
          <w:iCs/>
        </w:rPr>
        <w:t xml:space="preserve">- </w:t>
      </w:r>
      <w:r w:rsidR="005A0C14" w:rsidRPr="00586B44">
        <w:rPr>
          <w:rFonts w:ascii="Times New Roman" w:hAnsi="Times New Roman" w:cs="Times New Roman"/>
          <w:i/>
          <w:iCs/>
        </w:rPr>
        <w:t xml:space="preserve">pvSolarRadiationFilteredHistory </w:t>
      </w:r>
      <w:r w:rsidRPr="00A15915">
        <w:rPr>
          <w:rFonts w:ascii="Times New Roman" w:hAnsi="Times New Roman" w:cs="Times New Roman"/>
          <w:i/>
          <w:iCs/>
        </w:rPr>
        <w:t>[pastIndex]</w:t>
      </w:r>
    </w:p>
    <w:p w14:paraId="7124BE94" w14:textId="706F7B95" w:rsidR="00A63FB8" w:rsidRPr="00A15915" w:rsidRDefault="001A5B9E" w:rsidP="00296722">
      <w:pPr>
        <w:spacing w:before="120" w:after="120" w:line="240" w:lineRule="auto"/>
        <w:ind w:left="708" w:firstLine="708"/>
        <w:rPr>
          <w:rFonts w:ascii="Times New Roman" w:hAnsi="Times New Roman" w:cs="Times New Roman"/>
          <w:i/>
          <w:iCs/>
        </w:rPr>
      </w:pPr>
      <w:r w:rsidRPr="00A15915">
        <w:rPr>
          <w:rFonts w:ascii="Times New Roman" w:hAnsi="Times New Roman" w:cs="Times New Roman"/>
          <w:i/>
          <w:iCs/>
        </w:rPr>
        <w:t xml:space="preserve">dT = </w:t>
      </w:r>
      <w:r w:rsidR="007C5298">
        <w:rPr>
          <w:rFonts w:ascii="Times New Roman" w:hAnsi="Times New Roman" w:cs="Times New Roman"/>
          <w:i/>
          <w:iCs/>
        </w:rPr>
        <w:t>solRad</w:t>
      </w:r>
      <w:r w:rsidR="007C5298" w:rsidRPr="00A15915">
        <w:rPr>
          <w:rFonts w:ascii="Times New Roman" w:hAnsi="Times New Roman" w:cs="Times New Roman"/>
          <w:i/>
          <w:iCs/>
        </w:rPr>
        <w:t xml:space="preserve">TrendWindowSize </w:t>
      </w:r>
      <w:r w:rsidRPr="00A15915">
        <w:rPr>
          <w:rFonts w:ascii="Times New Roman" w:hAnsi="Times New Roman" w:cs="Times New Roman"/>
          <w:i/>
          <w:iCs/>
        </w:rPr>
        <w:t>* sampleTimeSec</w:t>
      </w:r>
    </w:p>
    <w:p w14:paraId="5D23B1DF" w14:textId="7F2B0645" w:rsidR="00A63FB8" w:rsidRPr="00A15915" w:rsidRDefault="00A15915" w:rsidP="00296722">
      <w:pPr>
        <w:spacing w:before="120" w:after="120" w:line="240" w:lineRule="auto"/>
        <w:ind w:left="708" w:firstLine="708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s</w:t>
      </w:r>
      <w:r w:rsidRPr="00A15915">
        <w:rPr>
          <w:rFonts w:ascii="Times New Roman" w:hAnsi="Times New Roman" w:cs="Times New Roman"/>
          <w:i/>
          <w:iCs/>
        </w:rPr>
        <w:t xml:space="preserve">olRadTrend </w:t>
      </w:r>
      <w:r w:rsidR="001A5B9E" w:rsidRPr="00A15915">
        <w:rPr>
          <w:rFonts w:ascii="Times New Roman" w:hAnsi="Times New Roman" w:cs="Times New Roman"/>
          <w:i/>
          <w:iCs/>
        </w:rPr>
        <w:t>= dG / dT</w:t>
      </w:r>
    </w:p>
    <w:p w14:paraId="0D9E030B" w14:textId="77777777" w:rsidR="00A63FB8" w:rsidRPr="00A15915" w:rsidRDefault="001A5B9E" w:rsidP="00296722">
      <w:pPr>
        <w:spacing w:before="120" w:after="120" w:line="240" w:lineRule="auto"/>
        <w:ind w:firstLine="708"/>
        <w:rPr>
          <w:rFonts w:ascii="Times New Roman" w:hAnsi="Times New Roman" w:cs="Times New Roman"/>
          <w:i/>
          <w:iCs/>
        </w:rPr>
      </w:pPr>
      <w:r w:rsidRPr="00A15915">
        <w:rPr>
          <w:rFonts w:ascii="Times New Roman" w:hAnsi="Times New Roman" w:cs="Times New Roman"/>
          <w:i/>
          <w:iCs/>
        </w:rPr>
        <w:t>ELSE</w:t>
      </w:r>
    </w:p>
    <w:p w14:paraId="0142A3C3" w14:textId="74B7C2AB" w:rsidR="00873DED" w:rsidRPr="00A15915" w:rsidRDefault="00A15915" w:rsidP="00296722">
      <w:pPr>
        <w:spacing w:before="120" w:after="120" w:line="240" w:lineRule="auto"/>
        <w:ind w:left="708" w:firstLine="708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s</w:t>
      </w:r>
      <w:r w:rsidRPr="00A15915">
        <w:rPr>
          <w:rFonts w:ascii="Times New Roman" w:hAnsi="Times New Roman" w:cs="Times New Roman"/>
          <w:i/>
          <w:iCs/>
        </w:rPr>
        <w:t xml:space="preserve">olRadTrend </w:t>
      </w:r>
      <w:r w:rsidR="001A5B9E" w:rsidRPr="00A15915">
        <w:rPr>
          <w:rFonts w:ascii="Times New Roman" w:hAnsi="Times New Roman" w:cs="Times New Roman"/>
          <w:i/>
          <w:iCs/>
        </w:rPr>
        <w:t>= 0</w:t>
      </w:r>
    </w:p>
    <w:p w14:paraId="251517AD" w14:textId="40A7B0CC" w:rsidR="00A63FB8" w:rsidRDefault="00A63FB8" w:rsidP="00333C26">
      <w:p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r w:rsidR="00A15915">
        <w:rPr>
          <w:rFonts w:ascii="Times New Roman" w:hAnsi="Times New Roman" w:cs="Times New Roman"/>
          <w:i/>
          <w:iCs/>
        </w:rPr>
        <w:t>s</w:t>
      </w:r>
      <w:r w:rsidRPr="00A15915">
        <w:rPr>
          <w:rFonts w:ascii="Times New Roman" w:hAnsi="Times New Roman" w:cs="Times New Roman"/>
          <w:i/>
          <w:iCs/>
        </w:rPr>
        <w:t>olRadTrend</w:t>
      </w:r>
      <w:r>
        <w:rPr>
          <w:rFonts w:ascii="Times New Roman" w:hAnsi="Times New Roman" w:cs="Times New Roman"/>
        </w:rPr>
        <w:t xml:space="preserve"> mért</w:t>
      </w:r>
      <w:r w:rsidR="00A15915">
        <w:rPr>
          <w:rFonts w:ascii="Times New Roman" w:hAnsi="Times New Roman" w:cs="Times New Roman"/>
        </w:rPr>
        <w:t>ékegysége W/m</w:t>
      </w:r>
      <w:r w:rsidR="00A15915" w:rsidRPr="00A15915">
        <w:rPr>
          <w:rFonts w:ascii="Times New Roman" w:hAnsi="Times New Roman" w:cs="Times New Roman"/>
          <w:vertAlign w:val="superscript"/>
        </w:rPr>
        <w:t>2</w:t>
      </w:r>
      <w:r w:rsidR="00A15915">
        <w:rPr>
          <w:rFonts w:ascii="Times New Roman" w:hAnsi="Times New Roman" w:cs="Times New Roman"/>
        </w:rPr>
        <w:t>/s</w:t>
      </w:r>
    </w:p>
    <w:p w14:paraId="7D8864BC" w14:textId="4D6BE695" w:rsidR="00385768" w:rsidRDefault="00385768" w:rsidP="00333C26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04F3">
        <w:rPr>
          <w:rFonts w:ascii="Times New Roman" w:hAnsi="Times New Roman" w:cs="Times New Roman"/>
          <w:b/>
          <w:bCs/>
          <w:sz w:val="28"/>
          <w:szCs w:val="28"/>
        </w:rPr>
        <w:t>Feedforward terhelési index számítása</w:t>
      </w:r>
      <w:r w:rsidR="007C3A45">
        <w:rPr>
          <w:rFonts w:ascii="Times New Roman" w:hAnsi="Times New Roman" w:cs="Times New Roman"/>
          <w:b/>
          <w:bCs/>
          <w:sz w:val="28"/>
          <w:szCs w:val="28"/>
        </w:rPr>
        <w:t xml:space="preserve"> (ffIndex)</w:t>
      </w:r>
    </w:p>
    <w:p w14:paraId="0BF7D115" w14:textId="6E0F60B4" w:rsidR="006D3925" w:rsidRDefault="00A47F47" w:rsidP="00333C26">
      <w:pPr>
        <w:spacing w:before="120" w:after="120" w:line="360" w:lineRule="auto"/>
        <w:rPr>
          <w:rFonts w:ascii="Times New Roman" w:hAnsi="Times New Roman" w:cs="Times New Roman"/>
          <w:i/>
          <w:iCs/>
        </w:rPr>
      </w:pPr>
      <w:r w:rsidRPr="00A47F47">
        <w:rPr>
          <w:rFonts w:ascii="Times New Roman" w:hAnsi="Times New Roman" w:cs="Times New Roman"/>
          <w:i/>
          <w:iCs/>
        </w:rPr>
        <w:t>ffIndex = k</w:t>
      </w:r>
      <w:r w:rsidR="00F469DD">
        <w:rPr>
          <w:rFonts w:ascii="Times New Roman" w:hAnsi="Times New Roman" w:cs="Times New Roman"/>
          <w:i/>
          <w:iCs/>
        </w:rPr>
        <w:t>SolRad</w:t>
      </w:r>
      <w:r w:rsidRPr="00A47F47">
        <w:rPr>
          <w:rFonts w:ascii="Times New Roman" w:hAnsi="Times New Roman" w:cs="Times New Roman"/>
          <w:i/>
          <w:iCs/>
        </w:rPr>
        <w:t xml:space="preserve">Level * </w:t>
      </w:r>
      <w:r w:rsidR="00F469DD">
        <w:rPr>
          <w:rFonts w:ascii="Times New Roman" w:hAnsi="Times New Roman" w:cs="Times New Roman"/>
          <w:i/>
          <w:iCs/>
        </w:rPr>
        <w:t>pvSolarRadiationFilteredRaw</w:t>
      </w:r>
      <w:r w:rsidR="00F469DD" w:rsidRPr="00A47F47">
        <w:rPr>
          <w:rFonts w:ascii="Times New Roman" w:hAnsi="Times New Roman" w:cs="Times New Roman"/>
          <w:i/>
          <w:iCs/>
        </w:rPr>
        <w:t xml:space="preserve"> </w:t>
      </w:r>
      <w:r w:rsidRPr="00A47F47">
        <w:rPr>
          <w:rFonts w:ascii="Times New Roman" w:hAnsi="Times New Roman" w:cs="Times New Roman"/>
          <w:i/>
          <w:iCs/>
        </w:rPr>
        <w:t>+ k</w:t>
      </w:r>
      <w:r w:rsidR="00F469DD">
        <w:rPr>
          <w:rFonts w:ascii="Times New Roman" w:hAnsi="Times New Roman" w:cs="Times New Roman"/>
          <w:i/>
          <w:iCs/>
        </w:rPr>
        <w:t>SolRad</w:t>
      </w:r>
      <w:r w:rsidRPr="00A47F47">
        <w:rPr>
          <w:rFonts w:ascii="Times New Roman" w:hAnsi="Times New Roman" w:cs="Times New Roman"/>
          <w:i/>
          <w:iCs/>
        </w:rPr>
        <w:t xml:space="preserve">Trend * </w:t>
      </w:r>
      <w:r w:rsidR="007C3A45">
        <w:rPr>
          <w:rFonts w:ascii="Times New Roman" w:hAnsi="Times New Roman" w:cs="Times New Roman"/>
          <w:i/>
          <w:iCs/>
        </w:rPr>
        <w:t>s</w:t>
      </w:r>
      <w:r w:rsidR="00F469DD">
        <w:rPr>
          <w:rFonts w:ascii="Times New Roman" w:hAnsi="Times New Roman" w:cs="Times New Roman"/>
          <w:i/>
          <w:iCs/>
        </w:rPr>
        <w:t>olRad</w:t>
      </w:r>
      <w:r w:rsidRPr="00A47F47">
        <w:rPr>
          <w:rFonts w:ascii="Times New Roman" w:hAnsi="Times New Roman" w:cs="Times New Roman"/>
          <w:i/>
          <w:iCs/>
        </w:rPr>
        <w:t>Trend</w:t>
      </w:r>
    </w:p>
    <w:p w14:paraId="4AE215EE" w14:textId="57762030" w:rsidR="007C3A45" w:rsidRDefault="00A464C2" w:rsidP="00FC5E9C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ffIndex mutatja a várható hőterhelést</w:t>
      </w:r>
      <w:r w:rsidR="004F4551">
        <w:rPr>
          <w:rFonts w:ascii="Times New Roman" w:hAnsi="Times New Roman" w:cs="Times New Roman"/>
        </w:rPr>
        <w:t>. Ma</w:t>
      </w:r>
      <w:r w:rsidR="00FC5E9C">
        <w:rPr>
          <w:rFonts w:ascii="Times New Roman" w:hAnsi="Times New Roman" w:cs="Times New Roman"/>
        </w:rPr>
        <w:t>gas besugárzás nagyobb indexet jelent, gyors növekedés az preventív emelést tükröz, míg csökkenő besugárzás, csökkentett terhelési igényt jelent.</w:t>
      </w:r>
    </w:p>
    <w:p w14:paraId="2BB6FC19" w14:textId="4FA432D7" w:rsidR="00FC5E9C" w:rsidRDefault="00FC5E9C" w:rsidP="00FC5E9C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C5E9C">
        <w:rPr>
          <w:rFonts w:ascii="Times New Roman" w:hAnsi="Times New Roman" w:cs="Times New Roman"/>
          <w:b/>
          <w:bCs/>
          <w:sz w:val="32"/>
          <w:szCs w:val="32"/>
        </w:rPr>
        <w:t>Optimalizálás</w:t>
      </w:r>
    </w:p>
    <w:p w14:paraId="5D64BFF6" w14:textId="5F1FE998" w:rsidR="005D47CD" w:rsidRPr="00FF0C25" w:rsidRDefault="00FF0C25" w:rsidP="00FC5E9C">
      <w:pPr>
        <w:spacing w:before="120" w:after="120" w:line="360" w:lineRule="auto"/>
        <w:rPr>
          <w:rFonts w:ascii="Times New Roman" w:hAnsi="Times New Roman" w:cs="Times New Roman"/>
        </w:rPr>
      </w:pPr>
      <w:r w:rsidRPr="00FF0C25">
        <w:rPr>
          <w:rFonts w:ascii="Times New Roman" w:hAnsi="Times New Roman" w:cs="Times New Roman"/>
        </w:rPr>
        <w:lastRenderedPageBreak/>
        <w:t xml:space="preserve">Feedforward </w:t>
      </w:r>
      <w:r>
        <w:rPr>
          <w:rFonts w:ascii="Times New Roman" w:hAnsi="Times New Roman" w:cs="Times New Roman"/>
        </w:rPr>
        <w:t xml:space="preserve">alapú hűtési döntés és </w:t>
      </w:r>
      <w:r w:rsidRPr="00FF0C25">
        <w:rPr>
          <w:rFonts w:ascii="Times New Roman" w:hAnsi="Times New Roman" w:cs="Times New Roman"/>
        </w:rPr>
        <w:t>hőmérsékleti biztonsági felülírás</w:t>
      </w:r>
    </w:p>
    <w:p w14:paraId="7EABE203" w14:textId="77777777" w:rsidR="00662102" w:rsidRPr="00662102" w:rsidRDefault="00662102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662102">
        <w:rPr>
          <w:rFonts w:ascii="Times New Roman" w:hAnsi="Times New Roman" w:cs="Times New Roman"/>
          <w:i/>
          <w:iCs/>
        </w:rPr>
        <w:t>IF ffIndex &lt; ffToMedium</w:t>
      </w:r>
    </w:p>
    <w:p w14:paraId="63BD363D" w14:textId="77777777" w:rsidR="00662102" w:rsidRPr="00662102" w:rsidRDefault="00662102" w:rsidP="00296722">
      <w:pPr>
        <w:spacing w:before="120" w:after="120" w:line="240" w:lineRule="auto"/>
        <w:ind w:firstLine="708"/>
        <w:rPr>
          <w:rFonts w:ascii="Times New Roman" w:hAnsi="Times New Roman" w:cs="Times New Roman"/>
          <w:i/>
          <w:iCs/>
        </w:rPr>
      </w:pPr>
      <w:r w:rsidRPr="00662102">
        <w:rPr>
          <w:rFonts w:ascii="Times New Roman" w:hAnsi="Times New Roman" w:cs="Times New Roman"/>
          <w:i/>
          <w:iCs/>
        </w:rPr>
        <w:t>THEN ffLevel = 1</w:t>
      </w:r>
    </w:p>
    <w:p w14:paraId="6CC49A4B" w14:textId="77777777" w:rsidR="00662102" w:rsidRPr="00662102" w:rsidRDefault="00662102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662102">
        <w:rPr>
          <w:rFonts w:ascii="Times New Roman" w:hAnsi="Times New Roman" w:cs="Times New Roman"/>
          <w:i/>
          <w:iCs/>
        </w:rPr>
        <w:t>ELSE IF ffIndex &lt; ffToHigh</w:t>
      </w:r>
    </w:p>
    <w:p w14:paraId="283CE74C" w14:textId="77777777" w:rsidR="00662102" w:rsidRPr="00662102" w:rsidRDefault="00662102" w:rsidP="00296722">
      <w:pPr>
        <w:spacing w:before="120" w:after="120" w:line="240" w:lineRule="auto"/>
        <w:ind w:firstLine="708"/>
        <w:rPr>
          <w:rFonts w:ascii="Times New Roman" w:hAnsi="Times New Roman" w:cs="Times New Roman"/>
          <w:i/>
          <w:iCs/>
        </w:rPr>
      </w:pPr>
      <w:r w:rsidRPr="00662102">
        <w:rPr>
          <w:rFonts w:ascii="Times New Roman" w:hAnsi="Times New Roman" w:cs="Times New Roman"/>
          <w:i/>
          <w:iCs/>
        </w:rPr>
        <w:t>THEN ffLevel = 2</w:t>
      </w:r>
    </w:p>
    <w:p w14:paraId="318F61D6" w14:textId="77777777" w:rsidR="00662102" w:rsidRPr="00662102" w:rsidRDefault="00662102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662102">
        <w:rPr>
          <w:rFonts w:ascii="Times New Roman" w:hAnsi="Times New Roman" w:cs="Times New Roman"/>
          <w:i/>
          <w:iCs/>
        </w:rPr>
        <w:t>ELSE</w:t>
      </w:r>
    </w:p>
    <w:p w14:paraId="6DBA6885" w14:textId="77777777" w:rsidR="00662102" w:rsidRPr="00662102" w:rsidRDefault="00662102" w:rsidP="00296722">
      <w:pPr>
        <w:spacing w:before="120" w:after="120" w:line="240" w:lineRule="auto"/>
        <w:ind w:firstLine="708"/>
        <w:rPr>
          <w:rFonts w:ascii="Times New Roman" w:hAnsi="Times New Roman" w:cs="Times New Roman"/>
          <w:i/>
          <w:iCs/>
        </w:rPr>
      </w:pPr>
      <w:r w:rsidRPr="00662102">
        <w:rPr>
          <w:rFonts w:ascii="Times New Roman" w:hAnsi="Times New Roman" w:cs="Times New Roman"/>
          <w:i/>
          <w:iCs/>
        </w:rPr>
        <w:t>ffLevel = 3</w:t>
      </w:r>
    </w:p>
    <w:p w14:paraId="306A0817" w14:textId="492D664D" w:rsidR="00DF7DBD" w:rsidRDefault="00662102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662102">
        <w:rPr>
          <w:rFonts w:ascii="Times New Roman" w:hAnsi="Times New Roman" w:cs="Times New Roman"/>
          <w:i/>
          <w:iCs/>
        </w:rPr>
        <w:t>END IF</w:t>
      </w:r>
    </w:p>
    <w:p w14:paraId="58ACDFF4" w14:textId="77777777" w:rsidR="0039789F" w:rsidRPr="0039789F" w:rsidRDefault="0039789F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39789F">
        <w:rPr>
          <w:rFonts w:ascii="Times New Roman" w:hAnsi="Times New Roman" w:cs="Times New Roman"/>
          <w:i/>
          <w:iCs/>
        </w:rPr>
        <w:t>IF batteryTempFiltered &gt;= tempHighLimit</w:t>
      </w:r>
    </w:p>
    <w:p w14:paraId="32F6A56E" w14:textId="2A27ADBE" w:rsidR="0039789F" w:rsidRPr="0039789F" w:rsidRDefault="0039789F" w:rsidP="00296722">
      <w:pPr>
        <w:spacing w:before="120" w:after="120" w:line="240" w:lineRule="auto"/>
        <w:ind w:firstLine="708"/>
        <w:rPr>
          <w:rFonts w:ascii="Times New Roman" w:hAnsi="Times New Roman" w:cs="Times New Roman"/>
          <w:i/>
          <w:iCs/>
        </w:rPr>
      </w:pPr>
      <w:r w:rsidRPr="0039789F">
        <w:rPr>
          <w:rFonts w:ascii="Times New Roman" w:hAnsi="Times New Roman" w:cs="Times New Roman"/>
          <w:i/>
          <w:iCs/>
        </w:rPr>
        <w:t>THEN</w:t>
      </w:r>
      <w:r w:rsidR="005D47CD">
        <w:rPr>
          <w:rFonts w:ascii="Times New Roman" w:hAnsi="Times New Roman" w:cs="Times New Roman"/>
          <w:i/>
          <w:iCs/>
        </w:rPr>
        <w:t xml:space="preserve"> </w:t>
      </w:r>
      <w:r w:rsidRPr="0039789F">
        <w:rPr>
          <w:rFonts w:ascii="Times New Roman" w:hAnsi="Times New Roman" w:cs="Times New Roman"/>
          <w:i/>
          <w:iCs/>
        </w:rPr>
        <w:t>coolingLevel = 3</w:t>
      </w:r>
    </w:p>
    <w:p w14:paraId="3B2C4503" w14:textId="77777777" w:rsidR="0039789F" w:rsidRPr="0039789F" w:rsidRDefault="0039789F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39789F">
        <w:rPr>
          <w:rFonts w:ascii="Times New Roman" w:hAnsi="Times New Roman" w:cs="Times New Roman"/>
          <w:i/>
          <w:iCs/>
        </w:rPr>
        <w:t>ELSE IF batteryTempFiltered &gt;= tempMediumLimit</w:t>
      </w:r>
    </w:p>
    <w:p w14:paraId="78D96945" w14:textId="7B8A421F" w:rsidR="0039789F" w:rsidRPr="0039789F" w:rsidRDefault="0039789F" w:rsidP="00296722">
      <w:pPr>
        <w:spacing w:before="120" w:after="120" w:line="240" w:lineRule="auto"/>
        <w:ind w:firstLine="708"/>
        <w:rPr>
          <w:rFonts w:ascii="Times New Roman" w:hAnsi="Times New Roman" w:cs="Times New Roman"/>
          <w:i/>
          <w:iCs/>
        </w:rPr>
      </w:pPr>
      <w:r w:rsidRPr="0039789F">
        <w:rPr>
          <w:rFonts w:ascii="Times New Roman" w:hAnsi="Times New Roman" w:cs="Times New Roman"/>
          <w:i/>
          <w:iCs/>
        </w:rPr>
        <w:t>THEN</w:t>
      </w:r>
      <w:r w:rsidR="005D47CD">
        <w:rPr>
          <w:rFonts w:ascii="Times New Roman" w:hAnsi="Times New Roman" w:cs="Times New Roman"/>
          <w:i/>
          <w:iCs/>
        </w:rPr>
        <w:t xml:space="preserve"> </w:t>
      </w:r>
      <w:r w:rsidRPr="0039789F">
        <w:rPr>
          <w:rFonts w:ascii="Times New Roman" w:hAnsi="Times New Roman" w:cs="Times New Roman"/>
          <w:i/>
          <w:iCs/>
        </w:rPr>
        <w:t>IF ffLevel &lt; 2</w:t>
      </w:r>
    </w:p>
    <w:p w14:paraId="54BDBCC9" w14:textId="77777777" w:rsidR="0039789F" w:rsidRPr="0039789F" w:rsidRDefault="0039789F" w:rsidP="00296722">
      <w:pPr>
        <w:spacing w:before="120" w:after="120" w:line="240" w:lineRule="auto"/>
        <w:ind w:left="708" w:firstLine="708"/>
        <w:rPr>
          <w:rFonts w:ascii="Times New Roman" w:hAnsi="Times New Roman" w:cs="Times New Roman"/>
          <w:i/>
          <w:iCs/>
        </w:rPr>
      </w:pPr>
      <w:r w:rsidRPr="0039789F">
        <w:rPr>
          <w:rFonts w:ascii="Times New Roman" w:hAnsi="Times New Roman" w:cs="Times New Roman"/>
          <w:i/>
          <w:iCs/>
        </w:rPr>
        <w:t>THEN coolingLevel = 2</w:t>
      </w:r>
    </w:p>
    <w:p w14:paraId="48AB84F4" w14:textId="77777777" w:rsidR="0039789F" w:rsidRPr="0039789F" w:rsidRDefault="0039789F" w:rsidP="00296722">
      <w:pPr>
        <w:spacing w:before="120" w:after="120" w:line="240" w:lineRule="auto"/>
        <w:ind w:firstLine="708"/>
        <w:rPr>
          <w:rFonts w:ascii="Times New Roman" w:hAnsi="Times New Roman" w:cs="Times New Roman"/>
          <w:i/>
          <w:iCs/>
        </w:rPr>
      </w:pPr>
      <w:r w:rsidRPr="0039789F">
        <w:rPr>
          <w:rFonts w:ascii="Times New Roman" w:hAnsi="Times New Roman" w:cs="Times New Roman"/>
          <w:i/>
          <w:iCs/>
        </w:rPr>
        <w:t>ELSE</w:t>
      </w:r>
    </w:p>
    <w:p w14:paraId="621AD630" w14:textId="77777777" w:rsidR="0039789F" w:rsidRPr="0039789F" w:rsidRDefault="0039789F" w:rsidP="00296722">
      <w:pPr>
        <w:spacing w:before="120" w:after="120" w:line="240" w:lineRule="auto"/>
        <w:ind w:left="708" w:firstLine="708"/>
        <w:rPr>
          <w:rFonts w:ascii="Times New Roman" w:hAnsi="Times New Roman" w:cs="Times New Roman"/>
          <w:i/>
          <w:iCs/>
        </w:rPr>
      </w:pPr>
      <w:r w:rsidRPr="0039789F">
        <w:rPr>
          <w:rFonts w:ascii="Times New Roman" w:hAnsi="Times New Roman" w:cs="Times New Roman"/>
          <w:i/>
          <w:iCs/>
        </w:rPr>
        <w:t>coolingLevel = ffLevel</w:t>
      </w:r>
    </w:p>
    <w:p w14:paraId="0E8BCFAB" w14:textId="77777777" w:rsidR="0039789F" w:rsidRPr="0039789F" w:rsidRDefault="0039789F" w:rsidP="00296722">
      <w:pPr>
        <w:spacing w:before="120" w:after="120" w:line="240" w:lineRule="auto"/>
        <w:ind w:firstLine="708"/>
        <w:rPr>
          <w:rFonts w:ascii="Times New Roman" w:hAnsi="Times New Roman" w:cs="Times New Roman"/>
          <w:i/>
          <w:iCs/>
        </w:rPr>
      </w:pPr>
      <w:r w:rsidRPr="0039789F">
        <w:rPr>
          <w:rFonts w:ascii="Times New Roman" w:hAnsi="Times New Roman" w:cs="Times New Roman"/>
          <w:i/>
          <w:iCs/>
        </w:rPr>
        <w:t>END IF</w:t>
      </w:r>
    </w:p>
    <w:p w14:paraId="6E3E3000" w14:textId="1530AAB1" w:rsidR="0039789F" w:rsidRDefault="0039789F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39789F">
        <w:rPr>
          <w:rFonts w:ascii="Times New Roman" w:hAnsi="Times New Roman" w:cs="Times New Roman"/>
          <w:i/>
          <w:iCs/>
        </w:rPr>
        <w:t>ELSE</w:t>
      </w:r>
    </w:p>
    <w:p w14:paraId="75E60DE4" w14:textId="2ADE47EB" w:rsidR="00296722" w:rsidRPr="0039789F" w:rsidRDefault="00296722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  <w:t>coolingLevel = ffLevel</w:t>
      </w:r>
    </w:p>
    <w:p w14:paraId="219FE563" w14:textId="77777777" w:rsidR="0039789F" w:rsidRPr="0039789F" w:rsidRDefault="0039789F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39789F">
        <w:rPr>
          <w:rFonts w:ascii="Times New Roman" w:hAnsi="Times New Roman" w:cs="Times New Roman"/>
          <w:i/>
          <w:iCs/>
        </w:rPr>
        <w:t>END IF</w:t>
      </w:r>
    </w:p>
    <w:p w14:paraId="0C4289D2" w14:textId="0E2FBA98" w:rsidR="007622D7" w:rsidRDefault="0039789F" w:rsidP="00296722">
      <w:pPr>
        <w:spacing w:before="120" w:after="120" w:line="240" w:lineRule="auto"/>
        <w:rPr>
          <w:rFonts w:ascii="Times New Roman" w:hAnsi="Times New Roman" w:cs="Times New Roman"/>
          <w:i/>
          <w:iCs/>
        </w:rPr>
      </w:pPr>
      <w:r w:rsidRPr="0039789F">
        <w:rPr>
          <w:rFonts w:ascii="Times New Roman" w:hAnsi="Times New Roman" w:cs="Times New Roman"/>
          <w:i/>
          <w:iCs/>
        </w:rPr>
        <w:t>RETURN coolingLevel</w:t>
      </w:r>
    </w:p>
    <w:p w14:paraId="6BABCC19" w14:textId="576A942F" w:rsidR="002853E6" w:rsidRPr="002853E6" w:rsidRDefault="002853E6" w:rsidP="002853E6">
      <w:pPr>
        <w:spacing w:before="120" w:after="120" w:line="360" w:lineRule="auto"/>
        <w:rPr>
          <w:rFonts w:ascii="Times New Roman" w:hAnsi="Times New Roman" w:cs="Times New Roman"/>
        </w:rPr>
      </w:pPr>
      <w:r w:rsidRPr="002853E6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z algoritmus </w:t>
      </w:r>
      <w:r w:rsidRPr="002853E6">
        <w:rPr>
          <w:rFonts w:ascii="Times New Roman" w:hAnsi="Times New Roman" w:cs="Times New Roman"/>
        </w:rPr>
        <w:t>először a besugárzásból képzett ffIndex alapján meghatározza az alap hűtési szintet (ffLevel).Ezt követően a hőmérséklet ellenőrzés történik:</w:t>
      </w:r>
    </w:p>
    <w:p w14:paraId="38C1CF26" w14:textId="77777777" w:rsidR="002853E6" w:rsidRPr="00296722" w:rsidRDefault="002853E6" w:rsidP="00296722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</w:rPr>
      </w:pPr>
      <w:r w:rsidRPr="00296722">
        <w:rPr>
          <w:rFonts w:ascii="Times New Roman" w:hAnsi="Times New Roman" w:cs="Times New Roman"/>
        </w:rPr>
        <w:t>magas hőmérséklet → mindig HIGH,</w:t>
      </w:r>
    </w:p>
    <w:p w14:paraId="7E34A637" w14:textId="77777777" w:rsidR="002853E6" w:rsidRPr="00296722" w:rsidRDefault="002853E6" w:rsidP="00296722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</w:rPr>
      </w:pPr>
      <w:r w:rsidRPr="00296722">
        <w:rPr>
          <w:rFonts w:ascii="Times New Roman" w:hAnsi="Times New Roman" w:cs="Times New Roman"/>
        </w:rPr>
        <w:t>közepes hőmérséklet → legalább MEDIUM,</w:t>
      </w:r>
    </w:p>
    <w:p w14:paraId="44D97BC6" w14:textId="77777777" w:rsidR="002853E6" w:rsidRPr="00296722" w:rsidRDefault="002853E6" w:rsidP="00296722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</w:rPr>
      </w:pPr>
      <w:r w:rsidRPr="00296722">
        <w:rPr>
          <w:rFonts w:ascii="Times New Roman" w:hAnsi="Times New Roman" w:cs="Times New Roman"/>
        </w:rPr>
        <w:t>alacsony hőmérséklet → marad a feedforward szint.</w:t>
      </w:r>
    </w:p>
    <w:p w14:paraId="50A03F98" w14:textId="5050FBD2" w:rsidR="00B8511B" w:rsidRDefault="002853E6" w:rsidP="00662102">
      <w:pPr>
        <w:spacing w:before="120" w:after="120" w:line="360" w:lineRule="auto"/>
        <w:rPr>
          <w:rFonts w:ascii="Times New Roman" w:hAnsi="Times New Roman" w:cs="Times New Roman"/>
          <w:lang w:val="en-US"/>
        </w:rPr>
      </w:pPr>
      <w:r w:rsidRPr="002853E6">
        <w:rPr>
          <w:rFonts w:ascii="Times New Roman" w:hAnsi="Times New Roman" w:cs="Times New Roman"/>
          <w:lang w:val="en-US"/>
        </w:rPr>
        <w:t xml:space="preserve">A függvény végén a </w:t>
      </w:r>
      <w:r w:rsidRPr="00296722">
        <w:rPr>
          <w:rFonts w:ascii="Times New Roman" w:hAnsi="Times New Roman" w:cs="Times New Roman"/>
          <w:i/>
          <w:iCs/>
          <w:lang w:val="en-US"/>
        </w:rPr>
        <w:t>coolingLevel</w:t>
      </w:r>
      <w:r w:rsidRPr="002853E6">
        <w:rPr>
          <w:rFonts w:ascii="Times New Roman" w:hAnsi="Times New Roman" w:cs="Times New Roman"/>
          <w:lang w:val="en-US"/>
        </w:rPr>
        <w:t xml:space="preserve"> kerül visszaadásra.</w:t>
      </w:r>
    </w:p>
    <w:p w14:paraId="42702CE7" w14:textId="77777777" w:rsidR="00264518" w:rsidRDefault="00264518" w:rsidP="00662102">
      <w:pPr>
        <w:spacing w:before="120" w:after="120" w:line="360" w:lineRule="auto"/>
        <w:rPr>
          <w:rFonts w:ascii="Times New Roman" w:hAnsi="Times New Roman" w:cs="Times New Roman"/>
          <w:lang w:val="en-US"/>
        </w:rPr>
      </w:pPr>
    </w:p>
    <w:p w14:paraId="1DDD9549" w14:textId="77777777" w:rsidR="00264518" w:rsidRDefault="00264518" w:rsidP="00264518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Források:</w:t>
      </w:r>
    </w:p>
    <w:p w14:paraId="58B4D268" w14:textId="77777777" w:rsidR="00264518" w:rsidRPr="000E3C9A" w:rsidRDefault="00264518" w:rsidP="00264518">
      <w:pPr>
        <w:pStyle w:val="Listaszerbekezds"/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E3C9A">
        <w:rPr>
          <w:rFonts w:ascii="Times New Roman" w:hAnsi="Times New Roman" w:cs="Times New Roman"/>
        </w:rPr>
        <w:t>Pawlowski, A., Rodríguez, C., Guzmán, J. L., Berenguel, M., &amp; Dormido, S. (2016). Measurable disturbances compensation: Analysis and tuning of feedforward techniques for dead-time processes. </w:t>
      </w:r>
      <w:r w:rsidRPr="000E3C9A">
        <w:rPr>
          <w:rFonts w:ascii="Times New Roman" w:hAnsi="Times New Roman" w:cs="Times New Roman"/>
          <w:i/>
          <w:iCs/>
        </w:rPr>
        <w:t>Processes</w:t>
      </w:r>
      <w:r w:rsidRPr="000E3C9A">
        <w:rPr>
          <w:rFonts w:ascii="Times New Roman" w:hAnsi="Times New Roman" w:cs="Times New Roman"/>
        </w:rPr>
        <w:t>, </w:t>
      </w:r>
      <w:r w:rsidRPr="000E3C9A">
        <w:rPr>
          <w:rFonts w:ascii="Times New Roman" w:hAnsi="Times New Roman" w:cs="Times New Roman"/>
          <w:i/>
          <w:iCs/>
        </w:rPr>
        <w:t>4</w:t>
      </w:r>
      <w:r w:rsidRPr="000E3C9A">
        <w:rPr>
          <w:rFonts w:ascii="Times New Roman" w:hAnsi="Times New Roman" w:cs="Times New Roman"/>
        </w:rPr>
        <w:t>(2), 12.</w:t>
      </w:r>
    </w:p>
    <w:p w14:paraId="2BF8C529" w14:textId="77777777" w:rsidR="00264518" w:rsidRDefault="00264518" w:rsidP="00264518">
      <w:pPr>
        <w:pStyle w:val="Listaszerbekezds"/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0E3C9A">
        <w:rPr>
          <w:rFonts w:ascii="Times New Roman" w:hAnsi="Times New Roman" w:cs="Times New Roman"/>
        </w:rPr>
        <w:t>Parvat, B., Lukare, S. B., &amp; Pandit, S. R. (2023). Performance Study of Combined Feedback and Feedforward Control. </w:t>
      </w:r>
      <w:r w:rsidRPr="000E3C9A">
        <w:rPr>
          <w:rFonts w:ascii="Times New Roman" w:hAnsi="Times New Roman" w:cs="Times New Roman"/>
          <w:i/>
          <w:iCs/>
        </w:rPr>
        <w:t>no. April</w:t>
      </w:r>
      <w:r w:rsidRPr="000E3C9A">
        <w:rPr>
          <w:rFonts w:ascii="Times New Roman" w:hAnsi="Times New Roman" w:cs="Times New Roman"/>
        </w:rPr>
        <w:t>.</w:t>
      </w:r>
    </w:p>
    <w:p w14:paraId="01B08686" w14:textId="77777777" w:rsidR="00264518" w:rsidRDefault="00264518" w:rsidP="00264518">
      <w:pPr>
        <w:pStyle w:val="Listaszerbekezds"/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232E92">
        <w:rPr>
          <w:rFonts w:ascii="Times New Roman" w:hAnsi="Times New Roman" w:cs="Times New Roman"/>
        </w:rPr>
        <w:lastRenderedPageBreak/>
        <w:t>Guzman, J. L., &amp; Hägglund, T. (2023). Selecting control schemes and tuning rules in feedforward control. </w:t>
      </w:r>
      <w:r w:rsidRPr="00232E92">
        <w:rPr>
          <w:rFonts w:ascii="Times New Roman" w:hAnsi="Times New Roman" w:cs="Times New Roman"/>
          <w:i/>
          <w:iCs/>
        </w:rPr>
        <w:t>IFAC-PapersOnLine</w:t>
      </w:r>
      <w:r w:rsidRPr="00232E92">
        <w:rPr>
          <w:rFonts w:ascii="Times New Roman" w:hAnsi="Times New Roman" w:cs="Times New Roman"/>
        </w:rPr>
        <w:t>, </w:t>
      </w:r>
      <w:r w:rsidRPr="00232E92">
        <w:rPr>
          <w:rFonts w:ascii="Times New Roman" w:hAnsi="Times New Roman" w:cs="Times New Roman"/>
          <w:i/>
          <w:iCs/>
        </w:rPr>
        <w:t>56</w:t>
      </w:r>
      <w:r w:rsidRPr="00232E92">
        <w:rPr>
          <w:rFonts w:ascii="Times New Roman" w:hAnsi="Times New Roman" w:cs="Times New Roman"/>
        </w:rPr>
        <w:t>(2), 3253-3258.</w:t>
      </w:r>
    </w:p>
    <w:p w14:paraId="6C2560E0" w14:textId="77777777" w:rsidR="00264518" w:rsidRDefault="00264518" w:rsidP="00264518">
      <w:pPr>
        <w:pStyle w:val="Listaszerbekezds"/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880BC7">
        <w:rPr>
          <w:rFonts w:ascii="Times New Roman" w:hAnsi="Times New Roman" w:cs="Times New Roman"/>
        </w:rPr>
        <w:t>Hu, W., Camacho, E. F., &amp; Xie, L. (2014). Feedforward and feedback control of dynamic systems. </w:t>
      </w:r>
      <w:r w:rsidRPr="00880BC7">
        <w:rPr>
          <w:rFonts w:ascii="Times New Roman" w:hAnsi="Times New Roman" w:cs="Times New Roman"/>
          <w:i/>
          <w:iCs/>
        </w:rPr>
        <w:t>IFAC Proceedings Volumes</w:t>
      </w:r>
      <w:r w:rsidRPr="00880BC7">
        <w:rPr>
          <w:rFonts w:ascii="Times New Roman" w:hAnsi="Times New Roman" w:cs="Times New Roman"/>
        </w:rPr>
        <w:t>, </w:t>
      </w:r>
      <w:r w:rsidRPr="00880BC7">
        <w:rPr>
          <w:rFonts w:ascii="Times New Roman" w:hAnsi="Times New Roman" w:cs="Times New Roman"/>
          <w:i/>
          <w:iCs/>
        </w:rPr>
        <w:t>47</w:t>
      </w:r>
      <w:r w:rsidRPr="00880BC7">
        <w:rPr>
          <w:rFonts w:ascii="Times New Roman" w:hAnsi="Times New Roman" w:cs="Times New Roman"/>
        </w:rPr>
        <w:t>(3), 7741-7748.</w:t>
      </w:r>
    </w:p>
    <w:p w14:paraId="710252EE" w14:textId="77777777" w:rsidR="00264518" w:rsidRDefault="00264518" w:rsidP="00264518">
      <w:pPr>
        <w:pStyle w:val="Listaszerbekezds"/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9079EF">
        <w:rPr>
          <w:rFonts w:ascii="Times New Roman" w:hAnsi="Times New Roman" w:cs="Times New Roman"/>
        </w:rPr>
        <w:t>Vilanova, R., Arrieta, O., &amp; Ponsa, P. (2009). IMC based feedforward controller framework for disturbance attenuation on uncertain systems. </w:t>
      </w:r>
      <w:r w:rsidRPr="009079EF">
        <w:rPr>
          <w:rFonts w:ascii="Times New Roman" w:hAnsi="Times New Roman" w:cs="Times New Roman"/>
          <w:i/>
          <w:iCs/>
        </w:rPr>
        <w:t>ISA transactions</w:t>
      </w:r>
      <w:r w:rsidRPr="009079EF">
        <w:rPr>
          <w:rFonts w:ascii="Times New Roman" w:hAnsi="Times New Roman" w:cs="Times New Roman"/>
        </w:rPr>
        <w:t>, </w:t>
      </w:r>
      <w:r w:rsidRPr="009079EF">
        <w:rPr>
          <w:rFonts w:ascii="Times New Roman" w:hAnsi="Times New Roman" w:cs="Times New Roman"/>
          <w:i/>
          <w:iCs/>
        </w:rPr>
        <w:t>48</w:t>
      </w:r>
      <w:r w:rsidRPr="009079EF">
        <w:rPr>
          <w:rFonts w:ascii="Times New Roman" w:hAnsi="Times New Roman" w:cs="Times New Roman"/>
        </w:rPr>
        <w:t>(4), 439-448.</w:t>
      </w:r>
    </w:p>
    <w:p w14:paraId="6F490467" w14:textId="7EF5659B" w:rsidR="00835871" w:rsidRDefault="00835871" w:rsidP="00264518">
      <w:pPr>
        <w:pStyle w:val="Listaszerbekezds"/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835871">
        <w:rPr>
          <w:rFonts w:ascii="Times New Roman" w:hAnsi="Times New Roman" w:cs="Times New Roman"/>
        </w:rPr>
        <w:t>Sievers, J., &amp; Blank, T. (2023). A systematic literature review on data-driven residential and industrial energy management systems. </w:t>
      </w:r>
      <w:r w:rsidRPr="00835871">
        <w:rPr>
          <w:rFonts w:ascii="Times New Roman" w:hAnsi="Times New Roman" w:cs="Times New Roman"/>
          <w:i/>
          <w:iCs/>
        </w:rPr>
        <w:t>Energies</w:t>
      </w:r>
      <w:r w:rsidRPr="00835871">
        <w:rPr>
          <w:rFonts w:ascii="Times New Roman" w:hAnsi="Times New Roman" w:cs="Times New Roman"/>
        </w:rPr>
        <w:t>, </w:t>
      </w:r>
      <w:r w:rsidRPr="00835871">
        <w:rPr>
          <w:rFonts w:ascii="Times New Roman" w:hAnsi="Times New Roman" w:cs="Times New Roman"/>
          <w:i/>
          <w:iCs/>
        </w:rPr>
        <w:t>16</w:t>
      </w:r>
      <w:r w:rsidRPr="00835871">
        <w:rPr>
          <w:rFonts w:ascii="Times New Roman" w:hAnsi="Times New Roman" w:cs="Times New Roman"/>
        </w:rPr>
        <w:t>(4), 1688.</w:t>
      </w:r>
    </w:p>
    <w:p w14:paraId="38CAA9AA" w14:textId="604833E2" w:rsidR="00F34C28" w:rsidRPr="000E3C9A" w:rsidRDefault="00F34C28" w:rsidP="00264518">
      <w:pPr>
        <w:pStyle w:val="Listaszerbekezds"/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F34C28">
        <w:rPr>
          <w:rFonts w:ascii="Times New Roman" w:hAnsi="Times New Roman" w:cs="Times New Roman"/>
        </w:rPr>
        <w:t>Ullah, M., Narayanan, A., Wolff, A., &amp; Nardelli, P. H. (2022). Industrial energy management system: Design of a conceptual framework using IoT and big data. </w:t>
      </w:r>
      <w:r w:rsidRPr="00F34C28">
        <w:rPr>
          <w:rFonts w:ascii="Times New Roman" w:hAnsi="Times New Roman" w:cs="Times New Roman"/>
          <w:i/>
          <w:iCs/>
        </w:rPr>
        <w:t>IEEE Access</w:t>
      </w:r>
      <w:r w:rsidRPr="00F34C28">
        <w:rPr>
          <w:rFonts w:ascii="Times New Roman" w:hAnsi="Times New Roman" w:cs="Times New Roman"/>
        </w:rPr>
        <w:t>, </w:t>
      </w:r>
      <w:r w:rsidRPr="00F34C28">
        <w:rPr>
          <w:rFonts w:ascii="Times New Roman" w:hAnsi="Times New Roman" w:cs="Times New Roman"/>
          <w:i/>
          <w:iCs/>
        </w:rPr>
        <w:t>10</w:t>
      </w:r>
      <w:r w:rsidRPr="00F34C28">
        <w:rPr>
          <w:rFonts w:ascii="Times New Roman" w:hAnsi="Times New Roman" w:cs="Times New Roman"/>
        </w:rPr>
        <w:t>, 110557-110567.</w:t>
      </w:r>
    </w:p>
    <w:p w14:paraId="5413FCFF" w14:textId="77777777" w:rsidR="00264518" w:rsidRPr="002853E6" w:rsidRDefault="00264518" w:rsidP="00662102">
      <w:pPr>
        <w:spacing w:before="120" w:after="120" w:line="360" w:lineRule="auto"/>
        <w:rPr>
          <w:rFonts w:ascii="Times New Roman" w:hAnsi="Times New Roman" w:cs="Times New Roman"/>
          <w:lang w:val="en-US"/>
        </w:rPr>
      </w:pPr>
    </w:p>
    <w:sectPr w:rsidR="00264518" w:rsidRPr="002853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8BB"/>
    <w:multiLevelType w:val="hybridMultilevel"/>
    <w:tmpl w:val="A9968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F6A92"/>
    <w:multiLevelType w:val="multilevel"/>
    <w:tmpl w:val="7222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10862"/>
    <w:multiLevelType w:val="hybridMultilevel"/>
    <w:tmpl w:val="AE1E49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7886"/>
    <w:multiLevelType w:val="multilevel"/>
    <w:tmpl w:val="21A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012F4"/>
    <w:multiLevelType w:val="multilevel"/>
    <w:tmpl w:val="A176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4438D"/>
    <w:multiLevelType w:val="hybridMultilevel"/>
    <w:tmpl w:val="BA90C2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1065"/>
    <w:multiLevelType w:val="hybridMultilevel"/>
    <w:tmpl w:val="51E89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B5B06"/>
    <w:multiLevelType w:val="hybridMultilevel"/>
    <w:tmpl w:val="7D28F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1676ED"/>
    <w:multiLevelType w:val="hybridMultilevel"/>
    <w:tmpl w:val="488202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4227"/>
    <w:multiLevelType w:val="hybridMultilevel"/>
    <w:tmpl w:val="27402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66038"/>
    <w:multiLevelType w:val="hybridMultilevel"/>
    <w:tmpl w:val="3828A8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700F5"/>
    <w:multiLevelType w:val="multilevel"/>
    <w:tmpl w:val="BEC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63493"/>
    <w:multiLevelType w:val="hybridMultilevel"/>
    <w:tmpl w:val="6EBE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B1B05"/>
    <w:multiLevelType w:val="multilevel"/>
    <w:tmpl w:val="972CF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B94CE3"/>
    <w:multiLevelType w:val="multilevel"/>
    <w:tmpl w:val="D86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967BB"/>
    <w:multiLevelType w:val="hybridMultilevel"/>
    <w:tmpl w:val="633C60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1342E"/>
    <w:multiLevelType w:val="hybridMultilevel"/>
    <w:tmpl w:val="ECDEB3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C13FE8"/>
    <w:multiLevelType w:val="multilevel"/>
    <w:tmpl w:val="EAC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F189B"/>
    <w:multiLevelType w:val="hybridMultilevel"/>
    <w:tmpl w:val="5954620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9517A5"/>
    <w:multiLevelType w:val="hybridMultilevel"/>
    <w:tmpl w:val="968E6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C279E8"/>
    <w:multiLevelType w:val="hybridMultilevel"/>
    <w:tmpl w:val="295025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7008D"/>
    <w:multiLevelType w:val="hybridMultilevel"/>
    <w:tmpl w:val="94BEE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BC123D"/>
    <w:multiLevelType w:val="hybridMultilevel"/>
    <w:tmpl w:val="D29E8D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0249E1"/>
    <w:multiLevelType w:val="hybridMultilevel"/>
    <w:tmpl w:val="9EACABE4"/>
    <w:lvl w:ilvl="0" w:tplc="17EAE35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41021A"/>
    <w:multiLevelType w:val="hybridMultilevel"/>
    <w:tmpl w:val="BE4CF2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34E11"/>
    <w:multiLevelType w:val="hybridMultilevel"/>
    <w:tmpl w:val="736EB9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FE5CD5"/>
    <w:multiLevelType w:val="hybridMultilevel"/>
    <w:tmpl w:val="2C0632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150493">
    <w:abstractNumId w:val="5"/>
  </w:num>
  <w:num w:numId="2" w16cid:durableId="2142645384">
    <w:abstractNumId w:val="7"/>
  </w:num>
  <w:num w:numId="3" w16cid:durableId="254829699">
    <w:abstractNumId w:val="18"/>
  </w:num>
  <w:num w:numId="4" w16cid:durableId="1430934169">
    <w:abstractNumId w:val="26"/>
  </w:num>
  <w:num w:numId="5" w16cid:durableId="998733843">
    <w:abstractNumId w:val="3"/>
  </w:num>
  <w:num w:numId="6" w16cid:durableId="430971688">
    <w:abstractNumId w:val="24"/>
  </w:num>
  <w:num w:numId="7" w16cid:durableId="1592620341">
    <w:abstractNumId w:val="15"/>
  </w:num>
  <w:num w:numId="8" w16cid:durableId="1797479786">
    <w:abstractNumId w:val="20"/>
  </w:num>
  <w:num w:numId="9" w16cid:durableId="1795830911">
    <w:abstractNumId w:val="10"/>
  </w:num>
  <w:num w:numId="10" w16cid:durableId="1570118844">
    <w:abstractNumId w:val="2"/>
  </w:num>
  <w:num w:numId="11" w16cid:durableId="964656814">
    <w:abstractNumId w:val="8"/>
  </w:num>
  <w:num w:numId="12" w16cid:durableId="1441991956">
    <w:abstractNumId w:val="22"/>
  </w:num>
  <w:num w:numId="13" w16cid:durableId="685062193">
    <w:abstractNumId w:val="25"/>
  </w:num>
  <w:num w:numId="14" w16cid:durableId="339699255">
    <w:abstractNumId w:val="23"/>
  </w:num>
  <w:num w:numId="15" w16cid:durableId="858467792">
    <w:abstractNumId w:val="13"/>
  </w:num>
  <w:num w:numId="16" w16cid:durableId="470102339">
    <w:abstractNumId w:val="17"/>
  </w:num>
  <w:num w:numId="17" w16cid:durableId="2014986174">
    <w:abstractNumId w:val="9"/>
  </w:num>
  <w:num w:numId="18" w16cid:durableId="120610726">
    <w:abstractNumId w:val="4"/>
  </w:num>
  <w:num w:numId="19" w16cid:durableId="561528345">
    <w:abstractNumId w:val="6"/>
  </w:num>
  <w:num w:numId="20" w16cid:durableId="522137251">
    <w:abstractNumId w:val="14"/>
  </w:num>
  <w:num w:numId="21" w16cid:durableId="881400631">
    <w:abstractNumId w:val="12"/>
  </w:num>
  <w:num w:numId="22" w16cid:durableId="1147477595">
    <w:abstractNumId w:val="1"/>
  </w:num>
  <w:num w:numId="23" w16cid:durableId="2089837217">
    <w:abstractNumId w:val="11"/>
  </w:num>
  <w:num w:numId="24" w16cid:durableId="2145539369">
    <w:abstractNumId w:val="16"/>
  </w:num>
  <w:num w:numId="25" w16cid:durableId="986863317">
    <w:abstractNumId w:val="0"/>
  </w:num>
  <w:num w:numId="26" w16cid:durableId="1272737064">
    <w:abstractNumId w:val="21"/>
  </w:num>
  <w:num w:numId="27" w16cid:durableId="2835401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A6"/>
    <w:rsid w:val="000061E9"/>
    <w:rsid w:val="000223E2"/>
    <w:rsid w:val="00035FD3"/>
    <w:rsid w:val="000467CB"/>
    <w:rsid w:val="000474AF"/>
    <w:rsid w:val="0005203B"/>
    <w:rsid w:val="000545B6"/>
    <w:rsid w:val="00055ED3"/>
    <w:rsid w:val="00074736"/>
    <w:rsid w:val="00080677"/>
    <w:rsid w:val="000858C1"/>
    <w:rsid w:val="000922F7"/>
    <w:rsid w:val="000A5C21"/>
    <w:rsid w:val="000C2654"/>
    <w:rsid w:val="000D1278"/>
    <w:rsid w:val="000D334B"/>
    <w:rsid w:val="000D54F8"/>
    <w:rsid w:val="000D6DCC"/>
    <w:rsid w:val="000D753D"/>
    <w:rsid w:val="000E121B"/>
    <w:rsid w:val="000E3388"/>
    <w:rsid w:val="000E38C3"/>
    <w:rsid w:val="000E3C9A"/>
    <w:rsid w:val="000E5DB2"/>
    <w:rsid w:val="000F151B"/>
    <w:rsid w:val="00106E88"/>
    <w:rsid w:val="001108B2"/>
    <w:rsid w:val="00146591"/>
    <w:rsid w:val="00146B17"/>
    <w:rsid w:val="00154A62"/>
    <w:rsid w:val="001964E3"/>
    <w:rsid w:val="001A3448"/>
    <w:rsid w:val="001A5B9E"/>
    <w:rsid w:val="001B124A"/>
    <w:rsid w:val="001B1DA7"/>
    <w:rsid w:val="001B22F5"/>
    <w:rsid w:val="001B7646"/>
    <w:rsid w:val="001C193E"/>
    <w:rsid w:val="001E2F1D"/>
    <w:rsid w:val="001E7345"/>
    <w:rsid w:val="001F1890"/>
    <w:rsid w:val="00205FAE"/>
    <w:rsid w:val="00206B05"/>
    <w:rsid w:val="00210878"/>
    <w:rsid w:val="00211324"/>
    <w:rsid w:val="00213495"/>
    <w:rsid w:val="00216965"/>
    <w:rsid w:val="00227417"/>
    <w:rsid w:val="00232E92"/>
    <w:rsid w:val="00234E86"/>
    <w:rsid w:val="0025054D"/>
    <w:rsid w:val="00260A97"/>
    <w:rsid w:val="00264518"/>
    <w:rsid w:val="0027269E"/>
    <w:rsid w:val="002729A9"/>
    <w:rsid w:val="00277A94"/>
    <w:rsid w:val="00280B41"/>
    <w:rsid w:val="002837D3"/>
    <w:rsid w:val="002853E6"/>
    <w:rsid w:val="00296722"/>
    <w:rsid w:val="002B6D5B"/>
    <w:rsid w:val="002D26B8"/>
    <w:rsid w:val="002D6260"/>
    <w:rsid w:val="002D7CC8"/>
    <w:rsid w:val="002E09F5"/>
    <w:rsid w:val="002E3762"/>
    <w:rsid w:val="002E3875"/>
    <w:rsid w:val="002E6712"/>
    <w:rsid w:val="002F1673"/>
    <w:rsid w:val="0030229F"/>
    <w:rsid w:val="003108D6"/>
    <w:rsid w:val="00314505"/>
    <w:rsid w:val="00333C26"/>
    <w:rsid w:val="00347D71"/>
    <w:rsid w:val="00351631"/>
    <w:rsid w:val="003520CA"/>
    <w:rsid w:val="00353693"/>
    <w:rsid w:val="00370974"/>
    <w:rsid w:val="00376804"/>
    <w:rsid w:val="00381043"/>
    <w:rsid w:val="00385768"/>
    <w:rsid w:val="00394162"/>
    <w:rsid w:val="0039789F"/>
    <w:rsid w:val="003A4F6B"/>
    <w:rsid w:val="003B3D4A"/>
    <w:rsid w:val="003D2C39"/>
    <w:rsid w:val="003F0F26"/>
    <w:rsid w:val="00404A45"/>
    <w:rsid w:val="00410968"/>
    <w:rsid w:val="0041287A"/>
    <w:rsid w:val="00440D9D"/>
    <w:rsid w:val="004436ED"/>
    <w:rsid w:val="00446012"/>
    <w:rsid w:val="00453A0E"/>
    <w:rsid w:val="00461FC9"/>
    <w:rsid w:val="004721FD"/>
    <w:rsid w:val="004D0B54"/>
    <w:rsid w:val="004D23F8"/>
    <w:rsid w:val="004E1BBD"/>
    <w:rsid w:val="004E7059"/>
    <w:rsid w:val="004F4551"/>
    <w:rsid w:val="00512C12"/>
    <w:rsid w:val="005367A6"/>
    <w:rsid w:val="00537839"/>
    <w:rsid w:val="005745C5"/>
    <w:rsid w:val="00586B44"/>
    <w:rsid w:val="00590FCC"/>
    <w:rsid w:val="005A0328"/>
    <w:rsid w:val="005A0C14"/>
    <w:rsid w:val="005A4DBC"/>
    <w:rsid w:val="005C188D"/>
    <w:rsid w:val="005D0DDA"/>
    <w:rsid w:val="005D366C"/>
    <w:rsid w:val="005D47CD"/>
    <w:rsid w:val="0060251B"/>
    <w:rsid w:val="0060796E"/>
    <w:rsid w:val="00621E1A"/>
    <w:rsid w:val="00636479"/>
    <w:rsid w:val="00636E1D"/>
    <w:rsid w:val="006566C5"/>
    <w:rsid w:val="006611D4"/>
    <w:rsid w:val="00662102"/>
    <w:rsid w:val="00670A09"/>
    <w:rsid w:val="00684B92"/>
    <w:rsid w:val="00693BAD"/>
    <w:rsid w:val="006A1CDC"/>
    <w:rsid w:val="006A1D4F"/>
    <w:rsid w:val="006B6F8B"/>
    <w:rsid w:val="006C73AF"/>
    <w:rsid w:val="006D3925"/>
    <w:rsid w:val="006D6605"/>
    <w:rsid w:val="006D797A"/>
    <w:rsid w:val="006E6D77"/>
    <w:rsid w:val="006F5174"/>
    <w:rsid w:val="006F5241"/>
    <w:rsid w:val="006F7DB4"/>
    <w:rsid w:val="00714690"/>
    <w:rsid w:val="00714BA4"/>
    <w:rsid w:val="0072057E"/>
    <w:rsid w:val="00721DB7"/>
    <w:rsid w:val="00722562"/>
    <w:rsid w:val="007364B8"/>
    <w:rsid w:val="00755452"/>
    <w:rsid w:val="007622D7"/>
    <w:rsid w:val="00762B01"/>
    <w:rsid w:val="007804F3"/>
    <w:rsid w:val="00783313"/>
    <w:rsid w:val="00790E99"/>
    <w:rsid w:val="00791D88"/>
    <w:rsid w:val="00796DF4"/>
    <w:rsid w:val="007A19A4"/>
    <w:rsid w:val="007A5D23"/>
    <w:rsid w:val="007B0842"/>
    <w:rsid w:val="007C3A45"/>
    <w:rsid w:val="007C3EEB"/>
    <w:rsid w:val="007C5298"/>
    <w:rsid w:val="007C7FD5"/>
    <w:rsid w:val="007D2567"/>
    <w:rsid w:val="007D72D3"/>
    <w:rsid w:val="007E225C"/>
    <w:rsid w:val="007E4281"/>
    <w:rsid w:val="007F4720"/>
    <w:rsid w:val="007F68BD"/>
    <w:rsid w:val="007F7179"/>
    <w:rsid w:val="00812650"/>
    <w:rsid w:val="0081437B"/>
    <w:rsid w:val="008204F9"/>
    <w:rsid w:val="00835164"/>
    <w:rsid w:val="00835871"/>
    <w:rsid w:val="008443BD"/>
    <w:rsid w:val="008449AF"/>
    <w:rsid w:val="008474BC"/>
    <w:rsid w:val="008478FD"/>
    <w:rsid w:val="00847FC8"/>
    <w:rsid w:val="0085546D"/>
    <w:rsid w:val="00873DED"/>
    <w:rsid w:val="00876718"/>
    <w:rsid w:val="00880BC7"/>
    <w:rsid w:val="00884EB7"/>
    <w:rsid w:val="008853C1"/>
    <w:rsid w:val="0089040D"/>
    <w:rsid w:val="00890BD2"/>
    <w:rsid w:val="008D059E"/>
    <w:rsid w:val="008D1F95"/>
    <w:rsid w:val="008E3EBE"/>
    <w:rsid w:val="008E79F2"/>
    <w:rsid w:val="0090535F"/>
    <w:rsid w:val="009079EF"/>
    <w:rsid w:val="009166E3"/>
    <w:rsid w:val="009258B1"/>
    <w:rsid w:val="009311B3"/>
    <w:rsid w:val="00950E9A"/>
    <w:rsid w:val="00984959"/>
    <w:rsid w:val="009A727F"/>
    <w:rsid w:val="009F3254"/>
    <w:rsid w:val="00A12C7F"/>
    <w:rsid w:val="00A15915"/>
    <w:rsid w:val="00A255DE"/>
    <w:rsid w:val="00A36153"/>
    <w:rsid w:val="00A464C2"/>
    <w:rsid w:val="00A47D98"/>
    <w:rsid w:val="00A47F47"/>
    <w:rsid w:val="00A53F83"/>
    <w:rsid w:val="00A554DB"/>
    <w:rsid w:val="00A5719C"/>
    <w:rsid w:val="00A63FB8"/>
    <w:rsid w:val="00A90A0B"/>
    <w:rsid w:val="00AA00EB"/>
    <w:rsid w:val="00AC2C32"/>
    <w:rsid w:val="00AD2F16"/>
    <w:rsid w:val="00AD4294"/>
    <w:rsid w:val="00AD6AB6"/>
    <w:rsid w:val="00AE6049"/>
    <w:rsid w:val="00AF00A2"/>
    <w:rsid w:val="00AF666E"/>
    <w:rsid w:val="00AF78A1"/>
    <w:rsid w:val="00B00027"/>
    <w:rsid w:val="00B04725"/>
    <w:rsid w:val="00B0577F"/>
    <w:rsid w:val="00B10A4D"/>
    <w:rsid w:val="00B13CC4"/>
    <w:rsid w:val="00B17405"/>
    <w:rsid w:val="00B20E4A"/>
    <w:rsid w:val="00B621CE"/>
    <w:rsid w:val="00B6279A"/>
    <w:rsid w:val="00B644DC"/>
    <w:rsid w:val="00B7384A"/>
    <w:rsid w:val="00B8511B"/>
    <w:rsid w:val="00BA2125"/>
    <w:rsid w:val="00BB4089"/>
    <w:rsid w:val="00BB748D"/>
    <w:rsid w:val="00BE0637"/>
    <w:rsid w:val="00BF2FDF"/>
    <w:rsid w:val="00BF3663"/>
    <w:rsid w:val="00BF404F"/>
    <w:rsid w:val="00BF45E2"/>
    <w:rsid w:val="00C0704C"/>
    <w:rsid w:val="00C341A5"/>
    <w:rsid w:val="00C4134F"/>
    <w:rsid w:val="00C44E93"/>
    <w:rsid w:val="00C53D4F"/>
    <w:rsid w:val="00C5615B"/>
    <w:rsid w:val="00C569AD"/>
    <w:rsid w:val="00C74831"/>
    <w:rsid w:val="00C74C6C"/>
    <w:rsid w:val="00CB71C6"/>
    <w:rsid w:val="00CB744E"/>
    <w:rsid w:val="00CC3AD1"/>
    <w:rsid w:val="00CC4B4D"/>
    <w:rsid w:val="00CC5CFE"/>
    <w:rsid w:val="00CD389A"/>
    <w:rsid w:val="00CE43CC"/>
    <w:rsid w:val="00CF5F76"/>
    <w:rsid w:val="00D02B6F"/>
    <w:rsid w:val="00D0364E"/>
    <w:rsid w:val="00D25DF3"/>
    <w:rsid w:val="00D30517"/>
    <w:rsid w:val="00D32223"/>
    <w:rsid w:val="00D32543"/>
    <w:rsid w:val="00D451C8"/>
    <w:rsid w:val="00D45526"/>
    <w:rsid w:val="00D656E8"/>
    <w:rsid w:val="00D70683"/>
    <w:rsid w:val="00D919ED"/>
    <w:rsid w:val="00DA1F31"/>
    <w:rsid w:val="00DB170E"/>
    <w:rsid w:val="00DB4358"/>
    <w:rsid w:val="00DC34B8"/>
    <w:rsid w:val="00DC443C"/>
    <w:rsid w:val="00DC50E3"/>
    <w:rsid w:val="00DE596B"/>
    <w:rsid w:val="00DF4557"/>
    <w:rsid w:val="00DF7DBD"/>
    <w:rsid w:val="00E24612"/>
    <w:rsid w:val="00E33949"/>
    <w:rsid w:val="00E37DB6"/>
    <w:rsid w:val="00E45C8C"/>
    <w:rsid w:val="00E46C58"/>
    <w:rsid w:val="00E6290A"/>
    <w:rsid w:val="00E670BE"/>
    <w:rsid w:val="00E77A08"/>
    <w:rsid w:val="00E82A85"/>
    <w:rsid w:val="00E90BF5"/>
    <w:rsid w:val="00E922F7"/>
    <w:rsid w:val="00EB07F7"/>
    <w:rsid w:val="00EB42CF"/>
    <w:rsid w:val="00EC2BE3"/>
    <w:rsid w:val="00EC4D9E"/>
    <w:rsid w:val="00ED6219"/>
    <w:rsid w:val="00EE22D7"/>
    <w:rsid w:val="00EF563F"/>
    <w:rsid w:val="00F15B0F"/>
    <w:rsid w:val="00F32E0E"/>
    <w:rsid w:val="00F3474A"/>
    <w:rsid w:val="00F34C28"/>
    <w:rsid w:val="00F35C58"/>
    <w:rsid w:val="00F469DD"/>
    <w:rsid w:val="00F57058"/>
    <w:rsid w:val="00F72E12"/>
    <w:rsid w:val="00F737EC"/>
    <w:rsid w:val="00F900DA"/>
    <w:rsid w:val="00F95906"/>
    <w:rsid w:val="00FA2E48"/>
    <w:rsid w:val="00FA76C1"/>
    <w:rsid w:val="00FB0186"/>
    <w:rsid w:val="00FC178F"/>
    <w:rsid w:val="00FC59CF"/>
    <w:rsid w:val="00FC5E92"/>
    <w:rsid w:val="00FC5E9C"/>
    <w:rsid w:val="00FE3A38"/>
    <w:rsid w:val="00FF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3F57E"/>
  <w15:chartTrackingRefBased/>
  <w15:docId w15:val="{EFD1A5AA-B148-4E4B-BC86-686FD46C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</w:rPr>
  </w:style>
  <w:style w:type="paragraph" w:styleId="Cmsor1">
    <w:name w:val="heading 1"/>
    <w:basedOn w:val="Norml"/>
    <w:next w:val="Norml"/>
    <w:link w:val="Cmsor1Char"/>
    <w:uiPriority w:val="9"/>
    <w:qFormat/>
    <w:rsid w:val="0053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3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36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3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36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3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3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3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3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36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36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36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367A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367A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367A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367A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367A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367A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3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3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3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3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3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367A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367A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367A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36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367A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367A6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unhideWhenUsed/>
    <w:rsid w:val="00693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 w:eastAsia="en-US"/>
      <w14:ligatures w14:val="none"/>
    </w:rPr>
  </w:style>
  <w:style w:type="character" w:styleId="Kiemels2">
    <w:name w:val="Strong"/>
    <w:basedOn w:val="Bekezdsalapbettpusa"/>
    <w:uiPriority w:val="22"/>
    <w:qFormat/>
    <w:rsid w:val="00693B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6</Pages>
  <Words>1282</Words>
  <Characters>7314</Characters>
  <Application>Microsoft Office Word</Application>
  <DocSecurity>0</DocSecurity>
  <Lines>60</Lines>
  <Paragraphs>17</Paragraphs>
  <ScaleCrop>false</ScaleCrop>
  <Company/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Szeles József | SilverFrog Informatika</dc:creator>
  <cp:keywords/>
  <dc:description/>
  <cp:lastModifiedBy>József Szeles</cp:lastModifiedBy>
  <cp:revision>252</cp:revision>
  <dcterms:created xsi:type="dcterms:W3CDTF">2026-02-18T12:42:00Z</dcterms:created>
  <dcterms:modified xsi:type="dcterms:W3CDTF">2026-02-28T13:50:00Z</dcterms:modified>
</cp:coreProperties>
</file>