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1A8" w:rsidRDefault="00F031A8" w:rsidP="00F031A8">
      <w:pPr>
        <w:rPr>
          <w:rFonts w:ascii="Arial" w:hAnsi="Arial"/>
          <w:sz w:val="24"/>
        </w:rPr>
      </w:pPr>
      <w:proofErr w:type="spellStart"/>
      <w:r>
        <w:rPr>
          <w:rFonts w:ascii="Arial" w:hAnsi="Arial"/>
          <w:sz w:val="52"/>
        </w:rPr>
        <w:t>Osmolarity</w:t>
      </w:r>
      <w:proofErr w:type="spellEnd"/>
    </w:p>
    <w:p w:rsidR="00F031A8" w:rsidRDefault="00F031A8" w:rsidP="00F031A8">
      <w:pPr>
        <w:tabs>
          <w:tab w:val="right" w:leader="underscore" w:pos="6480"/>
        </w:tabs>
        <w:rPr>
          <w:rFonts w:ascii="Arial" w:hAnsi="Arial"/>
          <w:sz w:val="24"/>
        </w:rPr>
      </w:pPr>
    </w:p>
    <w:p w:rsidR="00F031A8" w:rsidRDefault="004C2D7F" w:rsidP="00F031A8">
      <w:pPr>
        <w:rPr>
          <w:rFonts w:ascii="Arial" w:hAnsi="Arial"/>
          <w:sz w:val="26"/>
        </w:rPr>
      </w:pPr>
      <w:r w:rsidRPr="004C2D7F">
        <w:rPr>
          <w:noProof/>
        </w:rPr>
        <w:pict>
          <v:line id="_x0000_s1029" style="position:absolute;z-index:251663360" from="0,2.9pt" to="324pt,2.95pt" o:allowincell="f" strokeweight="2pt"/>
        </w:pict>
      </w:r>
    </w:p>
    <w:p w:rsidR="00F031A8" w:rsidRDefault="00F031A8" w:rsidP="00F031A8">
      <w:pPr>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References below to Guyton and Hall, Textbook of Medical Physiology, 9th Edition, 1996 are denoted as </w:t>
      </w:r>
      <w:r>
        <w:rPr>
          <w:rFonts w:ascii="Arial" w:hAnsi="Arial"/>
          <w:i/>
          <w:sz w:val="24"/>
        </w:rPr>
        <w:t>G&amp;H</w:t>
      </w:r>
      <w:r>
        <w:rPr>
          <w:rFonts w:ascii="Arial" w:hAnsi="Arial"/>
          <w:sz w:val="24"/>
        </w:rPr>
        <w:t>.</w:t>
      </w:r>
    </w:p>
    <w:p w:rsidR="00F031A8" w:rsidRDefault="00F031A8" w:rsidP="00F031A8">
      <w:pPr>
        <w:widowControl w:val="0"/>
        <w:ind w:left="720"/>
        <w:rPr>
          <w:rFonts w:ascii="Arial" w:hAnsi="Arial"/>
          <w:sz w:val="24"/>
        </w:rPr>
      </w:pPr>
    </w:p>
    <w:p w:rsidR="00F031A8" w:rsidRDefault="00F031A8" w:rsidP="00F031A8">
      <w:pPr>
        <w:pStyle w:val="BodyText2"/>
        <w:ind w:left="720" w:firstLine="0"/>
        <w:rPr>
          <w:sz w:val="24"/>
        </w:rPr>
      </w:pPr>
      <w:r>
        <w:rPr>
          <w:sz w:val="24"/>
        </w:rPr>
        <w:t xml:space="preserve">The </w:t>
      </w:r>
      <w:proofErr w:type="spellStart"/>
      <w:r>
        <w:rPr>
          <w:sz w:val="24"/>
        </w:rPr>
        <w:t>osmolarity</w:t>
      </w:r>
      <w:proofErr w:type="spellEnd"/>
      <w:r>
        <w:rPr>
          <w:sz w:val="24"/>
        </w:rPr>
        <w:t xml:space="preserve"> of body fluids is an important part of many physiological responses.</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Water can move freely between the intracellular and extracellular spaces and between the plasma and </w:t>
      </w:r>
      <w:proofErr w:type="spellStart"/>
      <w:r>
        <w:rPr>
          <w:rFonts w:ascii="Arial" w:hAnsi="Arial"/>
          <w:sz w:val="24"/>
        </w:rPr>
        <w:t>interstitium</w:t>
      </w:r>
      <w:proofErr w:type="spellEnd"/>
      <w:r>
        <w:rPr>
          <w:rFonts w:ascii="Arial" w:hAnsi="Arial"/>
          <w:sz w:val="24"/>
        </w:rPr>
        <w:t xml:space="preserve">.  Thus, the </w:t>
      </w:r>
      <w:proofErr w:type="spellStart"/>
      <w:r>
        <w:rPr>
          <w:rFonts w:ascii="Arial" w:hAnsi="Arial"/>
          <w:sz w:val="24"/>
        </w:rPr>
        <w:t>osmolarities</w:t>
      </w:r>
      <w:proofErr w:type="spellEnd"/>
      <w:r>
        <w:rPr>
          <w:rFonts w:ascii="Arial" w:hAnsi="Arial"/>
          <w:sz w:val="24"/>
        </w:rPr>
        <w:t xml:space="preserve"> of plasma, interstitial fluid, and intracellular fluid are nearly identical.  See G &amp; H, chapter25.  In this exercise this </w:t>
      </w:r>
      <w:proofErr w:type="spellStart"/>
      <w:r>
        <w:rPr>
          <w:rFonts w:ascii="Arial" w:hAnsi="Arial"/>
          <w:sz w:val="24"/>
        </w:rPr>
        <w:t>osmolarity</w:t>
      </w:r>
      <w:proofErr w:type="spellEnd"/>
      <w:r>
        <w:rPr>
          <w:rFonts w:ascii="Arial" w:hAnsi="Arial"/>
          <w:sz w:val="24"/>
        </w:rPr>
        <w:t xml:space="preserve"> will be called the </w:t>
      </w:r>
      <w:proofErr w:type="spellStart"/>
      <w:r>
        <w:rPr>
          <w:rFonts w:ascii="Arial" w:hAnsi="Arial"/>
          <w:sz w:val="24"/>
        </w:rPr>
        <w:t>osmolarity</w:t>
      </w:r>
      <w:proofErr w:type="spellEnd"/>
      <w:r>
        <w:rPr>
          <w:rFonts w:ascii="Arial" w:hAnsi="Arial"/>
          <w:sz w:val="24"/>
        </w:rPr>
        <w:t xml:space="preserve"> of body fluids.</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The scenario is that Billy Bob is going hiking.  It is a very hot day and Billy Bob forgot his water bottle.  But he’s going ahead anyway.</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We created Billy Bob by changing several relevant parameters – see Appendix.  These conditions were then saved in an initial conditions file named BILLYBOB.ICS using the main menu </w:t>
      </w:r>
      <w:r>
        <w:rPr>
          <w:rFonts w:ascii="Arial" w:hAnsi="Arial"/>
          <w:sz w:val="24"/>
          <w:u w:val="single"/>
        </w:rPr>
        <w:t>F</w:t>
      </w:r>
      <w:r>
        <w:rPr>
          <w:rFonts w:ascii="Arial" w:hAnsi="Arial"/>
          <w:sz w:val="24"/>
        </w:rPr>
        <w:t xml:space="preserve">ile / </w:t>
      </w:r>
      <w:r>
        <w:rPr>
          <w:rFonts w:ascii="Arial" w:hAnsi="Arial"/>
          <w:sz w:val="24"/>
          <w:u w:val="single"/>
        </w:rPr>
        <w:t>S</w:t>
      </w:r>
      <w:r>
        <w:rPr>
          <w:rFonts w:ascii="Arial" w:hAnsi="Arial"/>
          <w:sz w:val="24"/>
        </w:rPr>
        <w:t>ave Initial Conditions menu selection.</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You can reload Billy Bob now using the main menu </w:t>
      </w:r>
      <w:r>
        <w:rPr>
          <w:rFonts w:ascii="Arial" w:hAnsi="Arial"/>
          <w:sz w:val="24"/>
          <w:u w:val="single"/>
        </w:rPr>
        <w:t>F</w:t>
      </w:r>
      <w:r>
        <w:rPr>
          <w:rFonts w:ascii="Arial" w:hAnsi="Arial"/>
          <w:sz w:val="24"/>
        </w:rPr>
        <w:t xml:space="preserve">ile / </w:t>
      </w:r>
      <w:r>
        <w:rPr>
          <w:rFonts w:ascii="Arial" w:hAnsi="Arial"/>
          <w:sz w:val="24"/>
          <w:u w:val="single"/>
        </w:rPr>
        <w:t>L</w:t>
      </w:r>
      <w:r>
        <w:rPr>
          <w:rFonts w:ascii="Arial" w:hAnsi="Arial"/>
          <w:sz w:val="24"/>
        </w:rPr>
        <w:t>oad Initial Conditions menu selection, specifying the file named BILLYBOB.ICS.</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There are three main objectives in this exercise.</w:t>
      </w:r>
    </w:p>
    <w:p w:rsidR="00F031A8" w:rsidRDefault="00F031A8" w:rsidP="00F031A8">
      <w:pPr>
        <w:widowControl w:val="0"/>
        <w:ind w:left="720"/>
        <w:rPr>
          <w:rFonts w:ascii="Arial" w:hAnsi="Arial"/>
          <w:sz w:val="24"/>
        </w:rPr>
      </w:pPr>
    </w:p>
    <w:p w:rsidR="00F031A8" w:rsidRDefault="00F031A8" w:rsidP="00F031A8">
      <w:pPr>
        <w:widowControl w:val="0"/>
        <w:numPr>
          <w:ilvl w:val="0"/>
          <w:numId w:val="1"/>
        </w:numPr>
        <w:tabs>
          <w:tab w:val="left" w:pos="1080"/>
        </w:tabs>
        <w:rPr>
          <w:rFonts w:ascii="Arial" w:hAnsi="Arial"/>
          <w:sz w:val="24"/>
        </w:rPr>
      </w:pPr>
      <w:r>
        <w:rPr>
          <w:rFonts w:ascii="Arial" w:hAnsi="Arial"/>
          <w:sz w:val="24"/>
        </w:rPr>
        <w:t>Observe water loss from the body’s various compartments during exertion in heat.  Look for changes in water distribution.</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0"/>
          <w:numId w:val="2"/>
        </w:numPr>
        <w:tabs>
          <w:tab w:val="left" w:pos="1080"/>
        </w:tabs>
        <w:rPr>
          <w:rFonts w:ascii="Arial" w:hAnsi="Arial"/>
          <w:sz w:val="24"/>
        </w:rPr>
      </w:pPr>
      <w:r>
        <w:rPr>
          <w:rFonts w:ascii="Arial" w:hAnsi="Arial"/>
          <w:sz w:val="24"/>
        </w:rPr>
        <w:t>Observe sodium loss from the body during exertion in heat.  Devise a strategy for replacing the lost sodium.</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0"/>
          <w:numId w:val="3"/>
        </w:numPr>
        <w:tabs>
          <w:tab w:val="left" w:pos="1080"/>
        </w:tabs>
        <w:rPr>
          <w:rFonts w:ascii="Arial" w:hAnsi="Arial"/>
          <w:sz w:val="24"/>
        </w:rPr>
      </w:pPr>
      <w:r>
        <w:rPr>
          <w:rFonts w:ascii="Arial" w:hAnsi="Arial"/>
          <w:sz w:val="24"/>
        </w:rPr>
        <w:t xml:space="preserve">Observe </w:t>
      </w:r>
      <w:proofErr w:type="spellStart"/>
      <w:r>
        <w:rPr>
          <w:rFonts w:ascii="Arial" w:hAnsi="Arial"/>
          <w:sz w:val="24"/>
        </w:rPr>
        <w:t>osmolarity</w:t>
      </w:r>
      <w:proofErr w:type="spellEnd"/>
      <w:r>
        <w:rPr>
          <w:rFonts w:ascii="Arial" w:hAnsi="Arial"/>
          <w:sz w:val="24"/>
        </w:rPr>
        <w:t xml:space="preserve"> changes during exertion in heat.  Calculate the resultant volume changes in a red blood cell in plasma.  Calculate volume changes in a red blood cell as it travels into the renal medulla, where </w:t>
      </w:r>
      <w:proofErr w:type="spellStart"/>
      <w:r>
        <w:rPr>
          <w:rFonts w:ascii="Arial" w:hAnsi="Arial"/>
          <w:sz w:val="24"/>
        </w:rPr>
        <w:t>osmolarity</w:t>
      </w:r>
      <w:proofErr w:type="spellEnd"/>
      <w:r>
        <w:rPr>
          <w:rFonts w:ascii="Arial" w:hAnsi="Arial"/>
          <w:sz w:val="24"/>
        </w:rPr>
        <w:t xml:space="preserve"> is quite high.</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A </w:t>
      </w:r>
      <w:r>
        <w:rPr>
          <w:rFonts w:ascii="Wingdings" w:hAnsi="Wingdings"/>
          <w:sz w:val="48"/>
        </w:rPr>
        <w:t></w:t>
      </w:r>
      <w:r>
        <w:rPr>
          <w:rFonts w:ascii="Arial" w:hAnsi="Arial"/>
          <w:sz w:val="24"/>
        </w:rPr>
        <w:t xml:space="preserve"> in a table row below indicates that calculation is required.</w:t>
      </w:r>
    </w:p>
    <w:p w:rsidR="00F031A8" w:rsidRDefault="00F031A8" w:rsidP="00F031A8">
      <w:pPr>
        <w:widowControl w:val="0"/>
        <w:numPr>
          <w:ilvl w:val="12"/>
          <w:numId w:val="0"/>
        </w:numPr>
        <w:ind w:left="720"/>
        <w:rPr>
          <w:rFonts w:ascii="Arial" w:hAnsi="Arial"/>
          <w:sz w:val="24"/>
        </w:rPr>
      </w:pPr>
    </w:p>
    <w:p w:rsidR="00F031A8" w:rsidRDefault="00F031A8" w:rsidP="00F031A8">
      <w:pPr>
        <w:pStyle w:val="Heading1"/>
        <w:numPr>
          <w:ilvl w:val="12"/>
          <w:numId w:val="0"/>
        </w:numPr>
        <w:rPr>
          <w:sz w:val="30"/>
        </w:rPr>
      </w:pPr>
      <w:r>
        <w:rPr>
          <w:sz w:val="30"/>
        </w:rPr>
        <w:t xml:space="preserve">Water Loss </w:t>
      </w:r>
      <w:proofErr w:type="gramStart"/>
      <w:r>
        <w:rPr>
          <w:sz w:val="30"/>
        </w:rPr>
        <w:t>During</w:t>
      </w:r>
      <w:proofErr w:type="gramEnd"/>
      <w:r>
        <w:rPr>
          <w:sz w:val="30"/>
        </w:rPr>
        <w:t xml:space="preserve"> Exertion In Heat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Exertion in heat raises the body temperature.  This triggers sweating and the </w:t>
      </w:r>
      <w:r>
        <w:rPr>
          <w:rFonts w:ascii="Arial" w:hAnsi="Arial"/>
          <w:sz w:val="24"/>
        </w:rPr>
        <w:lastRenderedPageBreak/>
        <w:t>sweating moves water from the body to the environment.  Sweating triggers thirst and we drink water to replace the lost amount.  In this case, however, water intake has been restricted so we can specifically track water loss.</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Click </w:t>
      </w:r>
      <w:r>
        <w:rPr>
          <w:rFonts w:ascii="Arial" w:hAnsi="Arial"/>
          <w:sz w:val="24"/>
          <w:u w:val="single"/>
        </w:rPr>
        <w:t>R</w:t>
      </w:r>
      <w:r>
        <w:rPr>
          <w:rFonts w:ascii="Arial" w:hAnsi="Arial"/>
          <w:sz w:val="24"/>
        </w:rPr>
        <w:t xml:space="preserve">estart to establish Billy Bob’s initial conditions.  Use the </w:t>
      </w:r>
      <w:r>
        <w:rPr>
          <w:rFonts w:ascii="Arial" w:hAnsi="Arial"/>
          <w:sz w:val="24"/>
          <w:u w:val="single"/>
        </w:rPr>
        <w:t>G</w:t>
      </w:r>
      <w:r>
        <w:rPr>
          <w:rFonts w:ascii="Arial" w:hAnsi="Arial"/>
          <w:sz w:val="24"/>
        </w:rPr>
        <w:t xml:space="preserve">o main menu selection to advance time.  </w:t>
      </w:r>
      <w:proofErr w:type="gramStart"/>
      <w:r>
        <w:rPr>
          <w:rFonts w:ascii="Arial" w:hAnsi="Arial"/>
          <w:sz w:val="24"/>
        </w:rPr>
        <w:t>Record volumes at control (0 hours) and at 1, 2 and 3 hours of hiking.</w:t>
      </w:r>
      <w:proofErr w:type="gramEnd"/>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Panel shows volumes.</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Sweat – Panel shows sweating, FYI.</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Note: Billy Bob will probably get worn out before 3 hours.  He will stop exercising and the following page will be displayed.</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jc w:val="center"/>
        <w:rPr>
          <w:rFonts w:ascii="Arial" w:hAnsi="Arial"/>
          <w:sz w:val="24"/>
        </w:rPr>
      </w:pPr>
      <w:r>
        <w:rPr>
          <w:rFonts w:ascii="Arial" w:hAnsi="Arial"/>
          <w:noProof/>
        </w:rPr>
        <w:drawing>
          <wp:inline distT="0" distB="0" distL="0" distR="0">
            <wp:extent cx="2400300" cy="1133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400300" cy="1133475"/>
                    </a:xfrm>
                    <a:prstGeom prst="rect">
                      <a:avLst/>
                    </a:prstGeom>
                    <a:noFill/>
                    <a:ln w="9525">
                      <a:noFill/>
                      <a:miter lim="800000"/>
                      <a:headEnd/>
                      <a:tailEnd/>
                    </a:ln>
                  </pic:spPr>
                </pic:pic>
              </a:graphicData>
            </a:graphic>
          </wp:inline>
        </w:drawing>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What a wimp.  Click </w:t>
      </w:r>
      <w:proofErr w:type="gramStart"/>
      <w:r>
        <w:rPr>
          <w:rFonts w:ascii="Arial" w:hAnsi="Arial"/>
          <w:sz w:val="24"/>
        </w:rPr>
        <w:t>Yes</w:t>
      </w:r>
      <w:proofErr w:type="gramEnd"/>
      <w:r>
        <w:rPr>
          <w:rFonts w:ascii="Arial" w:hAnsi="Arial"/>
          <w:sz w:val="24"/>
        </w:rPr>
        <w:t xml:space="preserve"> to continue on to 3 hours.</w:t>
      </w:r>
    </w:p>
    <w:p w:rsidR="00F031A8" w:rsidRDefault="00F031A8" w:rsidP="00F031A8">
      <w:pPr>
        <w:widowControl w:val="0"/>
        <w:numPr>
          <w:ilvl w:val="12"/>
          <w:numId w:val="0"/>
        </w:numPr>
        <w:ind w:left="720"/>
        <w:rPr>
          <w:rFonts w:ascii="Arial" w:hAnsi="Arial"/>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1080"/>
        <w:gridCol w:w="810"/>
        <w:gridCol w:w="900"/>
        <w:gridCol w:w="900"/>
      </w:tblGrid>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Control</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 Hr</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 Hrs</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 Hrs</w:t>
            </w: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Total Body Water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Cumulative Water Loss In Sweat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Plasma Volume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Interstitial Volume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Cell Water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bl>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The compartment of body water that is the major source of the water for sweat is</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The compartment of body water that is least changed by sweat is</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lastRenderedPageBreak/>
        <w:t>Why?</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pStyle w:val="Heading1"/>
        <w:numPr>
          <w:ilvl w:val="12"/>
          <w:numId w:val="0"/>
        </w:numPr>
        <w:rPr>
          <w:sz w:val="30"/>
        </w:rPr>
      </w:pPr>
      <w:r>
        <w:rPr>
          <w:sz w:val="30"/>
        </w:rPr>
        <w:t xml:space="preserve">Sodium Loss </w:t>
      </w:r>
      <w:proofErr w:type="gramStart"/>
      <w:r>
        <w:rPr>
          <w:sz w:val="30"/>
        </w:rPr>
        <w:t>During</w:t>
      </w:r>
      <w:proofErr w:type="gramEnd"/>
      <w:r>
        <w:rPr>
          <w:sz w:val="30"/>
        </w:rPr>
        <w:t xml:space="preserve"> Exertion In Heat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Sweating not only moves water from the body to the environment, but sodium, potassium and chloride as well.  Track sodium loss in this exercise.</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Click </w:t>
      </w:r>
      <w:r>
        <w:rPr>
          <w:rFonts w:ascii="Arial" w:hAnsi="Arial"/>
          <w:sz w:val="24"/>
          <w:u w:val="single"/>
        </w:rPr>
        <w:t>R</w:t>
      </w:r>
      <w:r>
        <w:rPr>
          <w:rFonts w:ascii="Arial" w:hAnsi="Arial"/>
          <w:sz w:val="24"/>
        </w:rPr>
        <w:t xml:space="preserve">estart to again establish Billy Bob’s initial conditions.  Use the </w:t>
      </w:r>
      <w:r>
        <w:rPr>
          <w:rFonts w:ascii="Arial" w:hAnsi="Arial"/>
          <w:sz w:val="24"/>
          <w:u w:val="single"/>
        </w:rPr>
        <w:t>G</w:t>
      </w:r>
      <w:r>
        <w:rPr>
          <w:rFonts w:ascii="Arial" w:hAnsi="Arial"/>
          <w:sz w:val="24"/>
        </w:rPr>
        <w:t xml:space="preserve">o main menu selection to advance time.  </w:t>
      </w:r>
      <w:proofErr w:type="gramStart"/>
      <w:r>
        <w:rPr>
          <w:rFonts w:ascii="Arial" w:hAnsi="Arial"/>
          <w:sz w:val="24"/>
        </w:rPr>
        <w:t>Record data at control (0 hours) and at 1, 2 and 3 hours of hiking.</w:t>
      </w:r>
      <w:proofErr w:type="gramEnd"/>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Na+ - Panel shows extracellular Na+.</w:t>
      </w:r>
    </w:p>
    <w:p w:rsidR="00F031A8" w:rsidRDefault="00F031A8" w:rsidP="00F031A8">
      <w:pPr>
        <w:widowControl w:val="0"/>
        <w:numPr>
          <w:ilvl w:val="12"/>
          <w:numId w:val="0"/>
        </w:numPr>
        <w:ind w:left="720"/>
        <w:rPr>
          <w:rFonts w:ascii="Arial" w:hAnsi="Arial"/>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90"/>
        <w:gridCol w:w="1080"/>
        <w:gridCol w:w="810"/>
        <w:gridCol w:w="900"/>
        <w:gridCol w:w="900"/>
      </w:tblGrid>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Control</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 Hr</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 Hrs</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 Hrs</w:t>
            </w: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 xml:space="preserve">Extracellular Na+ </w:t>
            </w:r>
            <w:proofErr w:type="spellStart"/>
            <w:r>
              <w:rPr>
                <w:rFonts w:ascii="Arial" w:hAnsi="Arial"/>
                <w:sz w:val="24"/>
              </w:rPr>
              <w:t>Conc</w:t>
            </w:r>
            <w:proofErr w:type="spellEnd"/>
            <w:r>
              <w:rPr>
                <w:rFonts w:ascii="Arial" w:hAnsi="Arial"/>
                <w:sz w:val="24"/>
              </w:rPr>
              <w:t xml:space="preserve"> (</w:t>
            </w:r>
            <w:proofErr w:type="spellStart"/>
            <w:r>
              <w:rPr>
                <w:rFonts w:ascii="Arial" w:hAnsi="Arial"/>
                <w:sz w:val="24"/>
              </w:rPr>
              <w:t>mEq</w:t>
            </w:r>
            <w:proofErr w:type="spellEnd"/>
            <w:r>
              <w:rPr>
                <w:rFonts w:ascii="Arial" w:hAnsi="Arial"/>
                <w:sz w:val="24"/>
              </w:rPr>
              <w:t>/L)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Extracellular Na+ Mass (</w:t>
            </w:r>
            <w:proofErr w:type="spellStart"/>
            <w:r>
              <w:rPr>
                <w:rFonts w:ascii="Arial" w:hAnsi="Arial"/>
                <w:sz w:val="24"/>
              </w:rPr>
              <w:t>mEq</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Cumulative Na+ Loss (</w:t>
            </w:r>
            <w:proofErr w:type="spellStart"/>
            <w:r>
              <w:rPr>
                <w:rFonts w:ascii="Arial" w:hAnsi="Arial"/>
                <w:sz w:val="24"/>
              </w:rPr>
              <w:t>mEq</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Cumulative </w:t>
            </w:r>
            <w:proofErr w:type="spellStart"/>
            <w:r>
              <w:rPr>
                <w:rFonts w:ascii="Arial" w:hAnsi="Arial"/>
                <w:sz w:val="24"/>
              </w:rPr>
              <w:t>NaCl</w:t>
            </w:r>
            <w:proofErr w:type="spellEnd"/>
            <w:r>
              <w:rPr>
                <w:rFonts w:ascii="Arial" w:hAnsi="Arial"/>
                <w:sz w:val="24"/>
              </w:rPr>
              <w:t xml:space="preserve"> Loss (G)</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Volume (</w:t>
            </w:r>
            <w:proofErr w:type="spellStart"/>
            <w:r>
              <w:rPr>
                <w:rFonts w:ascii="Arial" w:hAnsi="Arial"/>
                <w:sz w:val="24"/>
              </w:rPr>
              <w:t>mL</w:t>
            </w:r>
            <w:proofErr w:type="spellEnd"/>
            <w:r>
              <w:rPr>
                <w:rFonts w:ascii="Arial" w:hAnsi="Arial"/>
                <w:sz w:val="24"/>
              </w:rPr>
              <w:t xml:space="preserve">) Of </w:t>
            </w:r>
            <w:smartTag w:uri="urn:schemas-microsoft-com:office:smarttags" w:element="place">
              <w:r>
                <w:rPr>
                  <w:rFonts w:ascii="Arial" w:hAnsi="Arial"/>
                  <w:sz w:val="24"/>
                </w:rPr>
                <w:t>Normal</w:t>
              </w:r>
            </w:smartTag>
            <w:r>
              <w:rPr>
                <w:rFonts w:ascii="Arial" w:hAnsi="Arial"/>
                <w:sz w:val="24"/>
              </w:rPr>
              <w:t xml:space="preserve"> Saline Needed To Replace </w:t>
            </w:r>
            <w:proofErr w:type="spellStart"/>
            <w:r>
              <w:rPr>
                <w:rFonts w:ascii="Arial" w:hAnsi="Arial"/>
                <w:sz w:val="24"/>
              </w:rPr>
              <w:t>NaCl</w:t>
            </w:r>
            <w:proofErr w:type="spellEnd"/>
            <w:r>
              <w:rPr>
                <w:rFonts w:ascii="Arial" w:hAnsi="Arial"/>
                <w:sz w:val="24"/>
              </w:rPr>
              <w:t xml:space="preserve"> Loss</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bl>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4 above, convert the Na+ loss in </w:t>
      </w:r>
      <w:proofErr w:type="spellStart"/>
      <w:r>
        <w:rPr>
          <w:rFonts w:ascii="Arial" w:hAnsi="Arial"/>
          <w:sz w:val="24"/>
        </w:rPr>
        <w:t>mEq</w:t>
      </w:r>
      <w:proofErr w:type="spellEnd"/>
      <w:r>
        <w:rPr>
          <w:rFonts w:ascii="Arial" w:hAnsi="Arial"/>
          <w:sz w:val="24"/>
        </w:rPr>
        <w:t xml:space="preserve"> to </w:t>
      </w:r>
      <w:proofErr w:type="spellStart"/>
      <w:r>
        <w:rPr>
          <w:rFonts w:ascii="Arial" w:hAnsi="Arial"/>
          <w:sz w:val="24"/>
        </w:rPr>
        <w:t>NaCl</w:t>
      </w:r>
      <w:proofErr w:type="spellEnd"/>
      <w:r>
        <w:rPr>
          <w:rFonts w:ascii="Arial" w:hAnsi="Arial"/>
          <w:sz w:val="24"/>
        </w:rPr>
        <w:t xml:space="preserve"> loss in G.  The molecular weight of </w:t>
      </w:r>
      <w:proofErr w:type="spellStart"/>
      <w:r>
        <w:rPr>
          <w:rFonts w:ascii="Arial" w:hAnsi="Arial"/>
          <w:sz w:val="24"/>
        </w:rPr>
        <w:t>NaCl</w:t>
      </w:r>
      <w:proofErr w:type="spellEnd"/>
      <w:r>
        <w:rPr>
          <w:rFonts w:ascii="Arial" w:hAnsi="Arial"/>
          <w:sz w:val="24"/>
        </w:rPr>
        <w:t xml:space="preserve"> is 58.5 or 58.5 G/Mol.</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5 above, calculate the volume of normal saline that must be given to replace the lost </w:t>
      </w:r>
      <w:proofErr w:type="spellStart"/>
      <w:r>
        <w:rPr>
          <w:rFonts w:ascii="Arial" w:hAnsi="Arial"/>
          <w:sz w:val="24"/>
        </w:rPr>
        <w:t>NaCl</w:t>
      </w:r>
      <w:proofErr w:type="spellEnd"/>
      <w:r>
        <w:rPr>
          <w:rFonts w:ascii="Arial" w:hAnsi="Arial"/>
          <w:sz w:val="24"/>
        </w:rPr>
        <w:t xml:space="preserve">.  Normal saline is 0.9% or 0.9 G/100 </w:t>
      </w:r>
      <w:proofErr w:type="spellStart"/>
      <w:r>
        <w:rPr>
          <w:rFonts w:ascii="Arial" w:hAnsi="Arial"/>
          <w:sz w:val="24"/>
        </w:rPr>
        <w:t>mL.</w:t>
      </w:r>
      <w:proofErr w:type="spellEnd"/>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r>
        <w:rPr>
          <w:rFonts w:ascii="Arial" w:hAnsi="Arial"/>
          <w:sz w:val="24"/>
        </w:rPr>
        <w:t>Is the volume of normal saline calculated above also sufficient to replace the water lost?</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Why?</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pStyle w:val="Heading1"/>
        <w:numPr>
          <w:ilvl w:val="12"/>
          <w:numId w:val="0"/>
        </w:numPr>
        <w:rPr>
          <w:sz w:val="30"/>
        </w:rPr>
      </w:pPr>
      <w:proofErr w:type="spellStart"/>
      <w:r>
        <w:rPr>
          <w:sz w:val="30"/>
        </w:rPr>
        <w:t>Osmolarity</w:t>
      </w:r>
      <w:proofErr w:type="spellEnd"/>
      <w:r>
        <w:rPr>
          <w:sz w:val="30"/>
        </w:rPr>
        <w:t xml:space="preserve"> </w:t>
      </w:r>
      <w:proofErr w:type="gramStart"/>
      <w:r>
        <w:rPr>
          <w:sz w:val="30"/>
        </w:rPr>
        <w:t>And</w:t>
      </w:r>
      <w:proofErr w:type="gramEnd"/>
      <w:r>
        <w:rPr>
          <w:sz w:val="30"/>
        </w:rPr>
        <w:t xml:space="preserve"> Cell Volume</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Loss of both water and sodium can change the </w:t>
      </w:r>
      <w:proofErr w:type="spellStart"/>
      <w:r>
        <w:rPr>
          <w:rFonts w:ascii="Arial" w:hAnsi="Arial"/>
          <w:sz w:val="24"/>
        </w:rPr>
        <w:t>osmolarity</w:t>
      </w:r>
      <w:proofErr w:type="spellEnd"/>
      <w:r>
        <w:rPr>
          <w:rFonts w:ascii="Arial" w:hAnsi="Arial"/>
          <w:sz w:val="24"/>
        </w:rPr>
        <w:t xml:space="preserve"> of body fluids.</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this part, we’ll track changes in plasma </w:t>
      </w:r>
      <w:proofErr w:type="spellStart"/>
      <w:r>
        <w:rPr>
          <w:rFonts w:ascii="Arial" w:hAnsi="Arial"/>
          <w:sz w:val="24"/>
        </w:rPr>
        <w:t>osmolarity</w:t>
      </w:r>
      <w:proofErr w:type="spellEnd"/>
      <w:r>
        <w:rPr>
          <w:rFonts w:ascii="Arial" w:hAnsi="Arial"/>
          <w:sz w:val="24"/>
        </w:rPr>
        <w:t xml:space="preserve"> during exertion in the heat.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We will also look at </w:t>
      </w:r>
      <w:proofErr w:type="spellStart"/>
      <w:r>
        <w:rPr>
          <w:rFonts w:ascii="Arial" w:hAnsi="Arial"/>
          <w:sz w:val="24"/>
        </w:rPr>
        <w:t>osmolarity</w:t>
      </w:r>
      <w:proofErr w:type="spellEnd"/>
      <w:r>
        <w:rPr>
          <w:rFonts w:ascii="Arial" w:hAnsi="Arial"/>
          <w:sz w:val="24"/>
        </w:rPr>
        <w:t xml:space="preserve"> in the renal medulla.  This </w:t>
      </w:r>
      <w:proofErr w:type="spellStart"/>
      <w:r>
        <w:rPr>
          <w:rFonts w:ascii="Arial" w:hAnsi="Arial"/>
          <w:sz w:val="24"/>
        </w:rPr>
        <w:t>osmolarity</w:t>
      </w:r>
      <w:proofErr w:type="spellEnd"/>
      <w:r>
        <w:rPr>
          <w:rFonts w:ascii="Arial" w:hAnsi="Arial"/>
          <w:sz w:val="24"/>
        </w:rPr>
        <w:t xml:space="preserve"> is normally high (see G&amp;H, chapter 28) and it goes even higher when the kidney is creating concentrated urine.</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Click </w:t>
      </w:r>
      <w:r>
        <w:rPr>
          <w:rFonts w:ascii="Arial" w:hAnsi="Arial"/>
          <w:sz w:val="24"/>
          <w:u w:val="single"/>
        </w:rPr>
        <w:t>R</w:t>
      </w:r>
      <w:r>
        <w:rPr>
          <w:rFonts w:ascii="Arial" w:hAnsi="Arial"/>
          <w:sz w:val="24"/>
        </w:rPr>
        <w:t xml:space="preserve">estart to establish Billy Bob’s initial conditions.  Use the </w:t>
      </w:r>
      <w:r>
        <w:rPr>
          <w:rFonts w:ascii="Arial" w:hAnsi="Arial"/>
          <w:sz w:val="24"/>
          <w:u w:val="single"/>
        </w:rPr>
        <w:t>G</w:t>
      </w:r>
      <w:r>
        <w:rPr>
          <w:rFonts w:ascii="Arial" w:hAnsi="Arial"/>
          <w:sz w:val="24"/>
        </w:rPr>
        <w:t xml:space="preserve">o main menu selection to advance time.  </w:t>
      </w:r>
      <w:proofErr w:type="gramStart"/>
      <w:r>
        <w:rPr>
          <w:rFonts w:ascii="Arial" w:hAnsi="Arial"/>
          <w:sz w:val="24"/>
        </w:rPr>
        <w:t>Record volumes at control (0 hours) and at 1, 2 and 3 hours of hiking.</w:t>
      </w:r>
      <w:proofErr w:type="gramEnd"/>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this part, we’ll be looking at some additional panels.  Use the </w:t>
      </w:r>
      <w:r>
        <w:rPr>
          <w:rFonts w:ascii="Arial" w:hAnsi="Arial"/>
          <w:sz w:val="24"/>
          <w:u w:val="single"/>
        </w:rPr>
        <w:t>V</w:t>
      </w:r>
      <w:r>
        <w:rPr>
          <w:rFonts w:ascii="Arial" w:hAnsi="Arial"/>
          <w:sz w:val="24"/>
        </w:rPr>
        <w:t xml:space="preserve">iew main menu selection to put buttons on the toolbar for Organ Details and </w:t>
      </w:r>
      <w:proofErr w:type="spellStart"/>
      <w:r>
        <w:rPr>
          <w:rFonts w:ascii="Arial" w:hAnsi="Arial"/>
          <w:sz w:val="24"/>
        </w:rPr>
        <w:t>Nephron</w:t>
      </w:r>
      <w:proofErr w:type="spellEnd"/>
      <w:r>
        <w:rPr>
          <w:rFonts w:ascii="Arial" w:hAnsi="Arial"/>
          <w:sz w:val="24"/>
        </w:rPr>
        <w:t xml:space="preserve"> Details.  Visible groups of toolbar buttons are checked on the </w:t>
      </w:r>
      <w:r>
        <w:rPr>
          <w:rFonts w:ascii="Arial" w:hAnsi="Arial"/>
          <w:sz w:val="24"/>
          <w:u w:val="single"/>
        </w:rPr>
        <w:t>V</w:t>
      </w:r>
      <w:r>
        <w:rPr>
          <w:rFonts w:ascii="Arial" w:hAnsi="Arial"/>
          <w:sz w:val="24"/>
        </w:rPr>
        <w:t>iew menu.</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w:t>
      </w:r>
      <w:r>
        <w:rPr>
          <w:rFonts w:ascii="Arial" w:hAnsi="Arial"/>
          <w:noProof/>
        </w:rPr>
        <w:drawing>
          <wp:inline distT="0" distB="0" distL="0" distR="0">
            <wp:extent cx="314325" cy="2857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Organ Details buttons.</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w:t>
      </w:r>
      <w:proofErr w:type="spellStart"/>
      <w:r>
        <w:rPr>
          <w:rFonts w:ascii="Arial" w:hAnsi="Arial"/>
          <w:sz w:val="24"/>
        </w:rPr>
        <w:t>Nephron</w:t>
      </w:r>
      <w:proofErr w:type="spellEnd"/>
      <w:r>
        <w:rPr>
          <w:rFonts w:ascii="Arial" w:hAnsi="Arial"/>
          <w:sz w:val="24"/>
        </w:rPr>
        <w:t xml:space="preserve"> Details button.</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w:t>
      </w:r>
      <w:proofErr w:type="spellStart"/>
      <w:r>
        <w:rPr>
          <w:rFonts w:ascii="Arial" w:hAnsi="Arial"/>
          <w:sz w:val="24"/>
        </w:rPr>
        <w:t>Osmolarity</w:t>
      </w:r>
      <w:proofErr w:type="spellEnd"/>
      <w:r>
        <w:rPr>
          <w:rFonts w:ascii="Arial" w:hAnsi="Arial"/>
          <w:sz w:val="24"/>
        </w:rPr>
        <w:t xml:space="preserve"> - Panel shows whole-body (plasma) </w:t>
      </w:r>
      <w:proofErr w:type="spellStart"/>
      <w:r>
        <w:rPr>
          <w:rFonts w:ascii="Arial" w:hAnsi="Arial"/>
          <w:sz w:val="24"/>
        </w:rPr>
        <w:t>osmolarity</w:t>
      </w:r>
      <w:proofErr w:type="spellEnd"/>
      <w:r>
        <w:rPr>
          <w:rFonts w:ascii="Arial" w:hAnsi="Arial"/>
          <w:sz w:val="24"/>
        </w:rPr>
        <w:t>.</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Circulation – Panel shows renal blood flow.</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23850" cy="2952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Medulla / </w:t>
      </w:r>
      <w:proofErr w:type="spellStart"/>
      <w:r>
        <w:rPr>
          <w:rFonts w:ascii="Arial" w:hAnsi="Arial"/>
          <w:sz w:val="24"/>
        </w:rPr>
        <w:t>Vasa</w:t>
      </w:r>
      <w:proofErr w:type="spellEnd"/>
      <w:r>
        <w:rPr>
          <w:rFonts w:ascii="Arial" w:hAnsi="Arial"/>
          <w:sz w:val="24"/>
        </w:rPr>
        <w:t xml:space="preserve"> Recta – Panel shows </w:t>
      </w:r>
      <w:proofErr w:type="spellStart"/>
      <w:r>
        <w:rPr>
          <w:rFonts w:ascii="Arial" w:hAnsi="Arial"/>
          <w:sz w:val="24"/>
        </w:rPr>
        <w:t>vasa</w:t>
      </w:r>
      <w:proofErr w:type="spellEnd"/>
      <w:r>
        <w:rPr>
          <w:rFonts w:ascii="Arial" w:hAnsi="Arial"/>
          <w:sz w:val="24"/>
        </w:rPr>
        <w:t xml:space="preserve"> recta blood flow and renal </w:t>
      </w:r>
      <w:proofErr w:type="spellStart"/>
      <w:r>
        <w:rPr>
          <w:rFonts w:ascii="Arial" w:hAnsi="Arial"/>
          <w:sz w:val="24"/>
        </w:rPr>
        <w:t>medullary</w:t>
      </w:r>
      <w:proofErr w:type="spellEnd"/>
      <w:r>
        <w:rPr>
          <w:rFonts w:ascii="Arial" w:hAnsi="Arial"/>
          <w:sz w:val="24"/>
        </w:rPr>
        <w:t xml:space="preserve"> </w:t>
      </w:r>
      <w:proofErr w:type="spellStart"/>
      <w:r>
        <w:rPr>
          <w:rFonts w:ascii="Arial" w:hAnsi="Arial"/>
          <w:sz w:val="24"/>
        </w:rPr>
        <w:t>osmolarity</w:t>
      </w:r>
      <w:proofErr w:type="spellEnd"/>
      <w:r>
        <w:rPr>
          <w:rFonts w:ascii="Arial" w:hAnsi="Arial"/>
          <w:sz w:val="24"/>
        </w:rPr>
        <w:t>.</w:t>
      </w:r>
    </w:p>
    <w:p w:rsidR="00F031A8" w:rsidRDefault="00F031A8" w:rsidP="00F031A8">
      <w:pPr>
        <w:widowControl w:val="0"/>
        <w:numPr>
          <w:ilvl w:val="12"/>
          <w:numId w:val="0"/>
        </w:numPr>
        <w:ind w:left="720"/>
        <w:rPr>
          <w:rFonts w:ascii="Arial" w:hAnsi="Arial"/>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1080"/>
        <w:gridCol w:w="810"/>
        <w:gridCol w:w="900"/>
        <w:gridCol w:w="900"/>
      </w:tblGrid>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Control</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 Hr</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 Hrs</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 Hrs</w:t>
            </w: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roofErr w:type="spellStart"/>
            <w:r>
              <w:rPr>
                <w:rFonts w:ascii="Arial" w:hAnsi="Arial"/>
                <w:sz w:val="24"/>
              </w:rPr>
              <w:t>Osmolarity</w:t>
            </w:r>
            <w:proofErr w:type="spellEnd"/>
            <w:r>
              <w:rPr>
                <w:rFonts w:ascii="Arial" w:hAnsi="Arial"/>
                <w:sz w:val="24"/>
              </w:rPr>
              <w:t>, Plasma (</w:t>
            </w:r>
            <w:proofErr w:type="spellStart"/>
            <w:r>
              <w:rPr>
                <w:rFonts w:ascii="Arial" w:hAnsi="Arial"/>
                <w:sz w:val="24"/>
              </w:rPr>
              <w:t>mOsm</w:t>
            </w:r>
            <w:proofErr w:type="spellEnd"/>
            <w:r>
              <w:rPr>
                <w:rFonts w:ascii="Arial" w:hAnsi="Arial"/>
                <w:sz w:val="24"/>
              </w:rPr>
              <w:t>/L)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roofErr w:type="spellStart"/>
            <w:r>
              <w:rPr>
                <w:rFonts w:ascii="Arial" w:hAnsi="Arial"/>
                <w:sz w:val="24"/>
              </w:rPr>
              <w:t>Osmolarity</w:t>
            </w:r>
            <w:proofErr w:type="spellEnd"/>
            <w:r>
              <w:rPr>
                <w:rFonts w:ascii="Arial" w:hAnsi="Arial"/>
                <w:sz w:val="24"/>
              </w:rPr>
              <w:t>, Renal Medulla (</w:t>
            </w:r>
            <w:proofErr w:type="spellStart"/>
            <w:r>
              <w:rPr>
                <w:rFonts w:ascii="Arial" w:hAnsi="Arial"/>
                <w:sz w:val="24"/>
              </w:rPr>
              <w:t>mOsm</w:t>
            </w:r>
            <w:proofErr w:type="spellEnd"/>
            <w:r>
              <w:rPr>
                <w:rFonts w:ascii="Arial" w:hAnsi="Arial"/>
                <w:sz w:val="24"/>
              </w:rPr>
              <w:t>/L)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Red Cell Volume,</w:t>
            </w:r>
          </w:p>
          <w:p w:rsidR="00F031A8" w:rsidRDefault="00F031A8" w:rsidP="006C34B3">
            <w:pPr>
              <w:keepNext/>
              <w:widowControl w:val="0"/>
              <w:numPr>
                <w:ilvl w:val="12"/>
                <w:numId w:val="0"/>
              </w:numPr>
              <w:rPr>
                <w:rFonts w:ascii="Arial" w:hAnsi="Arial"/>
                <w:sz w:val="24"/>
              </w:rPr>
            </w:pPr>
            <w:r>
              <w:rPr>
                <w:rFonts w:ascii="Arial" w:hAnsi="Arial"/>
                <w:sz w:val="24"/>
              </w:rPr>
              <w:t>Plasma (</w:t>
            </w:r>
            <w:proofErr w:type="spellStart"/>
            <w:r>
              <w:rPr>
                <w:rFonts w:ascii="Arial" w:hAnsi="Arial"/>
                <w:sz w:val="24"/>
              </w:rPr>
              <w:t>femtoL</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90</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Red Cell Volume,</w:t>
            </w:r>
          </w:p>
          <w:p w:rsidR="00F031A8" w:rsidRDefault="00F031A8" w:rsidP="006C34B3">
            <w:pPr>
              <w:keepNext/>
              <w:widowControl w:val="0"/>
              <w:numPr>
                <w:ilvl w:val="12"/>
                <w:numId w:val="0"/>
              </w:numPr>
              <w:rPr>
                <w:rFonts w:ascii="Arial" w:hAnsi="Arial"/>
                <w:sz w:val="24"/>
              </w:rPr>
            </w:pPr>
            <w:r>
              <w:rPr>
                <w:rFonts w:ascii="Arial" w:hAnsi="Arial"/>
                <w:sz w:val="24"/>
              </w:rPr>
              <w:t>Medulla (</w:t>
            </w:r>
            <w:proofErr w:type="spellStart"/>
            <w:r>
              <w:rPr>
                <w:rFonts w:ascii="Arial" w:hAnsi="Arial"/>
                <w:sz w:val="24"/>
              </w:rPr>
              <w:t>femtoL</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Renal Blood Flow (</w:t>
            </w:r>
            <w:proofErr w:type="spellStart"/>
            <w:r>
              <w:rPr>
                <w:rFonts w:ascii="Arial" w:hAnsi="Arial"/>
                <w:sz w:val="24"/>
              </w:rPr>
              <w:t>mL</w:t>
            </w:r>
            <w:proofErr w:type="spellEnd"/>
            <w:r>
              <w:rPr>
                <w:rFonts w:ascii="Arial" w:hAnsi="Arial"/>
                <w:sz w:val="24"/>
              </w:rPr>
              <w:t>/Min)</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roofErr w:type="spellStart"/>
            <w:r>
              <w:rPr>
                <w:rFonts w:ascii="Arial" w:hAnsi="Arial"/>
                <w:sz w:val="24"/>
              </w:rPr>
              <w:t>Vasa</w:t>
            </w:r>
            <w:proofErr w:type="spellEnd"/>
            <w:r>
              <w:rPr>
                <w:rFonts w:ascii="Arial" w:hAnsi="Arial"/>
                <w:sz w:val="24"/>
              </w:rPr>
              <w:t xml:space="preserve"> Recta Blood Outflow (</w:t>
            </w:r>
            <w:proofErr w:type="spellStart"/>
            <w:r>
              <w:rPr>
                <w:rFonts w:ascii="Arial" w:hAnsi="Arial"/>
                <w:sz w:val="24"/>
              </w:rPr>
              <w:t>mL</w:t>
            </w:r>
            <w:proofErr w:type="spellEnd"/>
            <w:r>
              <w:rPr>
                <w:rFonts w:ascii="Arial" w:hAnsi="Arial"/>
                <w:sz w:val="24"/>
              </w:rPr>
              <w:t>/Min)</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bl>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3 above, calculate the volume of a red cell in the plasma as </w:t>
      </w:r>
      <w:proofErr w:type="spellStart"/>
      <w:r>
        <w:rPr>
          <w:rFonts w:ascii="Arial" w:hAnsi="Arial"/>
          <w:sz w:val="24"/>
        </w:rPr>
        <w:t>osmolarity</w:t>
      </w:r>
      <w:proofErr w:type="spellEnd"/>
      <w:r>
        <w:rPr>
          <w:rFonts w:ascii="Arial" w:hAnsi="Arial"/>
          <w:sz w:val="24"/>
        </w:rPr>
        <w:t xml:space="preserve"> changes.  Assume a red cell’s volume at normal plasma </w:t>
      </w:r>
      <w:proofErr w:type="spellStart"/>
      <w:r>
        <w:rPr>
          <w:rFonts w:ascii="Arial" w:hAnsi="Arial"/>
          <w:sz w:val="24"/>
        </w:rPr>
        <w:t>osmolarity</w:t>
      </w:r>
      <w:proofErr w:type="spellEnd"/>
      <w:r>
        <w:rPr>
          <w:rFonts w:ascii="Arial" w:hAnsi="Arial"/>
          <w:sz w:val="24"/>
        </w:rPr>
        <w:t xml:space="preserve"> is 90 </w:t>
      </w:r>
      <w:proofErr w:type="spellStart"/>
      <w:r>
        <w:rPr>
          <w:rFonts w:ascii="Arial" w:hAnsi="Arial"/>
          <w:sz w:val="24"/>
        </w:rPr>
        <w:t>femtoL</w:t>
      </w:r>
      <w:proofErr w:type="spellEnd"/>
      <w:r>
        <w:rPr>
          <w:rFonts w:ascii="Arial" w:hAnsi="Arial"/>
          <w:sz w:val="24"/>
        </w:rPr>
        <w:t xml:space="preserve">.  One </w:t>
      </w:r>
      <w:proofErr w:type="spellStart"/>
      <w:r>
        <w:rPr>
          <w:rFonts w:ascii="Arial" w:hAnsi="Arial"/>
          <w:sz w:val="24"/>
        </w:rPr>
        <w:t>femto</w:t>
      </w:r>
      <w:proofErr w:type="spellEnd"/>
      <w:r>
        <w:rPr>
          <w:rFonts w:ascii="Arial" w:hAnsi="Arial"/>
          <w:sz w:val="24"/>
        </w:rPr>
        <w:t xml:space="preserve"> liter is 10</w:t>
      </w:r>
      <w:r>
        <w:rPr>
          <w:rFonts w:ascii="Arial" w:hAnsi="Arial"/>
          <w:sz w:val="24"/>
          <w:vertAlign w:val="superscript"/>
        </w:rPr>
        <w:t>-15</w:t>
      </w:r>
      <w:r>
        <w:rPr>
          <w:rFonts w:ascii="Arial" w:hAnsi="Arial"/>
          <w:sz w:val="24"/>
        </w:rPr>
        <w:t xml:space="preserve"> L.  In these calculations, assume the </w:t>
      </w:r>
      <w:proofErr w:type="spellStart"/>
      <w:r>
        <w:rPr>
          <w:rFonts w:ascii="Arial" w:hAnsi="Arial"/>
          <w:sz w:val="24"/>
        </w:rPr>
        <w:t>osmoles</w:t>
      </w:r>
      <w:proofErr w:type="spellEnd"/>
      <w:r>
        <w:rPr>
          <w:rFonts w:ascii="Arial" w:hAnsi="Arial"/>
          <w:sz w:val="24"/>
        </w:rPr>
        <w:t xml:space="preserve"> in the red cell remain constant.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4 above, calculate the volume of a red cell in the renal </w:t>
      </w:r>
      <w:proofErr w:type="spellStart"/>
      <w:r>
        <w:rPr>
          <w:rFonts w:ascii="Arial" w:hAnsi="Arial"/>
          <w:sz w:val="24"/>
        </w:rPr>
        <w:t>vasa</w:t>
      </w:r>
      <w:proofErr w:type="spellEnd"/>
      <w:r>
        <w:rPr>
          <w:rFonts w:ascii="Arial" w:hAnsi="Arial"/>
          <w:sz w:val="24"/>
        </w:rPr>
        <w:t xml:space="preserve"> recta as </w:t>
      </w:r>
      <w:proofErr w:type="spellStart"/>
      <w:r>
        <w:rPr>
          <w:rFonts w:ascii="Arial" w:hAnsi="Arial"/>
          <w:sz w:val="24"/>
        </w:rPr>
        <w:t>medullary</w:t>
      </w:r>
      <w:proofErr w:type="spellEnd"/>
      <w:r>
        <w:rPr>
          <w:rFonts w:ascii="Arial" w:hAnsi="Arial"/>
          <w:sz w:val="24"/>
        </w:rPr>
        <w:t xml:space="preserve"> </w:t>
      </w:r>
      <w:proofErr w:type="spellStart"/>
      <w:r>
        <w:rPr>
          <w:rFonts w:ascii="Arial" w:hAnsi="Arial"/>
          <w:sz w:val="24"/>
        </w:rPr>
        <w:t>osmolarity</w:t>
      </w:r>
      <w:proofErr w:type="spellEnd"/>
      <w:r>
        <w:rPr>
          <w:rFonts w:ascii="Arial" w:hAnsi="Arial"/>
          <w:sz w:val="24"/>
        </w:rPr>
        <w:t xml:space="preserve"> changes.</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r>
        <w:rPr>
          <w:rFonts w:ascii="Arial" w:hAnsi="Arial"/>
          <w:sz w:val="24"/>
        </w:rPr>
        <w:t xml:space="preserve">Identify the factors in this situation that will promote red cell </w:t>
      </w:r>
      <w:proofErr w:type="spellStart"/>
      <w:r>
        <w:rPr>
          <w:rFonts w:ascii="Arial" w:hAnsi="Arial"/>
          <w:sz w:val="24"/>
        </w:rPr>
        <w:t>sickling</w:t>
      </w:r>
      <w:proofErr w:type="spellEnd"/>
      <w:r>
        <w:rPr>
          <w:rFonts w:ascii="Arial" w:hAnsi="Arial"/>
          <w:sz w:val="24"/>
        </w:rPr>
        <w:t>, particularly in the renal medulla.</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pStyle w:val="Heading1"/>
        <w:keepNext w:val="0"/>
        <w:numPr>
          <w:ilvl w:val="12"/>
          <w:numId w:val="0"/>
        </w:numPr>
        <w:ind w:left="720"/>
        <w:rPr>
          <w:sz w:val="24"/>
        </w:rPr>
      </w:pPr>
    </w:p>
    <w:p w:rsidR="00F031A8" w:rsidRDefault="00F031A8" w:rsidP="00F031A8">
      <w:pPr>
        <w:pStyle w:val="Heading1"/>
        <w:numPr>
          <w:ilvl w:val="12"/>
          <w:numId w:val="0"/>
        </w:numPr>
        <w:rPr>
          <w:sz w:val="30"/>
        </w:rPr>
      </w:pPr>
      <w:r>
        <w:rPr>
          <w:sz w:val="30"/>
        </w:rPr>
        <w:t>Appendix – Creating Billy Bob</w:t>
      </w:r>
    </w:p>
    <w:p w:rsidR="00F031A8" w:rsidRDefault="00F031A8" w:rsidP="00F031A8">
      <w:pPr>
        <w:widowControl w:val="0"/>
        <w:numPr>
          <w:ilvl w:val="12"/>
          <w:numId w:val="0"/>
        </w:numPr>
        <w:ind w:left="720"/>
        <w:rPr>
          <w:rFonts w:ascii="Arial" w:hAnsi="Arial"/>
          <w:sz w:val="24"/>
        </w:rPr>
      </w:pPr>
    </w:p>
    <w:p w:rsidR="00F031A8" w:rsidRDefault="00F031A8" w:rsidP="00F031A8">
      <w:pPr>
        <w:numPr>
          <w:ilvl w:val="12"/>
          <w:numId w:val="0"/>
        </w:numPr>
        <w:ind w:left="720"/>
        <w:rPr>
          <w:rFonts w:ascii="Arial" w:hAnsi="Arial"/>
          <w:sz w:val="24"/>
        </w:rPr>
      </w:pPr>
      <w:r>
        <w:rPr>
          <w:rFonts w:ascii="Arial" w:hAnsi="Arial"/>
          <w:sz w:val="24"/>
        </w:rPr>
        <w:t>Billy Bob was created as follows:</w:t>
      </w:r>
    </w:p>
    <w:p w:rsidR="00F031A8" w:rsidRDefault="00F031A8" w:rsidP="00F031A8">
      <w:pPr>
        <w:numPr>
          <w:ilvl w:val="12"/>
          <w:numId w:val="0"/>
        </w:numPr>
        <w:ind w:left="720"/>
        <w:rPr>
          <w:rFonts w:ascii="Arial" w:hAnsi="Arial"/>
          <w:sz w:val="24"/>
        </w:rPr>
      </w:pPr>
    </w:p>
    <w:p w:rsidR="00F031A8" w:rsidRDefault="004C2D7F" w:rsidP="00F031A8">
      <w:pPr>
        <w:numPr>
          <w:ilvl w:val="12"/>
          <w:numId w:val="0"/>
        </w:numPr>
        <w:ind w:left="720"/>
        <w:rPr>
          <w:rFonts w:ascii="Arial" w:hAnsi="Arial"/>
          <w:sz w:val="24"/>
        </w:rPr>
      </w:pPr>
      <w:r w:rsidRPr="004C2D7F">
        <w:rPr>
          <w:noProof/>
        </w:rPr>
        <w:pict>
          <v:rect id="_x0000_s1026" style="position:absolute;left:0;text-align:left;margin-left:295.2pt;margin-top:2.3pt;width:39.75pt;height:28.8pt;z-index:-251656192" o:allowincell="f" stroked="f" strokeweight="0">
            <v:textbox inset="0,0,0,0">
              <w:txbxContent>
                <w:p w:rsidR="00F031A8" w:rsidRDefault="00F031A8" w:rsidP="00F031A8">
                  <w:pPr>
                    <w:numPr>
                      <w:ilvl w:val="12"/>
                      <w:numId w:val="0"/>
                    </w:numPr>
                  </w:pPr>
                  <w:r>
                    <w:rPr>
                      <w:noProof/>
                    </w:rPr>
                    <w:drawing>
                      <wp:inline distT="0" distB="0" distL="0" distR="0">
                        <wp:extent cx="314325" cy="2857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14325" cy="285750"/>
                                </a:xfrm>
                                <a:prstGeom prst="rect">
                                  <a:avLst/>
                                </a:prstGeom>
                                <a:noFill/>
                                <a:ln w="9525">
                                  <a:noFill/>
                                  <a:miter lim="800000"/>
                                  <a:headEnd/>
                                  <a:tailEnd/>
                                </a:ln>
                              </pic:spPr>
                            </pic:pic>
                          </a:graphicData>
                        </a:graphic>
                      </wp:inline>
                    </w:drawing>
                  </w:r>
                </w:p>
              </w:txbxContent>
            </v:textbox>
          </v:rect>
        </w:pict>
      </w:r>
      <w:r w:rsidR="00F031A8">
        <w:rPr>
          <w:rFonts w:ascii="Arial" w:hAnsi="Arial"/>
          <w:sz w:val="24"/>
        </w:rPr>
        <w:t>A hot day was created by increasing ambient temperature to 100 deg. F.</w:t>
      </w:r>
    </w:p>
    <w:p w:rsidR="00F031A8" w:rsidRDefault="00F031A8" w:rsidP="00F031A8">
      <w:pPr>
        <w:numPr>
          <w:ilvl w:val="12"/>
          <w:numId w:val="0"/>
        </w:numPr>
        <w:ind w:left="720"/>
        <w:rPr>
          <w:rFonts w:ascii="Arial" w:hAnsi="Arial"/>
          <w:sz w:val="24"/>
        </w:rPr>
      </w:pPr>
    </w:p>
    <w:p w:rsidR="00F031A8" w:rsidRDefault="004C2D7F" w:rsidP="00F031A8">
      <w:pPr>
        <w:numPr>
          <w:ilvl w:val="12"/>
          <w:numId w:val="0"/>
        </w:numPr>
        <w:ind w:left="720"/>
        <w:rPr>
          <w:rFonts w:ascii="Arial" w:hAnsi="Arial"/>
          <w:sz w:val="24"/>
        </w:rPr>
      </w:pPr>
      <w:r w:rsidRPr="004C2D7F">
        <w:rPr>
          <w:noProof/>
        </w:rPr>
        <w:pict>
          <v:rect id="_x0000_s1027" style="position:absolute;left:0;text-align:left;margin-left:295.2pt;margin-top:4.1pt;width:43.2pt;height:36pt;z-index:-251655168" o:allowincell="f" stroked="f" strokeweight="0">
            <v:textbox inset="0,0,0,0">
              <w:txbxContent>
                <w:p w:rsidR="00F031A8" w:rsidRDefault="00F031A8" w:rsidP="00F031A8">
                  <w:pPr>
                    <w:numPr>
                      <w:ilvl w:val="12"/>
                      <w:numId w:val="0"/>
                    </w:numPr>
                  </w:pPr>
                  <w:r>
                    <w:rPr>
                      <w:noProof/>
                    </w:rPr>
                    <w:drawing>
                      <wp:inline distT="0" distB="0" distL="0" distR="0">
                        <wp:extent cx="314325" cy="2857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14325" cy="285750"/>
                                </a:xfrm>
                                <a:prstGeom prst="rect">
                                  <a:avLst/>
                                </a:prstGeom>
                                <a:noFill/>
                                <a:ln w="9525">
                                  <a:noFill/>
                                  <a:miter lim="800000"/>
                                  <a:headEnd/>
                                  <a:tailEnd/>
                                </a:ln>
                              </pic:spPr>
                            </pic:pic>
                          </a:graphicData>
                        </a:graphic>
                      </wp:inline>
                    </w:drawing>
                  </w:r>
                </w:p>
              </w:txbxContent>
            </v:textbox>
          </v:rect>
        </w:pict>
      </w:r>
      <w:r w:rsidR="00F031A8">
        <w:rPr>
          <w:rFonts w:ascii="Arial" w:hAnsi="Arial"/>
          <w:sz w:val="24"/>
        </w:rPr>
        <w:t>Physical exertion was created by setting the treadmill speed to 2 MPH.  Treadmill exercise type was selected.  Wind was set at 2 MPH.</w:t>
      </w:r>
    </w:p>
    <w:p w:rsidR="00F031A8" w:rsidRDefault="004C2D7F" w:rsidP="00F031A8">
      <w:pPr>
        <w:numPr>
          <w:ilvl w:val="12"/>
          <w:numId w:val="0"/>
        </w:numPr>
        <w:ind w:left="720"/>
        <w:rPr>
          <w:rFonts w:ascii="Arial" w:hAnsi="Arial"/>
          <w:sz w:val="24"/>
        </w:rPr>
      </w:pPr>
      <w:r w:rsidRPr="004C2D7F">
        <w:rPr>
          <w:noProof/>
        </w:rPr>
        <w:pict>
          <v:rect id="_x0000_s1028" style="position:absolute;left:0;text-align:left;margin-left:295.2pt;margin-top:13.1pt;width:43.2pt;height:36pt;z-index:-251654144" o:allowincell="f" stroked="f" strokeweight="0">
            <v:textbox inset="0,0,0,0">
              <w:txbxContent>
                <w:p w:rsidR="00F031A8" w:rsidRDefault="00F031A8" w:rsidP="00F031A8">
                  <w:pPr>
                    <w:numPr>
                      <w:ilvl w:val="12"/>
                      <w:numId w:val="0"/>
                    </w:numPr>
                  </w:pPr>
                  <w:r>
                    <w:rPr>
                      <w:noProof/>
                    </w:rPr>
                    <w:drawing>
                      <wp:inline distT="0" distB="0" distL="0" distR="0">
                        <wp:extent cx="314325" cy="2857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14325" cy="285750"/>
                                </a:xfrm>
                                <a:prstGeom prst="rect">
                                  <a:avLst/>
                                </a:prstGeom>
                                <a:noFill/>
                                <a:ln w="9525">
                                  <a:noFill/>
                                  <a:miter lim="800000"/>
                                  <a:headEnd/>
                                  <a:tailEnd/>
                                </a:ln>
                              </pic:spPr>
                            </pic:pic>
                          </a:graphicData>
                        </a:graphic>
                      </wp:inline>
                    </w:drawing>
                  </w:r>
                </w:p>
              </w:txbxContent>
            </v:textbox>
          </v:rect>
        </w:pict>
      </w:r>
    </w:p>
    <w:p w:rsidR="00F031A8" w:rsidRDefault="00F031A8" w:rsidP="00F031A8">
      <w:pPr>
        <w:numPr>
          <w:ilvl w:val="12"/>
          <w:numId w:val="0"/>
        </w:numPr>
        <w:ind w:left="720"/>
        <w:rPr>
          <w:rFonts w:ascii="Arial" w:hAnsi="Arial"/>
          <w:sz w:val="24"/>
        </w:rPr>
      </w:pPr>
      <w:r>
        <w:rPr>
          <w:rFonts w:ascii="Arial" w:hAnsi="Arial"/>
          <w:sz w:val="24"/>
        </w:rPr>
        <w:t>Water restriction was created by setting water intake to fixed amount.  Intake was then decreased to zero.</w:t>
      </w:r>
    </w:p>
    <w:p w:rsidR="00F031A8" w:rsidRDefault="00F031A8" w:rsidP="00F031A8">
      <w:pPr>
        <w:numPr>
          <w:ilvl w:val="12"/>
          <w:numId w:val="0"/>
        </w:numPr>
        <w:ind w:left="720"/>
        <w:rPr>
          <w:rFonts w:ascii="Arial" w:hAnsi="Arial"/>
          <w:sz w:val="24"/>
        </w:rPr>
      </w:pPr>
    </w:p>
    <w:p w:rsidR="00F031A8" w:rsidRDefault="00F031A8" w:rsidP="00F031A8">
      <w:pPr>
        <w:numPr>
          <w:ilvl w:val="12"/>
          <w:numId w:val="0"/>
        </w:numPr>
        <w:ind w:left="720"/>
        <w:rPr>
          <w:rFonts w:ascii="Arial" w:hAnsi="Arial"/>
          <w:sz w:val="24"/>
        </w:rPr>
      </w:pPr>
      <w:r>
        <w:rPr>
          <w:rFonts w:ascii="Arial" w:hAnsi="Arial"/>
          <w:sz w:val="24"/>
        </w:rPr>
        <w:t xml:space="preserve">These setting were then </w:t>
      </w:r>
      <w:proofErr w:type="gramStart"/>
      <w:r>
        <w:rPr>
          <w:rFonts w:ascii="Arial" w:hAnsi="Arial"/>
          <w:sz w:val="24"/>
        </w:rPr>
        <w:t>save</w:t>
      </w:r>
      <w:proofErr w:type="gramEnd"/>
      <w:r>
        <w:rPr>
          <w:rFonts w:ascii="Arial" w:hAnsi="Arial"/>
          <w:sz w:val="24"/>
        </w:rPr>
        <w:t xml:space="preserve"> in the initial conditions file named BILLYBOB.ICS.</w:t>
      </w:r>
    </w:p>
    <w:p w:rsidR="00F031A8" w:rsidRDefault="00F031A8" w:rsidP="00F031A8">
      <w:pPr>
        <w:numPr>
          <w:ilvl w:val="12"/>
          <w:numId w:val="0"/>
        </w:numPr>
        <w:ind w:left="720"/>
        <w:rPr>
          <w:rFonts w:ascii="Arial" w:hAnsi="Arial"/>
          <w:sz w:val="24"/>
        </w:rPr>
      </w:pPr>
    </w:p>
    <w:p w:rsidR="00A5292A" w:rsidRDefault="00A5292A"/>
    <w:sectPr w:rsidR="00A5292A" w:rsidSect="004C66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6FC"/>
    <w:multiLevelType w:val="singleLevel"/>
    <w:tmpl w:val="B388D72E"/>
    <w:lvl w:ilvl="0">
      <w:start w:val="1"/>
      <w:numFmt w:val="none"/>
      <w:lvlText w:val=""/>
      <w:legacy w:legacy="1" w:legacySpace="120" w:legacyIndent="360"/>
      <w:lvlJc w:val="left"/>
      <w:pPr>
        <w:ind w:left="1080" w:hanging="360"/>
      </w:pPr>
      <w:rPr>
        <w:rFonts w:ascii="Symbol" w:hAnsi="Symbol" w:hint="default"/>
      </w:rPr>
    </w:lvl>
  </w:abstractNum>
  <w:abstractNum w:abstractNumId="1">
    <w:nsid w:val="211B3C33"/>
    <w:multiLevelType w:val="singleLevel"/>
    <w:tmpl w:val="B388D72E"/>
    <w:lvl w:ilvl="0">
      <w:start w:val="1"/>
      <w:numFmt w:val="none"/>
      <w:lvlText w:val=""/>
      <w:legacy w:legacy="1" w:legacySpace="120" w:legacyIndent="360"/>
      <w:lvlJc w:val="left"/>
      <w:pPr>
        <w:ind w:left="1080" w:hanging="360"/>
      </w:pPr>
      <w:rPr>
        <w:rFonts w:ascii="Symbol" w:hAnsi="Symbol" w:hint="default"/>
      </w:rPr>
    </w:lvl>
  </w:abstractNum>
  <w:abstractNum w:abstractNumId="2">
    <w:nsid w:val="7871600D"/>
    <w:multiLevelType w:val="singleLevel"/>
    <w:tmpl w:val="B388D72E"/>
    <w:lvl w:ilvl="0">
      <w:start w:val="1"/>
      <w:numFmt w:val="none"/>
      <w:lvlText w:val=""/>
      <w:legacy w:legacy="1" w:legacySpace="120" w:legacyIndent="360"/>
      <w:lvlJc w:val="left"/>
      <w:pPr>
        <w:ind w:left="108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31A8"/>
    <w:rsid w:val="000A443B"/>
    <w:rsid w:val="001D0513"/>
    <w:rsid w:val="002503D9"/>
    <w:rsid w:val="002F0967"/>
    <w:rsid w:val="00340DCE"/>
    <w:rsid w:val="00480C9A"/>
    <w:rsid w:val="004C2D7F"/>
    <w:rsid w:val="004C66BD"/>
    <w:rsid w:val="006572CA"/>
    <w:rsid w:val="00817C25"/>
    <w:rsid w:val="00892575"/>
    <w:rsid w:val="00A5292A"/>
    <w:rsid w:val="00B91A42"/>
    <w:rsid w:val="00EB06D9"/>
    <w:rsid w:val="00F03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1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031A8"/>
    <w:pPr>
      <w:keepNext/>
      <w:outlineLvl w:val="0"/>
    </w:pPr>
    <w:rPr>
      <w:rFonts w:ascii="Arial" w:hAnsi="Arial"/>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31A8"/>
    <w:rPr>
      <w:rFonts w:ascii="Arial" w:eastAsia="Times New Roman" w:hAnsi="Arial" w:cs="Times New Roman"/>
      <w:sz w:val="52"/>
      <w:szCs w:val="20"/>
    </w:rPr>
  </w:style>
  <w:style w:type="paragraph" w:styleId="BodyText2">
    <w:name w:val="Body Text 2"/>
    <w:basedOn w:val="Normal"/>
    <w:link w:val="BodyText2Char"/>
    <w:rsid w:val="00F031A8"/>
    <w:pPr>
      <w:ind w:left="2160" w:hanging="720"/>
    </w:pPr>
    <w:rPr>
      <w:rFonts w:ascii="Arial" w:hAnsi="Arial"/>
      <w:sz w:val="36"/>
    </w:rPr>
  </w:style>
  <w:style w:type="character" w:customStyle="1" w:styleId="BodyText2Char">
    <w:name w:val="Body Text 2 Char"/>
    <w:basedOn w:val="DefaultParagraphFont"/>
    <w:link w:val="BodyText2"/>
    <w:rsid w:val="00F031A8"/>
    <w:rPr>
      <w:rFonts w:ascii="Arial" w:eastAsia="Times New Roman" w:hAnsi="Arial" w:cs="Times New Roman"/>
      <w:sz w:val="36"/>
      <w:szCs w:val="20"/>
    </w:rPr>
  </w:style>
  <w:style w:type="paragraph" w:styleId="BalloonText">
    <w:name w:val="Balloon Text"/>
    <w:basedOn w:val="Normal"/>
    <w:link w:val="BalloonTextChar"/>
    <w:uiPriority w:val="99"/>
    <w:semiHidden/>
    <w:unhideWhenUsed/>
    <w:rsid w:val="00F031A8"/>
    <w:rPr>
      <w:rFonts w:ascii="Tahoma" w:hAnsi="Tahoma" w:cs="Tahoma"/>
      <w:sz w:val="16"/>
      <w:szCs w:val="16"/>
    </w:rPr>
  </w:style>
  <w:style w:type="character" w:customStyle="1" w:styleId="BalloonTextChar">
    <w:name w:val="Balloon Text Char"/>
    <w:basedOn w:val="DefaultParagraphFont"/>
    <w:link w:val="BalloonText"/>
    <w:uiPriority w:val="99"/>
    <w:semiHidden/>
    <w:rsid w:val="00F031A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2011-06-06T18:40:00Z</dcterms:created>
  <dcterms:modified xsi:type="dcterms:W3CDTF">2011-06-06T18:40:00Z</dcterms:modified>
</cp:coreProperties>
</file>