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B77" w:rsidRDefault="00467B77" w:rsidP="00467B77">
      <w:pPr>
        <w:tabs>
          <w:tab w:val="right" w:leader="underscore" w:pos="6480"/>
        </w:tabs>
        <w:rPr>
          <w:rFonts w:ascii="Arial" w:hAnsi="Arial"/>
          <w:sz w:val="52"/>
        </w:rPr>
      </w:pPr>
      <w:r>
        <w:rPr>
          <w:rFonts w:ascii="Arial" w:hAnsi="Arial"/>
          <w:sz w:val="52"/>
        </w:rPr>
        <w:t>Ms. Nance</w:t>
      </w:r>
    </w:p>
    <w:p w:rsidR="00467B77" w:rsidRDefault="00467B77" w:rsidP="00467B77">
      <w:pPr>
        <w:tabs>
          <w:tab w:val="right" w:leader="underscore" w:pos="6480"/>
        </w:tabs>
        <w:rPr>
          <w:rFonts w:ascii="Arial" w:hAnsi="Arial"/>
          <w:sz w:val="24"/>
        </w:rPr>
      </w:pPr>
    </w:p>
    <w:p w:rsidR="00467B77" w:rsidRDefault="009B18D3" w:rsidP="00467B77">
      <w:pPr>
        <w:rPr>
          <w:rFonts w:ascii="Arial" w:hAnsi="Arial"/>
          <w:sz w:val="26"/>
        </w:rPr>
      </w:pPr>
      <w:r w:rsidRPr="009B18D3">
        <w:rPr>
          <w:noProof/>
        </w:rPr>
        <w:pict>
          <v:line id="_x0000_s1027" style="position:absolute;z-index:251660288" from="0,2.9pt" to="324pt,2.95pt" o:allowincell="f" strokeweight="2pt"/>
        </w:pict>
      </w:r>
    </w:p>
    <w:p w:rsidR="00467B77" w:rsidRDefault="00467B77" w:rsidP="00467B77">
      <w:pPr>
        <w:ind w:left="720"/>
        <w:rPr>
          <w:rFonts w:ascii="Arial" w:hAnsi="Arial"/>
          <w:vanish/>
          <w:sz w:val="24"/>
        </w:rPr>
      </w:pPr>
      <w:r>
        <w:rPr>
          <w:rFonts w:ascii="Arial" w:hAnsi="Arial"/>
          <w:vanish/>
          <w:sz w:val="24"/>
        </w:rPr>
        <w:t>Ms. Nance has chronic heart failure.</w:t>
      </w:r>
    </w:p>
    <w:p w:rsidR="00467B77" w:rsidRDefault="00467B77" w:rsidP="00467B77">
      <w:pPr>
        <w:ind w:left="720"/>
        <w:rPr>
          <w:rFonts w:ascii="Arial" w:hAnsi="Arial"/>
          <w:vanish/>
          <w:sz w:val="24"/>
        </w:rPr>
      </w:pPr>
    </w:p>
    <w:p w:rsidR="00467B77" w:rsidRDefault="00467B77" w:rsidP="00467B77">
      <w:pPr>
        <w:ind w:left="720"/>
        <w:rPr>
          <w:rFonts w:ascii="Arial" w:hAnsi="Arial"/>
          <w:vanish/>
          <w:sz w:val="24"/>
        </w:rPr>
      </w:pPr>
    </w:p>
    <w:p w:rsidR="00467B77" w:rsidRDefault="00467B77" w:rsidP="00467B77">
      <w:pPr>
        <w:ind w:left="720"/>
        <w:rPr>
          <w:rFonts w:ascii="Arial" w:hAnsi="Arial"/>
          <w:vanish/>
          <w:sz w:val="24"/>
        </w:rPr>
      </w:pPr>
    </w:p>
    <w:p w:rsidR="00467B77" w:rsidRDefault="00467B77" w:rsidP="00467B77">
      <w:pPr>
        <w:ind w:left="720"/>
        <w:rPr>
          <w:rFonts w:ascii="Arial" w:hAnsi="Arial"/>
          <w:vanish/>
          <w:sz w:val="24"/>
        </w:rPr>
      </w:pPr>
    </w:p>
    <w:p w:rsidR="00467B77" w:rsidRDefault="00467B77" w:rsidP="00467B77">
      <w:pPr>
        <w:ind w:left="720"/>
        <w:rPr>
          <w:rFonts w:ascii="Arial" w:hAnsi="Arial"/>
          <w:vanish/>
          <w:sz w:val="24"/>
        </w:rPr>
      </w:pPr>
    </w:p>
    <w:p w:rsidR="00467B77" w:rsidRDefault="00467B77" w:rsidP="00467B77">
      <w:pPr>
        <w:ind w:left="720"/>
        <w:rPr>
          <w:rFonts w:ascii="Arial" w:hAnsi="Arial"/>
          <w:sz w:val="24"/>
        </w:rPr>
      </w:pPr>
      <w:r>
        <w:rPr>
          <w:rFonts w:ascii="Arial" w:hAnsi="Arial"/>
          <w:sz w:val="24"/>
        </w:rPr>
        <w:t xml:space="preserve">Load Ms. Nance (MS_NANCE.ICS)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Is Ms. Nance OK?  Actually, the thumbnail sketch on the </w:t>
      </w:r>
      <w:r>
        <w:rPr>
          <w:rFonts w:ascii="Arial" w:hAnsi="Arial"/>
          <w:noProof/>
        </w:rPr>
        <w:drawing>
          <wp:inline distT="0" distB="0" distL="0" distR="0">
            <wp:extent cx="209550" cy="1905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Charts panel suggests there may be problems.  Ms. Nance complains that she tires easily and sometimes can't get enough air.</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Check Ms. Nance’s blood pressure, heart rate, temperature and respiration using the </w:t>
      </w:r>
      <w:r>
        <w:rPr>
          <w:rFonts w:ascii="Arial" w:hAnsi="Arial"/>
          <w:noProof/>
        </w:rPr>
        <w:drawing>
          <wp:inline distT="0" distB="0" distL="0" distR="0">
            <wp:extent cx="209550" cy="190500"/>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Normal values were taken from Norm Subject.</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74"/>
        <w:gridCol w:w="1476"/>
        <w:gridCol w:w="1440"/>
        <w:gridCol w:w="1674"/>
      </w:tblGrid>
      <w:tr w:rsidR="00467B77" w:rsidTr="006C34B3">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Blood Pressure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86/52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Heart Rate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69</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Beats / Min</w:t>
            </w:r>
          </w:p>
        </w:tc>
      </w:tr>
      <w:tr w:rsidR="00467B77" w:rsidTr="006C34B3">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Temperature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98.6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degree F</w:t>
            </w:r>
          </w:p>
        </w:tc>
      </w:tr>
      <w:tr w:rsidR="00467B77" w:rsidTr="006C34B3">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Respiration Rate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13</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Breaths / Min</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What values are abnormal and what does this tell you?</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 xml:space="preserve">Wait </w:t>
      </w:r>
      <w:proofErr w:type="gramStart"/>
      <w:r>
        <w:rPr>
          <w:rFonts w:ascii="Arial" w:hAnsi="Arial"/>
          <w:sz w:val="28"/>
        </w:rPr>
        <w:t>And</w:t>
      </w:r>
      <w:proofErr w:type="gramEnd"/>
      <w:r>
        <w:rPr>
          <w:rFonts w:ascii="Arial" w:hAnsi="Arial"/>
          <w:sz w:val="28"/>
        </w:rPr>
        <w:t xml:space="preserve"> See</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First, we will observe Ms. Nance for a day to see if this is a stable condition.  Use the </w:t>
      </w:r>
      <w:r>
        <w:rPr>
          <w:rFonts w:ascii="Arial" w:hAnsi="Arial"/>
          <w:b/>
          <w:sz w:val="24"/>
          <w:u w:val="single"/>
        </w:rPr>
        <w:t>G</w:t>
      </w:r>
      <w:r>
        <w:rPr>
          <w:rFonts w:ascii="Arial" w:hAnsi="Arial"/>
          <w:b/>
          <w:sz w:val="24"/>
        </w:rPr>
        <w:t>o</w:t>
      </w:r>
      <w:r>
        <w:rPr>
          <w:rFonts w:ascii="Arial" w:hAnsi="Arial"/>
          <w:sz w:val="24"/>
        </w:rPr>
        <w:t xml:space="preserve"> main menu selection to advance the solution for 1 day.</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Note that if Ms. Nance should expire, you can request an autopsy report.  Use the </w:t>
      </w:r>
      <w:r>
        <w:rPr>
          <w:rFonts w:ascii="Arial" w:hAnsi="Arial"/>
          <w:b/>
          <w:sz w:val="24"/>
          <w:u w:val="single"/>
        </w:rPr>
        <w:t>V</w:t>
      </w:r>
      <w:r>
        <w:rPr>
          <w:rFonts w:ascii="Arial" w:hAnsi="Arial"/>
          <w:b/>
          <w:sz w:val="24"/>
        </w:rPr>
        <w:t>iew / Autopsy Report</w:t>
      </w:r>
      <w:r>
        <w:rPr>
          <w:rFonts w:ascii="Arial" w:hAnsi="Arial"/>
          <w:sz w:val="24"/>
        </w:rPr>
        <w:t xml:space="preserve"> </w:t>
      </w:r>
      <w:r>
        <w:rPr>
          <w:rFonts w:ascii="Arial" w:hAnsi="Arial"/>
          <w:sz w:val="24"/>
        </w:rPr>
        <w:lastRenderedPageBreak/>
        <w:t xml:space="preserve">main menu selection to install the autopsy report toolbar button.  Then click </w:t>
      </w:r>
      <w:r>
        <w:rPr>
          <w:rFonts w:ascii="Arial" w:hAnsi="Arial"/>
          <w:noProof/>
        </w:rPr>
        <w:drawing>
          <wp:inline distT="0" distB="0" distL="0" distR="0">
            <wp:extent cx="209550" cy="19050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Autopsy Report.</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Blood Chemistry</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It appears the Ms. Nance has a serious problem.  We'll start over.  Click the </w:t>
      </w:r>
      <w:r>
        <w:rPr>
          <w:rFonts w:ascii="Arial" w:hAnsi="Arial"/>
          <w:b/>
          <w:sz w:val="24"/>
          <w:u w:val="single"/>
        </w:rPr>
        <w:t>R</w:t>
      </w:r>
      <w:r>
        <w:rPr>
          <w:rFonts w:ascii="Arial" w:hAnsi="Arial"/>
          <w:b/>
          <w:sz w:val="24"/>
        </w:rPr>
        <w:t>estart</w:t>
      </w:r>
      <w:r>
        <w:rPr>
          <w:rFonts w:ascii="Arial" w:hAnsi="Arial"/>
          <w:sz w:val="24"/>
        </w:rPr>
        <w:t xml:space="preserve"> main menu selection to restart Ms. Nance.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Blood chemistry may be helpful.  Go to the </w:t>
      </w:r>
      <w:r>
        <w:rPr>
          <w:rFonts w:ascii="Arial" w:hAnsi="Arial"/>
          <w:noProof/>
        </w:rPr>
        <w:drawing>
          <wp:inline distT="0" distB="0" distL="0" distR="0">
            <wp:extent cx="209550" cy="1905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Check blood electrolytes.  Click Take Sample Now in the Venous Blood Sample box.  Are the blood electrolytes normal?</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440"/>
        <w:gridCol w:w="1440"/>
        <w:gridCol w:w="1134"/>
      </w:tblGrid>
      <w:tr w:rsidR="00467B77" w:rsidTr="006C34B3">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Variable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[Na+]</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148</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145</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r w:rsidR="00467B77" w:rsidTr="006C34B3">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[K+]</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r w:rsidR="00467B77" w:rsidTr="006C34B3">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120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108</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r w:rsidR="00467B77" w:rsidTr="006C34B3">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[BUN]</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13</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467B77" w:rsidTr="006C34B3">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[Protein]</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6.9</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G/</w:t>
            </w:r>
            <w:proofErr w:type="spellStart"/>
            <w:r>
              <w:rPr>
                <w:rFonts w:ascii="Arial" w:hAnsi="Arial"/>
                <w:sz w:val="24"/>
              </w:rPr>
              <w:t>dL</w:t>
            </w:r>
            <w:proofErr w:type="spellEnd"/>
          </w:p>
        </w:tc>
      </w:tr>
      <w:tr w:rsidR="00467B77" w:rsidTr="006C34B3">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Osmolarity</w:t>
            </w:r>
            <w:proofErr w:type="spellEnd"/>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310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292</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mOsm</w:t>
            </w:r>
            <w:proofErr w:type="spellEnd"/>
            <w:r>
              <w:rPr>
                <w:rFonts w:ascii="Arial" w:hAnsi="Arial"/>
                <w:sz w:val="24"/>
              </w:rPr>
              <w:t>/L</w:t>
            </w:r>
          </w:p>
        </w:tc>
      </w:tr>
      <w:tr w:rsidR="00467B77" w:rsidTr="006C34B3">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Hematocrit</w:t>
            </w:r>
            <w:proofErr w:type="spellEnd"/>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Get arterial blood gases.  Click Take Sample Now in the Arterial Blood Gases box.  Are there abnormal values here?</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440"/>
        <w:gridCol w:w="1440"/>
        <w:gridCol w:w="1260"/>
      </w:tblGrid>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Variable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88</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94</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0.17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0.20</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r>
              <w:rPr>
                <w:rFonts w:ascii="Arial" w:hAnsi="Arial"/>
                <w:sz w:val="24"/>
              </w:rPr>
              <w:t>/</w:t>
            </w:r>
            <w:proofErr w:type="spellStart"/>
            <w:r>
              <w:rPr>
                <w:rFonts w:ascii="Arial" w:hAnsi="Arial"/>
                <w:sz w:val="24"/>
              </w:rPr>
              <w:t>mL</w:t>
            </w:r>
            <w:proofErr w:type="spellEnd"/>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Saturation</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98</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pCO2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38</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lastRenderedPageBreak/>
              <w:t>pH</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7.44</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pH Units</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36</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pMol</w:t>
            </w:r>
            <w:proofErr w:type="spellEnd"/>
            <w:r>
              <w:rPr>
                <w:rFonts w:ascii="Arial" w:hAnsi="Arial"/>
                <w:sz w:val="24"/>
              </w:rPr>
              <w:t>/L</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[HCO3-]</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26</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What is a possible connection between the arterial blood values observed above and our initial observation of respiratory rate?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Get venous blood gases.  Click Take Sample Now in the Venous Blood Gases box.  Are there abnormal values here?</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50"/>
        <w:gridCol w:w="1440"/>
        <w:gridCol w:w="1440"/>
        <w:gridCol w:w="1260"/>
      </w:tblGrid>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Variable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39</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0.12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0.15</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r>
              <w:rPr>
                <w:rFonts w:ascii="Arial" w:hAnsi="Arial"/>
                <w:sz w:val="24"/>
              </w:rPr>
              <w:t>/</w:t>
            </w:r>
            <w:proofErr w:type="spellStart"/>
            <w:r>
              <w:rPr>
                <w:rFonts w:ascii="Arial" w:hAnsi="Arial"/>
                <w:sz w:val="24"/>
              </w:rPr>
              <w:t>mL</w:t>
            </w:r>
            <w:proofErr w:type="spellEnd"/>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Saturation</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pCO2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43</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pH</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7.29</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7.39</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pH Units</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51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41</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pMol</w:t>
            </w:r>
            <w:proofErr w:type="spellEnd"/>
            <w:r>
              <w:rPr>
                <w:rFonts w:ascii="Arial" w:hAnsi="Arial"/>
                <w:sz w:val="24"/>
              </w:rPr>
              <w:t>/L</w:t>
            </w:r>
          </w:p>
        </w:tc>
      </w:tr>
      <w:tr w:rsidR="00467B77" w:rsidTr="006C34B3">
        <w:tc>
          <w:tcPr>
            <w:tcW w:w="135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[HCO3-]</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27</w:t>
            </w:r>
          </w:p>
        </w:tc>
        <w:tc>
          <w:tcPr>
            <w:tcW w:w="126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mEq</w:t>
            </w:r>
            <w:proofErr w:type="spellEnd"/>
            <w:r>
              <w:rPr>
                <w:rFonts w:ascii="Arial" w:hAnsi="Arial"/>
                <w:sz w:val="24"/>
              </w:rPr>
              <w:t>/L</w:t>
            </w:r>
          </w:p>
        </w:tc>
      </w:tr>
    </w:tbl>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Exercise Tolerance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Next we will evaluate Ms. Nance's tolerance to exercise.  We'll use the treadmill and gradually increase the slope or grade of the belt.</w:t>
      </w:r>
    </w:p>
    <w:p w:rsidR="00467B77" w:rsidRDefault="00467B77" w:rsidP="00467B77">
      <w:pPr>
        <w:ind w:left="720"/>
        <w:rPr>
          <w:rFonts w:ascii="Arial" w:hAnsi="Arial"/>
          <w:sz w:val="24"/>
        </w:rPr>
      </w:pPr>
    </w:p>
    <w:p w:rsidR="00467B77" w:rsidRDefault="00467B77" w:rsidP="00467B77">
      <w:pPr>
        <w:ind w:left="720"/>
        <w:jc w:val="center"/>
        <w:rPr>
          <w:rFonts w:ascii="Arial" w:hAnsi="Arial"/>
          <w:sz w:val="24"/>
        </w:rPr>
      </w:pPr>
      <w:r w:rsidRPr="009B18D3">
        <w:rPr>
          <w:rFonts w:ascii="Arial" w:hAnsi="Arial"/>
        </w:rPr>
        <w:object w:dxaOrig="5401" w:dyaOrig="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47.75pt" o:ole="">
            <v:imagedata r:id="rId11" o:title=""/>
          </v:shape>
          <o:OLEObject Type="Embed" ProgID="Word.Picture.8" ShapeID="_x0000_i1025" DrawAspect="Content" ObjectID="_1368620283" r:id="rId12"/>
        </w:object>
      </w:r>
    </w:p>
    <w:p w:rsidR="00467B77" w:rsidRDefault="00467B77" w:rsidP="00467B77">
      <w:pPr>
        <w:ind w:left="720"/>
        <w:rPr>
          <w:rFonts w:ascii="Arial" w:hAnsi="Arial"/>
          <w:sz w:val="24"/>
        </w:rPr>
      </w:pPr>
      <w:r>
        <w:rPr>
          <w:rFonts w:ascii="Arial" w:hAnsi="Arial"/>
          <w:sz w:val="24"/>
        </w:rPr>
        <w:t>The protocol (shown above) is to advance the solution for 1 minute at each treadmill grade and to record heart rate at the end of the minute.  Then increase the treadmill grade and repeat until either the protocol is complete or Ms. Nance stops exercising.</w:t>
      </w:r>
    </w:p>
    <w:p w:rsidR="00467B77" w:rsidRDefault="00467B77" w:rsidP="00467B77">
      <w:pPr>
        <w:ind w:left="720"/>
        <w:rPr>
          <w:rFonts w:ascii="Arial" w:hAnsi="Arial"/>
          <w:sz w:val="24"/>
        </w:rPr>
      </w:pPr>
    </w:p>
    <w:p w:rsidR="00467B77" w:rsidRDefault="00467B77" w:rsidP="00467B77">
      <w:pPr>
        <w:ind w:left="720"/>
        <w:rPr>
          <w:rFonts w:ascii="Arial" w:hAnsi="Arial"/>
          <w:sz w:val="24"/>
        </w:rPr>
      </w:pPr>
      <w:proofErr w:type="gramStart"/>
      <w:r>
        <w:rPr>
          <w:rFonts w:ascii="Arial" w:hAnsi="Arial"/>
          <w:sz w:val="24"/>
        </w:rPr>
        <w:t>Record Ms. Nance's initial, or resting, heart rate in the table below (at 0’).</w:t>
      </w:r>
      <w:proofErr w:type="gramEnd"/>
      <w:r>
        <w:rPr>
          <w:rFonts w:ascii="Arial" w:hAnsi="Arial"/>
          <w:sz w:val="24"/>
        </w:rPr>
        <w:t xml:space="preserve">  Then go to </w:t>
      </w:r>
      <w:r>
        <w:rPr>
          <w:rFonts w:ascii="Arial" w:hAnsi="Arial"/>
          <w:noProof/>
        </w:rPr>
        <w:drawing>
          <wp:inline distT="0" distB="0" distL="0" distR="0">
            <wp:extent cx="209550" cy="190500"/>
            <wp:effectExtent l="1905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Exercise.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Set exercise type to treadmill.  Set treadmill speed to 6 MPH.  Initially set treadmill grade to 0%.  Advance the solution for 1 minute.  </w:t>
      </w:r>
      <w:proofErr w:type="gramStart"/>
      <w:r>
        <w:rPr>
          <w:rFonts w:ascii="Arial" w:hAnsi="Arial"/>
          <w:sz w:val="24"/>
        </w:rPr>
        <w:t>Record heart rate.</w:t>
      </w:r>
      <w:proofErr w:type="gramEnd"/>
      <w:r>
        <w:rPr>
          <w:rFonts w:ascii="Arial" w:hAnsi="Arial"/>
          <w:sz w:val="24"/>
        </w:rPr>
        <w:t xml:space="preserve">  Increase the treadmill grade and repeat.</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Norm S. = Heart rate data for Norm Subject.</w:t>
      </w:r>
    </w:p>
    <w:p w:rsidR="00467B77" w:rsidRDefault="00467B77" w:rsidP="00467B77">
      <w:pPr>
        <w:ind w:left="720"/>
        <w:rPr>
          <w:rFonts w:ascii="Arial" w:hAnsi="Arial"/>
          <w:sz w:val="24"/>
        </w:rPr>
      </w:pPr>
      <w:r>
        <w:rPr>
          <w:rFonts w:ascii="Arial" w:hAnsi="Arial"/>
          <w:sz w:val="24"/>
        </w:rPr>
        <w:t xml:space="preserve">X = </w:t>
      </w:r>
      <w:proofErr w:type="gramStart"/>
      <w:r>
        <w:rPr>
          <w:rFonts w:ascii="Arial" w:hAnsi="Arial"/>
          <w:sz w:val="24"/>
        </w:rPr>
        <w:t>Could</w:t>
      </w:r>
      <w:proofErr w:type="gramEnd"/>
      <w:r>
        <w:rPr>
          <w:rFonts w:ascii="Arial" w:hAnsi="Arial"/>
          <w:sz w:val="24"/>
        </w:rPr>
        <w:t xml:space="preserve"> not complete the protocol.</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720"/>
        <w:gridCol w:w="720"/>
        <w:gridCol w:w="720"/>
        <w:gridCol w:w="720"/>
        <w:gridCol w:w="720"/>
        <w:gridCol w:w="720"/>
      </w:tblGrid>
      <w:tr w:rsidR="00467B77" w:rsidTr="006C34B3">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Time</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ind w:hanging="90"/>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3’</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4’</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w:t>
            </w:r>
          </w:p>
        </w:tc>
      </w:tr>
      <w:tr w:rsidR="00467B77" w:rsidTr="006C34B3">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Speed</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ind w:hanging="90"/>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r>
      <w:tr w:rsidR="00467B77" w:rsidTr="006C34B3">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Grade</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ind w:hanging="90"/>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0%</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4%</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w:t>
            </w:r>
          </w:p>
        </w:tc>
      </w:tr>
      <w:tr w:rsidR="00467B77" w:rsidTr="006C34B3">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Norm S.</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ind w:hanging="90"/>
              <w:jc w:val="center"/>
              <w:rPr>
                <w:rFonts w:ascii="Arial" w:hAnsi="Arial"/>
                <w:sz w:val="24"/>
              </w:rPr>
            </w:pPr>
            <w:r>
              <w:rPr>
                <w:rFonts w:ascii="Arial" w:hAnsi="Arial"/>
                <w:sz w:val="24"/>
              </w:rPr>
              <w:t>73</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124</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137</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142</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X</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X</w:t>
            </w:r>
          </w:p>
        </w:tc>
      </w:tr>
      <w:tr w:rsidR="00467B77" w:rsidTr="006C34B3">
        <w:trPr>
          <w:trHeight w:val="400"/>
        </w:trPr>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Heart Rate</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ind w:hanging="90"/>
              <w:jc w:val="center"/>
              <w:rPr>
                <w:rFonts w:ascii="Arial" w:hAnsi="Arial"/>
                <w:sz w:val="24"/>
              </w:rPr>
            </w:pPr>
            <w:r>
              <w:rPr>
                <w:rFonts w:ascii="Arial" w:hAnsi="Arial"/>
                <w:sz w:val="24"/>
              </w:rPr>
              <w:t>69</w:t>
            </w:r>
          </w:p>
        </w:tc>
        <w:tc>
          <w:tcPr>
            <w:tcW w:w="720" w:type="dxa"/>
            <w:tcBorders>
              <w:top w:val="single" w:sz="6" w:space="0" w:color="auto"/>
              <w:left w:val="single" w:sz="6" w:space="0" w:color="auto"/>
              <w:bottom w:val="single" w:sz="6" w:space="0" w:color="auto"/>
              <w:right w:val="single" w:sz="6" w:space="0" w:color="auto"/>
            </w:tcBorders>
          </w:tcPr>
          <w:p w:rsidR="00467B77" w:rsidRDefault="00282F48" w:rsidP="006C34B3">
            <w:pPr>
              <w:jc w:val="center"/>
              <w:rPr>
                <w:rFonts w:ascii="Arial" w:hAnsi="Arial"/>
                <w:sz w:val="24"/>
              </w:rPr>
            </w:pPr>
            <w:r>
              <w:rPr>
                <w:rFonts w:ascii="Arial" w:hAnsi="Arial"/>
                <w:sz w:val="24"/>
              </w:rPr>
              <w:t>125</w:t>
            </w:r>
          </w:p>
        </w:tc>
        <w:tc>
          <w:tcPr>
            <w:tcW w:w="720" w:type="dxa"/>
            <w:tcBorders>
              <w:top w:val="single" w:sz="6" w:space="0" w:color="auto"/>
              <w:left w:val="single" w:sz="6" w:space="0" w:color="auto"/>
              <w:bottom w:val="single" w:sz="6" w:space="0" w:color="auto"/>
              <w:right w:val="single" w:sz="6" w:space="0" w:color="auto"/>
            </w:tcBorders>
          </w:tcPr>
          <w:p w:rsidR="00467B77" w:rsidRDefault="00282F48" w:rsidP="006C34B3">
            <w:pPr>
              <w:jc w:val="center"/>
              <w:rPr>
                <w:rFonts w:ascii="Arial" w:hAnsi="Arial"/>
                <w:sz w:val="24"/>
              </w:rPr>
            </w:pPr>
            <w:r>
              <w:rPr>
                <w:rFonts w:ascii="Arial" w:hAnsi="Arial"/>
                <w:sz w:val="24"/>
              </w:rPr>
              <w:t>135</w:t>
            </w:r>
          </w:p>
        </w:tc>
        <w:tc>
          <w:tcPr>
            <w:tcW w:w="720" w:type="dxa"/>
            <w:tcBorders>
              <w:top w:val="single" w:sz="6" w:space="0" w:color="auto"/>
              <w:left w:val="single" w:sz="6" w:space="0" w:color="auto"/>
              <w:bottom w:val="single" w:sz="6" w:space="0" w:color="auto"/>
              <w:right w:val="single" w:sz="6" w:space="0" w:color="auto"/>
            </w:tcBorders>
          </w:tcPr>
          <w:p w:rsidR="00467B77" w:rsidRDefault="00282F48" w:rsidP="006C34B3">
            <w:pPr>
              <w:jc w:val="center"/>
              <w:rPr>
                <w:rFonts w:ascii="Arial" w:hAnsi="Arial"/>
                <w:sz w:val="24"/>
              </w:rPr>
            </w:pPr>
            <w:r>
              <w:rPr>
                <w:rFonts w:ascii="Arial" w:hAnsi="Arial"/>
                <w:sz w:val="24"/>
              </w:rPr>
              <w:t>149</w:t>
            </w:r>
          </w:p>
        </w:tc>
        <w:tc>
          <w:tcPr>
            <w:tcW w:w="720" w:type="dxa"/>
            <w:tcBorders>
              <w:top w:val="single" w:sz="6" w:space="0" w:color="auto"/>
              <w:left w:val="single" w:sz="6" w:space="0" w:color="auto"/>
              <w:bottom w:val="single" w:sz="6" w:space="0" w:color="auto"/>
              <w:right w:val="single" w:sz="6" w:space="0" w:color="auto"/>
            </w:tcBorders>
          </w:tcPr>
          <w:p w:rsidR="00467B77" w:rsidRDefault="00282F48" w:rsidP="006C34B3">
            <w:pPr>
              <w:jc w:val="center"/>
              <w:rPr>
                <w:rFonts w:ascii="Arial" w:hAnsi="Arial"/>
                <w:sz w:val="24"/>
              </w:rPr>
            </w:pPr>
            <w:r>
              <w:rPr>
                <w:rFonts w:ascii="Arial" w:hAnsi="Arial"/>
                <w:sz w:val="24"/>
              </w:rPr>
              <w:t>149</w:t>
            </w:r>
          </w:p>
        </w:tc>
        <w:tc>
          <w:tcPr>
            <w:tcW w:w="72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X</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***Ms. Nance refused to stand up</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Invasive Studies</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and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selections to install the basic physiology and </w:t>
      </w:r>
      <w:proofErr w:type="spellStart"/>
      <w:r>
        <w:rPr>
          <w:rFonts w:ascii="Arial" w:hAnsi="Arial"/>
          <w:sz w:val="24"/>
        </w:rPr>
        <w:t>nephron</w:t>
      </w:r>
      <w:proofErr w:type="spellEnd"/>
      <w:r>
        <w:rPr>
          <w:rFonts w:ascii="Arial" w:hAnsi="Arial"/>
          <w:sz w:val="24"/>
        </w:rPr>
        <w:t xml:space="preserve"> toolbar buttons.</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Click the </w:t>
      </w:r>
      <w:r>
        <w:rPr>
          <w:rFonts w:ascii="Arial" w:hAnsi="Arial"/>
          <w:b/>
          <w:sz w:val="24"/>
          <w:u w:val="single"/>
        </w:rPr>
        <w:t>R</w:t>
      </w:r>
      <w:r>
        <w:rPr>
          <w:rFonts w:ascii="Arial" w:hAnsi="Arial"/>
          <w:b/>
          <w:sz w:val="24"/>
        </w:rPr>
        <w:t>estart</w:t>
      </w:r>
      <w:r>
        <w:rPr>
          <w:rFonts w:ascii="Arial" w:hAnsi="Arial"/>
          <w:sz w:val="24"/>
        </w:rPr>
        <w:t xml:space="preserve"> main menu selection to restart Ms. Nance.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Flow and record cardiac output, stroke volume and heart rate.  This is clearly a low flow condition caused by a diminished stroke volume.</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476"/>
        <w:gridCol w:w="1440"/>
        <w:gridCol w:w="1080"/>
      </w:tblGrid>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Cardiac Output</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3965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5360</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r>
              <w:rPr>
                <w:rFonts w:ascii="Arial" w:hAnsi="Arial"/>
                <w:sz w:val="24"/>
              </w:rPr>
              <w:t>/Min</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Stroke Volume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Heart Rate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69</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/Min</w:t>
            </w:r>
          </w:p>
        </w:tc>
      </w:tr>
    </w:tbl>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Various Blood Pressures</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Pressure and record the blood pressures at various locations in the circulation.</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1476"/>
        <w:gridCol w:w="1440"/>
        <w:gridCol w:w="1080"/>
      </w:tblGrid>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lastRenderedPageBreak/>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Syst. Arteries.</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65</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97</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Perph</w:t>
            </w:r>
            <w:proofErr w:type="spellEnd"/>
            <w:r>
              <w:rPr>
                <w:rFonts w:ascii="Arial" w:hAnsi="Arial"/>
                <w:sz w:val="24"/>
              </w:rPr>
              <w:t>. Veins</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Portal Vein</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Right Atrium</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0.3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Pulm</w:t>
            </w:r>
            <w:proofErr w:type="spellEnd"/>
            <w:r>
              <w:rPr>
                <w:rFonts w:ascii="Arial" w:hAnsi="Arial"/>
                <w:sz w:val="24"/>
              </w:rPr>
              <w:t>. Artery</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Pulm</w:t>
            </w:r>
            <w:proofErr w:type="spellEnd"/>
            <w:r>
              <w:rPr>
                <w:rFonts w:ascii="Arial" w:hAnsi="Arial"/>
                <w:sz w:val="24"/>
              </w:rPr>
              <w:t>. Caps</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9</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Pulm</w:t>
            </w:r>
            <w:proofErr w:type="spellEnd"/>
            <w:r>
              <w:rPr>
                <w:rFonts w:ascii="Arial" w:hAnsi="Arial"/>
                <w:sz w:val="24"/>
              </w:rPr>
              <w:t>. Vein.</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25.6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5.7</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189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Left Atrium</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24.4</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3.7</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Pressures in the systemic circulation and right atrium are not entirely normal, but seem to be OK.  In contrast, pressures in the pulmonary circulation and left atrium are markedly elevated.  </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There are 2 stories developing here:</w:t>
      </w:r>
    </w:p>
    <w:p w:rsidR="00467B77" w:rsidRDefault="00467B77" w:rsidP="00467B77">
      <w:pPr>
        <w:ind w:left="720"/>
        <w:rPr>
          <w:rFonts w:ascii="Arial" w:hAnsi="Arial"/>
          <w:sz w:val="12"/>
        </w:rPr>
      </w:pPr>
    </w:p>
    <w:p w:rsidR="00467B77" w:rsidRDefault="00467B77" w:rsidP="00467B77">
      <w:pPr>
        <w:numPr>
          <w:ilvl w:val="0"/>
          <w:numId w:val="1"/>
        </w:numPr>
        <w:tabs>
          <w:tab w:val="left" w:pos="1080"/>
        </w:tabs>
        <w:rPr>
          <w:rFonts w:ascii="Arial" w:hAnsi="Arial"/>
          <w:sz w:val="24"/>
        </w:rPr>
      </w:pPr>
      <w:r>
        <w:rPr>
          <w:rFonts w:ascii="Arial" w:hAnsi="Arial"/>
          <w:sz w:val="24"/>
        </w:rPr>
        <w:t>There is something seriously wrong with Ms. Nance's left heart.</w:t>
      </w:r>
    </w:p>
    <w:p w:rsidR="00467B77" w:rsidRDefault="00467B77" w:rsidP="00467B77">
      <w:pPr>
        <w:numPr>
          <w:ilvl w:val="12"/>
          <w:numId w:val="0"/>
        </w:numPr>
        <w:tabs>
          <w:tab w:val="left" w:pos="1080"/>
        </w:tabs>
        <w:ind w:left="1080"/>
        <w:rPr>
          <w:rFonts w:ascii="Arial" w:hAnsi="Arial"/>
          <w:sz w:val="12"/>
        </w:rPr>
      </w:pPr>
    </w:p>
    <w:p w:rsidR="00467B77" w:rsidRDefault="00467B77" w:rsidP="00467B77">
      <w:pPr>
        <w:numPr>
          <w:ilvl w:val="0"/>
          <w:numId w:val="1"/>
        </w:numPr>
        <w:tabs>
          <w:tab w:val="left" w:pos="1080"/>
        </w:tabs>
        <w:rPr>
          <w:rFonts w:ascii="Arial" w:hAnsi="Arial"/>
          <w:sz w:val="24"/>
        </w:rPr>
      </w:pPr>
      <w:r>
        <w:rPr>
          <w:rFonts w:ascii="Arial" w:hAnsi="Arial"/>
          <w:sz w:val="24"/>
        </w:rPr>
        <w:t>There is a threat that pulmonary edema might develop.</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 xml:space="preserve">Pressure </w:t>
      </w:r>
      <w:proofErr w:type="gramStart"/>
      <w:r>
        <w:rPr>
          <w:rFonts w:ascii="Arial" w:hAnsi="Arial"/>
          <w:sz w:val="28"/>
        </w:rPr>
        <w:t>And</w:t>
      </w:r>
      <w:proofErr w:type="gramEnd"/>
      <w:r>
        <w:rPr>
          <w:rFonts w:ascii="Arial" w:hAnsi="Arial"/>
          <w:sz w:val="28"/>
        </w:rPr>
        <w:t xml:space="preserve"> Volume In The Left Heart</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Pumping and note the end-diastolic (ED) and end-systolic (ES) pressures and volumes.  Calculate or observe Ms. Nance's ejection fraction.</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70"/>
        <w:gridCol w:w="1476"/>
        <w:gridCol w:w="1440"/>
        <w:gridCol w:w="1080"/>
      </w:tblGrid>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lastRenderedPageBreak/>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EDP</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24.3</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3.2</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EDV</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144</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121</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ESP</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123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ESV</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48</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Stroke Volume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57</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73</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Ejection Fraction</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40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61</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What is your diagnosis at this point?  Have you considered </w:t>
      </w:r>
      <w:proofErr w:type="spellStart"/>
      <w:r>
        <w:rPr>
          <w:rFonts w:ascii="Arial" w:hAnsi="Arial"/>
          <w:sz w:val="24"/>
        </w:rPr>
        <w:t>stenosis</w:t>
      </w:r>
      <w:proofErr w:type="spellEnd"/>
      <w:r>
        <w:rPr>
          <w:rFonts w:ascii="Arial" w:hAnsi="Arial"/>
          <w:sz w:val="24"/>
        </w:rPr>
        <w:t xml:space="preserve"> of the aortic valve?  Why.</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 xml:space="preserve">Left Heart Contractility </w:t>
      </w:r>
      <w:proofErr w:type="gramStart"/>
      <w:r>
        <w:rPr>
          <w:rFonts w:ascii="Arial" w:hAnsi="Arial"/>
          <w:sz w:val="28"/>
        </w:rPr>
        <w:t>And</w:t>
      </w:r>
      <w:proofErr w:type="gramEnd"/>
      <w:r>
        <w:rPr>
          <w:rFonts w:ascii="Arial" w:hAnsi="Arial"/>
          <w:sz w:val="28"/>
        </w:rPr>
        <w:t xml:space="preserve"> Coronary Flow</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Muscle and note myocardial contractility and the effect of pH on contractility.</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476"/>
        <w:gridCol w:w="1440"/>
        <w:gridCol w:w="1404"/>
      </w:tblGrid>
      <w:tr w:rsidR="00467B77" w:rsidTr="006C34B3">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40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t>Units</w:t>
            </w:r>
          </w:p>
        </w:tc>
      </w:tr>
      <w:tr w:rsidR="00467B77" w:rsidTr="006C34B3">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Contractility</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0.006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0.018</w:t>
            </w:r>
          </w:p>
        </w:tc>
        <w:tc>
          <w:tcPr>
            <w:tcW w:w="140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roofErr w:type="spellStart"/>
            <w:r>
              <w:rPr>
                <w:rFonts w:ascii="Arial" w:hAnsi="Arial"/>
                <w:sz w:val="24"/>
              </w:rPr>
              <w:t>mL</w:t>
            </w:r>
            <w:proofErr w:type="spellEnd"/>
          </w:p>
        </w:tc>
      </w:tr>
      <w:tr w:rsidR="00467B77" w:rsidTr="006C34B3">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pH Effect</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1.0</w:t>
            </w:r>
          </w:p>
        </w:tc>
        <w:tc>
          <w:tcPr>
            <w:tcW w:w="140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 xml:space="preserve">x </w:t>
            </w:r>
            <w:smartTag w:uri="urn:schemas-microsoft-com:office:smarttags" w:element="City">
              <w:smartTag w:uri="urn:schemas-microsoft-com:office:smarttags" w:element="place">
                <w:r>
                  <w:rPr>
                    <w:rFonts w:ascii="Arial" w:hAnsi="Arial"/>
                    <w:sz w:val="24"/>
                  </w:rPr>
                  <w:t>Normal</w:t>
                </w:r>
              </w:smartTag>
            </w:smartTag>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We're getting close to an explanation.</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Organ Details</w:t>
      </w:r>
      <w:r>
        <w:rPr>
          <w:rFonts w:ascii="Arial" w:hAnsi="Arial"/>
          <w:sz w:val="24"/>
        </w:rPr>
        <w:t xml:space="preserve"> main menu selection to install the organ details toolbar buttons.</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6"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(yellow heart) Circulation and note the blood flow to the left heart.  Go to Metabolism and note the metabolic rate, tissue pH and tissue </w:t>
      </w:r>
      <w:proofErr w:type="gramStart"/>
      <w:r>
        <w:rPr>
          <w:rFonts w:ascii="Arial" w:hAnsi="Arial"/>
          <w:sz w:val="24"/>
        </w:rPr>
        <w:t>lactate</w:t>
      </w:r>
      <w:proofErr w:type="gramEnd"/>
      <w:r>
        <w:rPr>
          <w:rFonts w:ascii="Arial" w:hAnsi="Arial"/>
          <w:sz w:val="24"/>
        </w:rPr>
        <w:t xml:space="preserve"> concentration.</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70"/>
        <w:gridCol w:w="1476"/>
        <w:gridCol w:w="1440"/>
        <w:gridCol w:w="1080"/>
      </w:tblGrid>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lastRenderedPageBreak/>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Blood Flow</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118</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180</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mL</w:t>
            </w:r>
            <w:proofErr w:type="spellEnd"/>
            <w:r>
              <w:rPr>
                <w:rFonts w:ascii="Arial" w:hAnsi="Arial"/>
                <w:sz w:val="24"/>
              </w:rPr>
              <w:t>/Min</w:t>
            </w:r>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Metabolic Rate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62</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129</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Cal/Min</w:t>
            </w:r>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pH</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7.01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6.98</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mmHg</w:t>
            </w:r>
          </w:p>
        </w:tc>
      </w:tr>
      <w:tr w:rsidR="00467B77" w:rsidTr="006C34B3">
        <w:tc>
          <w:tcPr>
            <w:tcW w:w="207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[Lac-]</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2.1</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2.0</w:t>
            </w:r>
          </w:p>
        </w:tc>
        <w:tc>
          <w:tcPr>
            <w:tcW w:w="108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mEq</w:t>
            </w:r>
            <w:proofErr w:type="spellEnd"/>
            <w:r>
              <w:rPr>
                <w:rFonts w:ascii="Arial" w:hAnsi="Arial"/>
                <w:sz w:val="24"/>
              </w:rPr>
              <w:t>/L</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We are looking at a failing, </w:t>
      </w:r>
      <w:proofErr w:type="spellStart"/>
      <w:r>
        <w:rPr>
          <w:rFonts w:ascii="Arial" w:hAnsi="Arial"/>
          <w:sz w:val="24"/>
        </w:rPr>
        <w:t>acidotic</w:t>
      </w:r>
      <w:proofErr w:type="spellEnd"/>
      <w:r>
        <w:rPr>
          <w:rFonts w:ascii="Arial" w:hAnsi="Arial"/>
          <w:sz w:val="24"/>
        </w:rPr>
        <w:t>, somewhat anaerobic left heart.</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 xml:space="preserve">Salt </w:t>
      </w:r>
      <w:proofErr w:type="gramStart"/>
      <w:r>
        <w:rPr>
          <w:rFonts w:ascii="Arial" w:hAnsi="Arial"/>
          <w:sz w:val="28"/>
        </w:rPr>
        <w:t>And</w:t>
      </w:r>
      <w:proofErr w:type="gramEnd"/>
      <w:r>
        <w:rPr>
          <w:rFonts w:ascii="Arial" w:hAnsi="Arial"/>
          <w:sz w:val="28"/>
        </w:rPr>
        <w:t xml:space="preserve"> Water Balance</w:t>
      </w:r>
    </w:p>
    <w:p w:rsidR="00467B77" w:rsidRDefault="00467B77" w:rsidP="00467B77">
      <w:pPr>
        <w:keepNext/>
        <w:ind w:left="720"/>
        <w:rPr>
          <w:rFonts w:ascii="Arial" w:hAnsi="Arial"/>
          <w:sz w:val="24"/>
        </w:rPr>
      </w:pPr>
    </w:p>
    <w:p w:rsidR="00467B77" w:rsidRDefault="00467B77" w:rsidP="00467B77">
      <w:pPr>
        <w:ind w:left="720"/>
        <w:rPr>
          <w:rFonts w:ascii="Arial" w:hAnsi="Arial"/>
          <w:sz w:val="24"/>
        </w:rPr>
      </w:pPr>
      <w:r>
        <w:rPr>
          <w:rFonts w:ascii="Arial" w:hAnsi="Arial"/>
          <w:sz w:val="24"/>
        </w:rPr>
        <w:t>Salt and water retention is often an integral part of heart failure.  We'll check on Ms. Nance.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7"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Diet and note daily sodium intake.  Then go to </w:t>
      </w:r>
      <w:r>
        <w:rPr>
          <w:rFonts w:ascii="Arial" w:hAnsi="Arial"/>
          <w:noProof/>
        </w:rPr>
        <w:drawing>
          <wp:inline distT="0" distB="0" distL="0" distR="0">
            <wp:extent cx="209550" cy="19050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8"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and note sodium excretion rate.</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Na+ Output _</w:t>
      </w:r>
      <w:r w:rsidRPr="007E389E">
        <w:rPr>
          <w:rFonts w:ascii="Arial" w:hAnsi="Arial"/>
          <w:sz w:val="24"/>
          <w:u w:val="single"/>
        </w:rPr>
        <w:t>0.061</w:t>
      </w:r>
      <w:r>
        <w:rPr>
          <w:rFonts w:ascii="Arial" w:hAnsi="Arial"/>
          <w:sz w:val="24"/>
        </w:rPr>
        <w:t xml:space="preserve">___ </w:t>
      </w:r>
      <w:proofErr w:type="spellStart"/>
      <w:r>
        <w:rPr>
          <w:rFonts w:ascii="Arial" w:hAnsi="Arial"/>
          <w:sz w:val="24"/>
        </w:rPr>
        <w:t>mEq</w:t>
      </w:r>
      <w:proofErr w:type="spellEnd"/>
      <w:r>
        <w:rPr>
          <w:rFonts w:ascii="Arial" w:hAnsi="Arial"/>
          <w:sz w:val="24"/>
        </w:rPr>
        <w:t>/Min x 1440 = _</w:t>
      </w:r>
      <w:r>
        <w:rPr>
          <w:rFonts w:ascii="Arial" w:hAnsi="Arial"/>
          <w:sz w:val="24"/>
          <w:u w:val="single"/>
        </w:rPr>
        <w:t>87.84</w:t>
      </w:r>
      <w:r>
        <w:rPr>
          <w:rFonts w:ascii="Arial" w:hAnsi="Arial"/>
          <w:sz w:val="24"/>
        </w:rPr>
        <w:t xml:space="preserve">___ </w:t>
      </w:r>
      <w:proofErr w:type="spellStart"/>
      <w:r>
        <w:rPr>
          <w:rFonts w:ascii="Arial" w:hAnsi="Arial"/>
          <w:sz w:val="24"/>
        </w:rPr>
        <w:t>mEq</w:t>
      </w:r>
      <w:proofErr w:type="spellEnd"/>
      <w:r>
        <w:rPr>
          <w:rFonts w:ascii="Arial" w:hAnsi="Arial"/>
          <w:sz w:val="24"/>
        </w:rPr>
        <w:t xml:space="preserve">/Day </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476"/>
        <w:gridCol w:w="1440"/>
        <w:gridCol w:w="1224"/>
      </w:tblGrid>
      <w:tr w:rsidR="00467B77" w:rsidTr="006C34B3">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b/>
                <w:sz w:val="24"/>
              </w:rPr>
            </w:pPr>
            <w:r>
              <w:rPr>
                <w:rFonts w:ascii="Arial" w:hAnsi="Arial"/>
                <w:b/>
                <w:sz w:val="24"/>
              </w:rPr>
              <w:t>Variable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N. Subject</w:t>
            </w:r>
          </w:p>
        </w:tc>
        <w:tc>
          <w:tcPr>
            <w:tcW w:w="1224"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b/>
                <w:sz w:val="24"/>
              </w:rPr>
            </w:pPr>
            <w:r>
              <w:rPr>
                <w:rFonts w:ascii="Arial" w:hAnsi="Arial"/>
                <w:b/>
                <w:sz w:val="24"/>
              </w:rPr>
              <w:t>Units</w:t>
            </w:r>
          </w:p>
        </w:tc>
      </w:tr>
      <w:tr w:rsidR="00467B77" w:rsidTr="006C34B3">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Na+ Intake</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180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180</w:t>
            </w:r>
          </w:p>
        </w:tc>
        <w:tc>
          <w:tcPr>
            <w:tcW w:w="122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mEq</w:t>
            </w:r>
            <w:proofErr w:type="spellEnd"/>
            <w:r>
              <w:rPr>
                <w:rFonts w:ascii="Arial" w:hAnsi="Arial"/>
                <w:sz w:val="24"/>
              </w:rPr>
              <w:t>/Day</w:t>
            </w:r>
          </w:p>
        </w:tc>
      </w:tr>
      <w:tr w:rsidR="00467B77" w:rsidTr="006C34B3">
        <w:tc>
          <w:tcPr>
            <w:tcW w:w="1530"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r>
              <w:rPr>
                <w:rFonts w:ascii="Arial" w:hAnsi="Arial"/>
                <w:sz w:val="24"/>
              </w:rPr>
              <w:t>Na+ Output</w:t>
            </w:r>
          </w:p>
        </w:tc>
        <w:tc>
          <w:tcPr>
            <w:tcW w:w="1476"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87.84</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keepNext/>
              <w:jc w:val="center"/>
              <w:rPr>
                <w:rFonts w:ascii="Arial" w:hAnsi="Arial"/>
                <w:sz w:val="24"/>
              </w:rPr>
            </w:pPr>
            <w:r>
              <w:rPr>
                <w:rFonts w:ascii="Arial" w:hAnsi="Arial"/>
                <w:sz w:val="24"/>
              </w:rPr>
              <w:t>180</w:t>
            </w:r>
          </w:p>
        </w:tc>
        <w:tc>
          <w:tcPr>
            <w:tcW w:w="1224" w:type="dxa"/>
            <w:tcBorders>
              <w:top w:val="single" w:sz="6" w:space="0" w:color="auto"/>
              <w:left w:val="single" w:sz="6" w:space="0" w:color="auto"/>
              <w:bottom w:val="single" w:sz="6" w:space="0" w:color="auto"/>
              <w:right w:val="single" w:sz="6" w:space="0" w:color="auto"/>
            </w:tcBorders>
          </w:tcPr>
          <w:p w:rsidR="00467B77" w:rsidRDefault="00467B77" w:rsidP="006C34B3">
            <w:pPr>
              <w:keepNext/>
              <w:rPr>
                <w:rFonts w:ascii="Arial" w:hAnsi="Arial"/>
                <w:sz w:val="24"/>
              </w:rPr>
            </w:pPr>
            <w:proofErr w:type="spellStart"/>
            <w:r>
              <w:rPr>
                <w:rFonts w:ascii="Arial" w:hAnsi="Arial"/>
                <w:sz w:val="24"/>
              </w:rPr>
              <w:t>mEq</w:t>
            </w:r>
            <w:proofErr w:type="spellEnd"/>
            <w:r>
              <w:rPr>
                <w:rFonts w:ascii="Arial" w:hAnsi="Arial"/>
                <w:sz w:val="24"/>
              </w:rPr>
              <w:t>/Day</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There is a major sodium imbalance here.  Where is that sodium going?</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Body Fluids</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 sodium picture above suggests that one or more volumes in the body are abnormal.</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Volume and note the volume and composition of the blood.</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491"/>
        <w:gridCol w:w="1389"/>
        <w:gridCol w:w="900"/>
      </w:tblGrid>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b/>
                <w:sz w:val="24"/>
              </w:rPr>
            </w:pPr>
            <w:r>
              <w:rPr>
                <w:rFonts w:ascii="Arial" w:hAnsi="Arial"/>
                <w:b/>
                <w:sz w:val="24"/>
              </w:rPr>
              <w:t>Variable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Blood Volume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5823</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5400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Red Cells</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2303</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2400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Plasma Volume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3520</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3000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Water and record the volumes of important body fluid compartments.</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80"/>
        <w:gridCol w:w="1491"/>
        <w:gridCol w:w="1389"/>
        <w:gridCol w:w="900"/>
      </w:tblGrid>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b/>
                <w:sz w:val="24"/>
              </w:rPr>
            </w:pPr>
            <w:r>
              <w:rPr>
                <w:rFonts w:ascii="Arial" w:hAnsi="Arial"/>
                <w:b/>
                <w:sz w:val="24"/>
              </w:rPr>
              <w:t>Variable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Total Body H2O</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50.1</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43.2</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ECFV</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21.1</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15.0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Plasma</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3.5</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3.0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Interstitium</w:t>
            </w:r>
            <w:proofErr w:type="spellEnd"/>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17.5</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12.0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Excess Lung</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0.1</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Ascites</w:t>
            </w:r>
            <w:proofErr w:type="spellEnd"/>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0.0</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0.0</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r w:rsidR="00467B77" w:rsidTr="006C34B3">
        <w:tc>
          <w:tcPr>
            <w:tcW w:w="198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Cell H2O</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29.0</w:t>
            </w:r>
          </w:p>
        </w:tc>
        <w:tc>
          <w:tcPr>
            <w:tcW w:w="1389"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28.2</w:t>
            </w:r>
          </w:p>
        </w:tc>
        <w:tc>
          <w:tcPr>
            <w:tcW w:w="90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L</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 picture is now getting clearer.  It appears that Ms. Nance's kidney is avidly retaining salt and water and much of this salt and water, in turn, is spilling into the lungs.  Our last stop will be the pulmonary capillaries.</w:t>
      </w:r>
    </w:p>
    <w:p w:rsidR="00467B77" w:rsidRDefault="00467B77" w:rsidP="00467B77">
      <w:pPr>
        <w:ind w:left="720"/>
        <w:rPr>
          <w:rFonts w:ascii="Arial" w:hAnsi="Arial"/>
          <w:sz w:val="24"/>
        </w:rPr>
      </w:pPr>
    </w:p>
    <w:p w:rsidR="00467B77" w:rsidRDefault="00467B77" w:rsidP="00467B77">
      <w:pPr>
        <w:keepNext/>
        <w:rPr>
          <w:rFonts w:ascii="Arial" w:hAnsi="Arial"/>
          <w:sz w:val="28"/>
        </w:rPr>
      </w:pPr>
      <w:r>
        <w:rPr>
          <w:rFonts w:ascii="Arial" w:hAnsi="Arial"/>
          <w:sz w:val="28"/>
        </w:rPr>
        <w:t>Pulmonary Capillaries</w:t>
      </w:r>
    </w:p>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Lung Fluids and note the hydrostatic pressure in the capillaries and the colloid osmotic pressure.</w:t>
      </w:r>
    </w:p>
    <w:p w:rsidR="00467B77" w:rsidRDefault="00467B77" w:rsidP="00467B77">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620"/>
        <w:gridCol w:w="1491"/>
        <w:gridCol w:w="1440"/>
        <w:gridCol w:w="1119"/>
      </w:tblGrid>
      <w:tr w:rsidR="00467B77" w:rsidTr="006C34B3">
        <w:tc>
          <w:tcPr>
            <w:tcW w:w="162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b/>
                <w:sz w:val="24"/>
              </w:rPr>
            </w:pPr>
            <w:r>
              <w:rPr>
                <w:rFonts w:ascii="Arial" w:hAnsi="Arial"/>
                <w:b/>
                <w:sz w:val="24"/>
              </w:rPr>
              <w:t>Variable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Ms. Nance</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N. Subject</w:t>
            </w:r>
          </w:p>
        </w:tc>
        <w:tc>
          <w:tcPr>
            <w:tcW w:w="111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b/>
                <w:sz w:val="24"/>
              </w:rPr>
            </w:pPr>
            <w:r>
              <w:rPr>
                <w:rFonts w:ascii="Arial" w:hAnsi="Arial"/>
                <w:b/>
                <w:sz w:val="24"/>
              </w:rPr>
              <w:t>Units</w:t>
            </w:r>
          </w:p>
        </w:tc>
      </w:tr>
      <w:tr w:rsidR="00467B77" w:rsidTr="006C34B3">
        <w:tc>
          <w:tcPr>
            <w:tcW w:w="162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Hydrostatic Pressure</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9</w:t>
            </w:r>
          </w:p>
        </w:tc>
        <w:tc>
          <w:tcPr>
            <w:tcW w:w="111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c>
          <w:tcPr>
            <w:tcW w:w="162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lastRenderedPageBreak/>
              <w:t>Plasma COP</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26</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28</w:t>
            </w:r>
          </w:p>
        </w:tc>
        <w:tc>
          <w:tcPr>
            <w:tcW w:w="111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mmHg</w:t>
            </w:r>
          </w:p>
        </w:tc>
      </w:tr>
      <w:tr w:rsidR="00467B77" w:rsidTr="006C34B3">
        <w:tc>
          <w:tcPr>
            <w:tcW w:w="1620"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r>
              <w:rPr>
                <w:rFonts w:ascii="Arial" w:hAnsi="Arial"/>
                <w:sz w:val="24"/>
              </w:rPr>
              <w:t>Filtration</w:t>
            </w:r>
          </w:p>
        </w:tc>
        <w:tc>
          <w:tcPr>
            <w:tcW w:w="1491"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w:t>
            </w:r>
          </w:p>
        </w:tc>
        <w:tc>
          <w:tcPr>
            <w:tcW w:w="1440" w:type="dxa"/>
            <w:tcBorders>
              <w:top w:val="single" w:sz="6" w:space="0" w:color="auto"/>
              <w:left w:val="single" w:sz="6" w:space="0" w:color="auto"/>
              <w:bottom w:val="single" w:sz="6" w:space="0" w:color="auto"/>
              <w:right w:val="single" w:sz="6" w:space="0" w:color="auto"/>
            </w:tcBorders>
          </w:tcPr>
          <w:p w:rsidR="00467B77" w:rsidRDefault="00467B77" w:rsidP="006C34B3">
            <w:pPr>
              <w:jc w:val="center"/>
              <w:rPr>
                <w:rFonts w:ascii="Arial" w:hAnsi="Arial"/>
                <w:sz w:val="24"/>
              </w:rPr>
            </w:pPr>
            <w:r>
              <w:rPr>
                <w:rFonts w:ascii="Arial" w:hAnsi="Arial"/>
                <w:sz w:val="24"/>
              </w:rPr>
              <w:t>0</w:t>
            </w:r>
          </w:p>
        </w:tc>
        <w:tc>
          <w:tcPr>
            <w:tcW w:w="1119" w:type="dxa"/>
            <w:tcBorders>
              <w:top w:val="single" w:sz="6" w:space="0" w:color="auto"/>
              <w:left w:val="single" w:sz="6" w:space="0" w:color="auto"/>
              <w:bottom w:val="single" w:sz="6" w:space="0" w:color="auto"/>
              <w:right w:val="single" w:sz="6" w:space="0" w:color="auto"/>
            </w:tcBorders>
          </w:tcPr>
          <w:p w:rsidR="00467B77" w:rsidRDefault="00467B77" w:rsidP="006C34B3">
            <w:pPr>
              <w:rPr>
                <w:rFonts w:ascii="Arial" w:hAnsi="Arial"/>
                <w:sz w:val="24"/>
              </w:rPr>
            </w:pPr>
            <w:proofErr w:type="spellStart"/>
            <w:r>
              <w:rPr>
                <w:rFonts w:ascii="Arial" w:hAnsi="Arial"/>
                <w:sz w:val="24"/>
              </w:rPr>
              <w:t>mL</w:t>
            </w:r>
            <w:proofErr w:type="spellEnd"/>
            <w:r>
              <w:rPr>
                <w:rFonts w:ascii="Arial" w:hAnsi="Arial"/>
                <w:sz w:val="24"/>
              </w:rPr>
              <w:t>/Min</w:t>
            </w:r>
          </w:p>
        </w:tc>
      </w:tr>
    </w:tbl>
    <w:p w:rsidR="00467B77" w:rsidRDefault="00467B77" w:rsidP="00467B77">
      <w:pPr>
        <w:ind w:left="720"/>
        <w:rPr>
          <w:rFonts w:ascii="Arial" w:hAnsi="Arial"/>
          <w:sz w:val="24"/>
        </w:rPr>
      </w:pPr>
    </w:p>
    <w:p w:rsidR="00467B77" w:rsidRDefault="00467B77" w:rsidP="00467B77">
      <w:pPr>
        <w:ind w:left="720"/>
        <w:rPr>
          <w:rFonts w:ascii="Arial" w:hAnsi="Arial"/>
          <w:sz w:val="24"/>
        </w:rPr>
      </w:pPr>
      <w:r>
        <w:rPr>
          <w:rFonts w:ascii="Arial" w:hAnsi="Arial"/>
          <w:sz w:val="24"/>
        </w:rPr>
        <w:t>The long-term problem then is heart failure, while the acute problem is the formation of pulmonary edema.</w:t>
      </w:r>
    </w:p>
    <w:p w:rsidR="00467B77" w:rsidRDefault="00467B77" w:rsidP="00467B77">
      <w:pPr>
        <w:ind w:left="720"/>
        <w:rPr>
          <w:rFonts w:ascii="Arial" w:hAnsi="Arial"/>
          <w:sz w:val="24"/>
        </w:rPr>
      </w:pPr>
    </w:p>
    <w:p w:rsidR="00467B77" w:rsidRDefault="00467B77" w:rsidP="00467B77">
      <w:pPr>
        <w:keepNext/>
        <w:ind w:right="360"/>
        <w:rPr>
          <w:rFonts w:ascii="Arial" w:hAnsi="Arial"/>
          <w:sz w:val="30"/>
        </w:rPr>
      </w:pPr>
      <w:r>
        <w:rPr>
          <w:rFonts w:ascii="Arial" w:hAnsi="Arial"/>
          <w:sz w:val="30"/>
        </w:rPr>
        <w:t>Treatment</w:t>
      </w:r>
    </w:p>
    <w:p w:rsidR="00467B77" w:rsidRDefault="00467B77" w:rsidP="00467B77">
      <w:pPr>
        <w:keepNext/>
        <w:ind w:left="720" w:right="360"/>
        <w:rPr>
          <w:rFonts w:ascii="Arial" w:hAnsi="Arial"/>
          <w:sz w:val="24"/>
        </w:rPr>
      </w:pPr>
    </w:p>
    <w:p w:rsidR="00467B77" w:rsidRDefault="00467B77" w:rsidP="00467B77">
      <w:pPr>
        <w:ind w:left="720"/>
        <w:rPr>
          <w:rFonts w:ascii="Arial" w:hAnsi="Arial"/>
          <w:sz w:val="24"/>
        </w:rPr>
      </w:pPr>
      <w:r>
        <w:rPr>
          <w:rFonts w:ascii="Arial" w:hAnsi="Arial"/>
          <w:sz w:val="24"/>
        </w:rPr>
        <w:t xml:space="preserve">Create a treatment strategy that stabilizes (or possibly improves) Ms. Nance's condition over 1 month.  Diuretics, digitalis and other treatments are available at </w:t>
      </w:r>
      <w:r>
        <w:rPr>
          <w:rFonts w:ascii="Arial" w:hAnsi="Arial"/>
          <w:noProof/>
        </w:rPr>
        <w:drawing>
          <wp:inline distT="0" distB="0" distL="0" distR="0">
            <wp:extent cx="209550" cy="19050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t>
      </w:r>
      <w:proofErr w:type="spellStart"/>
      <w:proofErr w:type="gramStart"/>
      <w:r>
        <w:rPr>
          <w:rFonts w:ascii="Arial" w:hAnsi="Arial"/>
          <w:sz w:val="24"/>
        </w:rPr>
        <w:t>and</w:t>
      </w:r>
      <w:proofErr w:type="spellEnd"/>
      <w:r>
        <w:rPr>
          <w:rFonts w:ascii="Arial" w:hAnsi="Arial"/>
          <w:sz w:val="24"/>
        </w:rPr>
        <w:t xml:space="preserve"> </w:t>
      </w:r>
      <w:proofErr w:type="gramEnd"/>
      <w:r>
        <w:rPr>
          <w:rFonts w:ascii="Arial" w:hAnsi="Arial"/>
          <w:noProof/>
        </w:rPr>
        <w:drawing>
          <wp:inline distT="0" distB="0" distL="0" distR="0">
            <wp:extent cx="209550" cy="190500"/>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3"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Gas can be administered at </w:t>
      </w:r>
      <w:r>
        <w:rPr>
          <w:rFonts w:ascii="Arial" w:hAnsi="Arial"/>
          <w:noProof/>
        </w:rPr>
        <w:drawing>
          <wp:inline distT="0" distB="0" distL="0" distR="0">
            <wp:extent cx="209550" cy="19050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Air Supply.  Changes in environment and diet might also be considered.</w:t>
      </w:r>
    </w:p>
    <w:p w:rsidR="00467B77" w:rsidRDefault="00467B77" w:rsidP="00467B77">
      <w:pPr>
        <w:ind w:left="720" w:right="360"/>
        <w:rPr>
          <w:rFonts w:ascii="Arial" w:hAnsi="Arial"/>
          <w:sz w:val="24"/>
        </w:rPr>
      </w:pPr>
    </w:p>
    <w:p w:rsidR="00467B77" w:rsidRDefault="00467B77" w:rsidP="00467B77">
      <w:pPr>
        <w:rPr>
          <w:rFonts w:ascii="Arial" w:hAnsi="Arial"/>
          <w:sz w:val="24"/>
        </w:rPr>
      </w:pPr>
    </w:p>
    <w:p w:rsidR="00467B77" w:rsidRDefault="00467B77" w:rsidP="00467B77">
      <w:pPr>
        <w:tabs>
          <w:tab w:val="right" w:leader="underscore" w:pos="6480"/>
        </w:tabs>
        <w:rPr>
          <w:rFonts w:ascii="Arial" w:hAnsi="Arial"/>
          <w:sz w:val="24"/>
        </w:rPr>
        <w:sectPr w:rsidR="00467B77">
          <w:headerReference w:type="default" r:id="rId25"/>
          <w:footerReference w:type="default" r:id="rId26"/>
          <w:footerReference w:type="first" r:id="rId27"/>
          <w:pgSz w:w="12240" w:h="15840"/>
          <w:pgMar w:top="360" w:right="3600" w:bottom="360" w:left="2160" w:header="432" w:footer="4032" w:gutter="0"/>
          <w:cols w:space="720"/>
          <w:titlePg/>
        </w:sectPr>
      </w:pPr>
    </w:p>
    <w:p w:rsidR="00A5292A" w:rsidRDefault="00A5292A"/>
    <w:sectPr w:rsidR="00A5292A" w:rsidSect="004C66B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1AF" w:rsidRDefault="003151AF" w:rsidP="009B18D3">
      <w:r>
        <w:separator/>
      </w:r>
    </w:p>
  </w:endnote>
  <w:endnote w:type="continuationSeparator" w:id="0">
    <w:p w:rsidR="003151AF" w:rsidRDefault="003151AF" w:rsidP="009B18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7" w:rsidRDefault="00467B77">
    <w:pPr>
      <w:pStyle w:val="Footer"/>
      <w:tabs>
        <w:tab w:val="clear" w:pos="4320"/>
        <w:tab w:val="clear" w:pos="8640"/>
        <w:tab w:val="right" w:leader="underscore" w:pos="6480"/>
        <w:tab w:val="right" w:leader="underscore" w:pos="6552"/>
      </w:tabs>
      <w:rPr>
        <w:rFonts w:ascii="Arial" w:hAnsi="Arial"/>
      </w:rPr>
    </w:pPr>
  </w:p>
  <w:p w:rsidR="00467B77" w:rsidRDefault="009B18D3">
    <w:pPr>
      <w:pStyle w:val="Footer"/>
      <w:tabs>
        <w:tab w:val="clear" w:pos="4320"/>
        <w:tab w:val="clear" w:pos="8640"/>
        <w:tab w:val="right" w:leader="underscore" w:pos="6480"/>
        <w:tab w:val="right" w:leader="underscore" w:pos="6552"/>
      </w:tabs>
      <w:rPr>
        <w:rFonts w:ascii="Arial" w:hAnsi="Arial"/>
      </w:rPr>
    </w:pPr>
    <w:r w:rsidRPr="009B18D3">
      <w:rPr>
        <w:noProof/>
      </w:rPr>
      <w:pict>
        <v:line id="_x0000_s2053" style="position:absolute;z-index:251661312" from="0,1.45pt" to="324.05pt,1.5pt" o:allowincell="f" strokeweight="2pt"/>
      </w:pict>
    </w:r>
  </w:p>
  <w:p w:rsidR="00467B77" w:rsidRDefault="00467B7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7" w:rsidRDefault="00467B77">
    <w:pPr>
      <w:pStyle w:val="Footer"/>
      <w:tabs>
        <w:tab w:val="clear" w:pos="4320"/>
        <w:tab w:val="clear" w:pos="8640"/>
        <w:tab w:val="right" w:leader="underscore" w:pos="6480"/>
        <w:tab w:val="right" w:leader="underscore" w:pos="6552"/>
      </w:tabs>
      <w:rPr>
        <w:rFonts w:ascii="Arial" w:hAnsi="Arial"/>
      </w:rPr>
    </w:pPr>
  </w:p>
  <w:p w:rsidR="00467B77" w:rsidRDefault="009B18D3">
    <w:pPr>
      <w:pStyle w:val="Footer"/>
      <w:tabs>
        <w:tab w:val="clear" w:pos="4320"/>
        <w:tab w:val="clear" w:pos="8640"/>
        <w:tab w:val="right" w:leader="underscore" w:pos="6480"/>
        <w:tab w:val="right" w:leader="underscore" w:pos="6552"/>
      </w:tabs>
      <w:rPr>
        <w:rFonts w:ascii="Arial" w:hAnsi="Arial"/>
      </w:rPr>
    </w:pPr>
    <w:r w:rsidRPr="009B18D3">
      <w:rPr>
        <w:noProof/>
      </w:rPr>
      <w:pict>
        <v:line id="_x0000_s2054" style="position:absolute;z-index:251662336" from="0,1.45pt" to="324.05pt,1.5pt" o:allowincell="f" strokeweight="2pt"/>
      </w:pict>
    </w:r>
  </w:p>
  <w:p w:rsidR="00467B77" w:rsidRDefault="00467B77">
    <w:pPr>
      <w:pStyle w:val="Footer"/>
      <w:tabs>
        <w:tab w:val="clear" w:pos="4320"/>
        <w:tab w:val="clear" w:pos="8640"/>
        <w:tab w:val="right" w:pos="6480"/>
      </w:tabs>
      <w:jc w:val="right"/>
      <w:rPr>
        <w:rFonts w:ascii="Arial" w:hAnsi="Arial"/>
      </w:rPr>
    </w:pPr>
    <w:r>
      <w:rPr>
        <w:rStyle w:val="PageNumber"/>
        <w:rFonts w:ascii="Arial" w:hAnsi="Arial"/>
      </w:rPr>
      <w:t>QCP Laboratory Manual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1AF" w:rsidRDefault="003151AF" w:rsidP="009B18D3">
      <w:r>
        <w:separator/>
      </w:r>
    </w:p>
  </w:footnote>
  <w:footnote w:type="continuationSeparator" w:id="0">
    <w:p w:rsidR="003151AF" w:rsidRDefault="003151AF" w:rsidP="009B18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7" w:rsidRDefault="00467B77">
    <w:pPr>
      <w:pStyle w:val="Header"/>
      <w:tabs>
        <w:tab w:val="clear" w:pos="4320"/>
        <w:tab w:val="clear" w:pos="8640"/>
        <w:tab w:val="right" w:pos="6480"/>
      </w:tabs>
      <w:jc w:val="right"/>
      <w:rPr>
        <w:rFonts w:ascii="Arial" w:hAnsi="Arial"/>
      </w:rPr>
    </w:pPr>
    <w:r>
      <w:rPr>
        <w:rFonts w:ascii="Arial" w:hAnsi="Arial"/>
      </w:rPr>
      <w:t xml:space="preserve">Ms. </w:t>
    </w:r>
    <w:proofErr w:type="gramStart"/>
    <w:r>
      <w:rPr>
        <w:rFonts w:ascii="Arial" w:hAnsi="Arial"/>
      </w:rPr>
      <w:t xml:space="preserve">Nance  </w:t>
    </w:r>
    <w:proofErr w:type="gramEnd"/>
    <w:r w:rsidR="009B18D3">
      <w:rPr>
        <w:rStyle w:val="PageNumber"/>
      </w:rPr>
      <w:fldChar w:fldCharType="begin"/>
    </w:r>
    <w:r>
      <w:rPr>
        <w:rStyle w:val="PageNumber"/>
      </w:rPr>
      <w:instrText xml:space="preserve"> PAGE </w:instrText>
    </w:r>
    <w:r w:rsidR="009B18D3">
      <w:rPr>
        <w:rStyle w:val="PageNumber"/>
      </w:rPr>
      <w:fldChar w:fldCharType="separate"/>
    </w:r>
    <w:r w:rsidR="00282F48">
      <w:rPr>
        <w:rStyle w:val="PageNumber"/>
        <w:noProof/>
      </w:rPr>
      <w:t>4</w:t>
    </w:r>
    <w:r w:rsidR="009B18D3">
      <w:rPr>
        <w:rStyle w:val="PageNumber"/>
      </w:rPr>
      <w:fldChar w:fldCharType="end"/>
    </w:r>
  </w:p>
  <w:p w:rsidR="00467B77" w:rsidRDefault="009B18D3">
    <w:pPr>
      <w:pStyle w:val="Header"/>
      <w:tabs>
        <w:tab w:val="clear" w:pos="4320"/>
        <w:tab w:val="clear" w:pos="8640"/>
        <w:tab w:val="right" w:leader="underscore" w:pos="6480"/>
      </w:tabs>
      <w:rPr>
        <w:rFonts w:ascii="Arial" w:hAnsi="Arial"/>
      </w:rPr>
    </w:pPr>
    <w:r w:rsidRPr="009B18D3">
      <w:rPr>
        <w:noProof/>
      </w:rPr>
      <w:pict>
        <v:line id="_x0000_s2052" style="position:absolute;z-index:251660288" from="0,9.65pt" to="324.05pt,9.7pt" o:allowincell="f" strokeweight="2pt"/>
      </w:pict>
    </w:r>
  </w:p>
  <w:p w:rsidR="00467B77" w:rsidRDefault="00467B77">
    <w:pPr>
      <w:pStyle w:val="Header"/>
      <w:tabs>
        <w:tab w:val="clear" w:pos="4320"/>
        <w:tab w:val="clear" w:pos="8640"/>
        <w:tab w:val="right" w:leader="underscore" w:pos="6480"/>
      </w:tabs>
      <w:rPr>
        <w:rFonts w:ascii="Arial" w:hAnsi="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467B77"/>
    <w:rsid w:val="001D0513"/>
    <w:rsid w:val="00282F48"/>
    <w:rsid w:val="003151AF"/>
    <w:rsid w:val="00467B77"/>
    <w:rsid w:val="004C66BD"/>
    <w:rsid w:val="009B18D3"/>
    <w:rsid w:val="00A529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7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7B77"/>
    <w:pPr>
      <w:tabs>
        <w:tab w:val="center" w:pos="4320"/>
        <w:tab w:val="right" w:pos="8640"/>
      </w:tabs>
    </w:pPr>
  </w:style>
  <w:style w:type="character" w:customStyle="1" w:styleId="HeaderChar">
    <w:name w:val="Header Char"/>
    <w:basedOn w:val="DefaultParagraphFont"/>
    <w:link w:val="Header"/>
    <w:rsid w:val="00467B77"/>
    <w:rPr>
      <w:rFonts w:ascii="Times New Roman" w:eastAsia="Times New Roman" w:hAnsi="Times New Roman" w:cs="Times New Roman"/>
      <w:sz w:val="20"/>
      <w:szCs w:val="20"/>
    </w:rPr>
  </w:style>
  <w:style w:type="paragraph" w:styleId="Footer">
    <w:name w:val="footer"/>
    <w:basedOn w:val="Normal"/>
    <w:link w:val="FooterChar"/>
    <w:rsid w:val="00467B77"/>
    <w:pPr>
      <w:tabs>
        <w:tab w:val="center" w:pos="4320"/>
        <w:tab w:val="right" w:pos="8640"/>
      </w:tabs>
    </w:pPr>
  </w:style>
  <w:style w:type="character" w:customStyle="1" w:styleId="FooterChar">
    <w:name w:val="Footer Char"/>
    <w:basedOn w:val="DefaultParagraphFont"/>
    <w:link w:val="Footer"/>
    <w:rsid w:val="00467B77"/>
    <w:rPr>
      <w:rFonts w:ascii="Times New Roman" w:eastAsia="Times New Roman" w:hAnsi="Times New Roman" w:cs="Times New Roman"/>
      <w:sz w:val="20"/>
      <w:szCs w:val="20"/>
    </w:rPr>
  </w:style>
  <w:style w:type="character" w:styleId="PageNumber">
    <w:name w:val="page number"/>
    <w:basedOn w:val="DefaultParagraphFont"/>
    <w:rsid w:val="00467B77"/>
  </w:style>
  <w:style w:type="paragraph" w:styleId="BalloonText">
    <w:name w:val="Balloon Text"/>
    <w:basedOn w:val="Normal"/>
    <w:link w:val="BalloonTextChar"/>
    <w:uiPriority w:val="99"/>
    <w:semiHidden/>
    <w:unhideWhenUsed/>
    <w:rsid w:val="00467B77"/>
    <w:rPr>
      <w:rFonts w:ascii="Tahoma" w:hAnsi="Tahoma" w:cs="Tahoma"/>
      <w:sz w:val="16"/>
      <w:szCs w:val="16"/>
    </w:rPr>
  </w:style>
  <w:style w:type="character" w:customStyle="1" w:styleId="BalloonTextChar">
    <w:name w:val="Balloon Text Char"/>
    <w:basedOn w:val="DefaultParagraphFont"/>
    <w:link w:val="BalloonText"/>
    <w:uiPriority w:val="99"/>
    <w:semiHidden/>
    <w:rsid w:val="00467B7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2011-06-03T20:31:00Z</dcterms:created>
  <dcterms:modified xsi:type="dcterms:W3CDTF">2011-06-03T20:31:00Z</dcterms:modified>
</cp:coreProperties>
</file>