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4C1C8" w14:textId="77777777" w:rsidR="003B4A7A" w:rsidRPr="00B10868" w:rsidRDefault="003B4A7A" w:rsidP="003B4A7A">
      <w:pPr>
        <w:pStyle w:val="Titulka"/>
      </w:pPr>
      <w:r w:rsidRPr="00B10868">
        <w:t>Česká zemědělská univerzita v Praze</w:t>
      </w:r>
    </w:p>
    <w:p w14:paraId="036AD726" w14:textId="7A649B83" w:rsidR="003B4A7A" w:rsidRPr="00B10868" w:rsidRDefault="00D94FB5" w:rsidP="003B4A7A">
      <w:pPr>
        <w:pStyle w:val="Titulka"/>
      </w:pPr>
      <w:r w:rsidRPr="00B10868">
        <w:t>Technická fakulta</w:t>
      </w:r>
    </w:p>
    <w:p w14:paraId="34CC76D7" w14:textId="02B78B8D" w:rsidR="003B4A7A" w:rsidRPr="00B10868" w:rsidRDefault="003B4A7A" w:rsidP="00AC1335">
      <w:pPr>
        <w:pStyle w:val="Titulka"/>
        <w:rPr>
          <w:sz w:val="32"/>
        </w:rPr>
      </w:pPr>
      <w:r w:rsidRPr="00B10868">
        <w:rPr>
          <w:sz w:val="32"/>
        </w:rPr>
        <w:t>Katedra</w:t>
      </w:r>
      <w:r w:rsidR="00B10868" w:rsidRPr="00B10868">
        <w:rPr>
          <w:sz w:val="32"/>
        </w:rPr>
        <w:t xml:space="preserve"> využití strojů</w:t>
      </w:r>
    </w:p>
    <w:p w14:paraId="22F7EC20" w14:textId="189C753B" w:rsidR="00DE7203" w:rsidRPr="00B10868" w:rsidRDefault="00DE7203" w:rsidP="003B4A7A">
      <w:pPr>
        <w:pStyle w:val="Titulka"/>
      </w:pPr>
    </w:p>
    <w:p w14:paraId="1C2A4F2F" w14:textId="454A2622" w:rsidR="003B4A7A" w:rsidRPr="00B10868" w:rsidRDefault="00203B42" w:rsidP="003B4A7A">
      <w:pPr>
        <w:pStyle w:val="Titulka"/>
      </w:pPr>
      <w:r w:rsidRPr="00B10868">
        <w:rPr>
          <w:noProof/>
        </w:rPr>
        <w:drawing>
          <wp:inline distT="0" distB="0" distL="0" distR="0" wp14:anchorId="48A5CE0D" wp14:editId="2BB7F475">
            <wp:extent cx="5219700" cy="1590848"/>
            <wp:effectExtent l="0" t="0" r="0" b="0"/>
            <wp:docPr id="1" name="Obrázek 1" descr="C:\Users\Dell\Downloads\CZU_logo_var CZ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CZU_logo_var CZE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9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261E" w14:textId="77777777" w:rsidR="00203B42" w:rsidRPr="00B10868" w:rsidRDefault="00203B42" w:rsidP="003B4A7A">
      <w:pPr>
        <w:pStyle w:val="Titulka"/>
        <w:rPr>
          <w:bCs w:val="0"/>
          <w:sz w:val="32"/>
          <w:szCs w:val="32"/>
        </w:rPr>
      </w:pPr>
    </w:p>
    <w:p w14:paraId="0374F5B5" w14:textId="0E6385AB" w:rsidR="00483CA3" w:rsidRPr="00B10868" w:rsidRDefault="00C265B7" w:rsidP="00483CA3">
      <w:pPr>
        <w:jc w:val="center"/>
        <w:rPr>
          <w:i/>
          <w:iCs/>
        </w:rPr>
      </w:pPr>
      <w:r w:rsidRPr="00C265B7">
        <w:rPr>
          <w:rFonts w:cs="Arial"/>
          <w:b/>
          <w:sz w:val="32"/>
          <w:szCs w:val="32"/>
          <w:lang w:eastAsia="cs-CZ"/>
        </w:rPr>
        <w:t>Přístrojová deska</w:t>
      </w:r>
      <w:r>
        <w:rPr>
          <w:rFonts w:cs="Arial"/>
          <w:b/>
          <w:sz w:val="32"/>
          <w:szCs w:val="32"/>
          <w:lang w:eastAsia="cs-CZ"/>
        </w:rPr>
        <w:t xml:space="preserve"> pro studentskou formuli CULS</w:t>
      </w:r>
    </w:p>
    <w:p w14:paraId="437EA973" w14:textId="77777777" w:rsidR="002C3D9A" w:rsidRPr="00B10868" w:rsidRDefault="002C3D9A" w:rsidP="003B4A7A">
      <w:pPr>
        <w:pStyle w:val="Titulka"/>
        <w:rPr>
          <w:b w:val="0"/>
          <w:sz w:val="32"/>
        </w:rPr>
      </w:pPr>
    </w:p>
    <w:p w14:paraId="0C28B066" w14:textId="5444F93C" w:rsidR="00483CA3" w:rsidRPr="00B10868" w:rsidRDefault="00C265B7" w:rsidP="00483CA3">
      <w:pPr>
        <w:jc w:val="center"/>
        <w:rPr>
          <w:i/>
          <w:iCs/>
        </w:rPr>
      </w:pPr>
      <w:r>
        <w:rPr>
          <w:rFonts w:cs="Arial"/>
          <w:bCs/>
          <w:sz w:val="32"/>
          <w:szCs w:val="32"/>
          <w:lang w:eastAsia="cs-CZ"/>
        </w:rPr>
        <w:t>Semestrální</w:t>
      </w:r>
      <w:r w:rsidR="00B10868" w:rsidRPr="00B10868">
        <w:rPr>
          <w:rFonts w:cs="Arial"/>
          <w:bCs/>
          <w:sz w:val="32"/>
          <w:szCs w:val="32"/>
          <w:lang w:eastAsia="cs-CZ"/>
        </w:rPr>
        <w:t xml:space="preserve"> práce</w:t>
      </w:r>
    </w:p>
    <w:p w14:paraId="0495CF01" w14:textId="77777777" w:rsidR="003B4A7A" w:rsidRPr="00B10868" w:rsidRDefault="003B4A7A" w:rsidP="003B4A7A">
      <w:pPr>
        <w:pStyle w:val="Titulka"/>
        <w:rPr>
          <w:bCs w:val="0"/>
          <w:szCs w:val="32"/>
        </w:rPr>
      </w:pPr>
    </w:p>
    <w:p w14:paraId="02331755" w14:textId="616C278B" w:rsidR="003B4A7A" w:rsidRPr="00B10868" w:rsidRDefault="003B4A7A" w:rsidP="003B4A7A">
      <w:pPr>
        <w:pStyle w:val="Titulka"/>
        <w:rPr>
          <w:bCs w:val="0"/>
          <w:sz w:val="32"/>
          <w:szCs w:val="32"/>
        </w:rPr>
      </w:pPr>
      <w:r w:rsidRPr="00B10868">
        <w:rPr>
          <w:b w:val="0"/>
          <w:bCs w:val="0"/>
          <w:sz w:val="32"/>
          <w:szCs w:val="32"/>
        </w:rPr>
        <w:t>Autor:</w:t>
      </w:r>
      <w:r w:rsidRPr="00B10868">
        <w:rPr>
          <w:bCs w:val="0"/>
          <w:sz w:val="32"/>
          <w:szCs w:val="32"/>
        </w:rPr>
        <w:t xml:space="preserve"> </w:t>
      </w:r>
      <w:r w:rsidR="00B10868" w:rsidRPr="00B10868">
        <w:rPr>
          <w:bCs w:val="0"/>
          <w:sz w:val="32"/>
          <w:szCs w:val="32"/>
        </w:rPr>
        <w:t>Tomáš Křeček</w:t>
      </w:r>
    </w:p>
    <w:p w14:paraId="564F4560" w14:textId="3D2D473B" w:rsidR="00DE7203" w:rsidRPr="00B10868" w:rsidRDefault="003B4A7A" w:rsidP="003B4A7A">
      <w:pPr>
        <w:pStyle w:val="Titulka"/>
      </w:pPr>
      <w:r w:rsidRPr="00B10868">
        <w:rPr>
          <w:b w:val="0"/>
          <w:bCs w:val="0"/>
          <w:sz w:val="32"/>
          <w:szCs w:val="32"/>
        </w:rPr>
        <w:t>Vedouc</w:t>
      </w:r>
      <w:r w:rsidR="00E23FB4" w:rsidRPr="00B10868">
        <w:rPr>
          <w:b w:val="0"/>
          <w:bCs w:val="0"/>
          <w:sz w:val="32"/>
          <w:szCs w:val="32"/>
        </w:rPr>
        <w:t xml:space="preserve">í práce: </w:t>
      </w:r>
      <w:r w:rsidR="00C265B7" w:rsidRPr="00C265B7">
        <w:rPr>
          <w:b w:val="0"/>
          <w:bCs w:val="0"/>
          <w:sz w:val="32"/>
          <w:szCs w:val="32"/>
        </w:rPr>
        <w:t>doc. Ing. Stanislava Papežová, CSc.</w:t>
      </w:r>
    </w:p>
    <w:p w14:paraId="3A256731" w14:textId="69AA4478" w:rsidR="003B4A7A" w:rsidRPr="00B10868" w:rsidRDefault="00E23FB4" w:rsidP="003B4A7A">
      <w:pPr>
        <w:pStyle w:val="Titulka"/>
        <w:rPr>
          <w:b w:val="0"/>
          <w:sz w:val="32"/>
          <w:szCs w:val="32"/>
        </w:rPr>
      </w:pPr>
      <w:r w:rsidRPr="00B10868">
        <w:rPr>
          <w:b w:val="0"/>
          <w:sz w:val="32"/>
          <w:szCs w:val="32"/>
        </w:rPr>
        <w:t>20</w:t>
      </w:r>
      <w:r w:rsidR="00B10868" w:rsidRPr="00B10868">
        <w:rPr>
          <w:b w:val="0"/>
          <w:sz w:val="32"/>
          <w:szCs w:val="32"/>
        </w:rPr>
        <w:t>24</w:t>
      </w:r>
    </w:p>
    <w:p w14:paraId="3A19E922" w14:textId="5340EC51" w:rsidR="00483CA3" w:rsidRPr="00C265B7" w:rsidRDefault="00483CA3" w:rsidP="00C265B7">
      <w:pPr>
        <w:spacing w:before="120"/>
        <w:jc w:val="left"/>
        <w:rPr>
          <w:bCs/>
          <w:color w:val="FF0000"/>
          <w:sz w:val="28"/>
          <w:szCs w:val="28"/>
        </w:rPr>
      </w:pPr>
      <w:r>
        <w:rPr>
          <w:b/>
          <w:sz w:val="28"/>
          <w:szCs w:val="28"/>
        </w:rPr>
        <w:br w:type="page"/>
      </w:r>
    </w:p>
    <w:bookmarkStart w:id="0" w:name="_Toc494273069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  <w:id w:val="459159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5442B" w14:textId="679F64A0" w:rsidR="00ED317F" w:rsidRPr="00AB45A2" w:rsidRDefault="00AB45A2" w:rsidP="00AB45A2">
          <w:pPr>
            <w:pStyle w:val="Nadpisobsahu"/>
            <w:numPr>
              <w:ilvl w:val="0"/>
              <w:numId w:val="0"/>
            </w:numPr>
            <w:spacing w:after="120"/>
            <w:rPr>
              <w:rStyle w:val="Nadpis1Char"/>
              <w:rFonts w:ascii="Times New Roman" w:hAnsi="Times New Roman" w:cs="Times New Roman"/>
              <w:color w:val="auto"/>
              <w:szCs w:val="28"/>
            </w:rPr>
          </w:pPr>
          <w:r>
            <w:rPr>
              <w:rStyle w:val="Nadpis1Char"/>
              <w:rFonts w:ascii="Times New Roman" w:hAnsi="Times New Roman" w:cs="Times New Roman"/>
              <w:color w:val="auto"/>
              <w:szCs w:val="28"/>
            </w:rPr>
            <w:t>OBSAH</w:t>
          </w:r>
        </w:p>
        <w:p w14:paraId="0BB2AAA4" w14:textId="5BFE39A6" w:rsidR="00565427" w:rsidRDefault="00ED317F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6233" w:history="1">
            <w:r w:rsidR="00565427" w:rsidRPr="004128AA">
              <w:rPr>
                <w:rStyle w:val="Hypertextovodkaz"/>
                <w:noProof/>
              </w:rPr>
              <w:t>1</w:t>
            </w:r>
            <w:r w:rsidR="00565427"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="00565427" w:rsidRPr="004128AA">
              <w:rPr>
                <w:rStyle w:val="Hypertextovodkaz"/>
                <w:noProof/>
              </w:rPr>
              <w:t>Zadání</w:t>
            </w:r>
            <w:r w:rsidR="00565427">
              <w:rPr>
                <w:noProof/>
                <w:webHidden/>
              </w:rPr>
              <w:tab/>
            </w:r>
            <w:r w:rsidR="00565427">
              <w:rPr>
                <w:noProof/>
                <w:webHidden/>
              </w:rPr>
              <w:fldChar w:fldCharType="begin"/>
            </w:r>
            <w:r w:rsidR="00565427">
              <w:rPr>
                <w:noProof/>
                <w:webHidden/>
              </w:rPr>
              <w:instrText xml:space="preserve"> PAGEREF _Toc184306233 \h </w:instrText>
            </w:r>
            <w:r w:rsidR="00565427">
              <w:rPr>
                <w:noProof/>
                <w:webHidden/>
              </w:rPr>
            </w:r>
            <w:r w:rsidR="00565427">
              <w:rPr>
                <w:noProof/>
                <w:webHidden/>
              </w:rPr>
              <w:fldChar w:fldCharType="separate"/>
            </w:r>
            <w:r w:rsidR="00565427">
              <w:rPr>
                <w:noProof/>
                <w:webHidden/>
              </w:rPr>
              <w:t>3</w:t>
            </w:r>
            <w:r w:rsidR="00565427">
              <w:rPr>
                <w:noProof/>
                <w:webHidden/>
              </w:rPr>
              <w:fldChar w:fldCharType="end"/>
            </w:r>
          </w:hyperlink>
        </w:p>
        <w:p w14:paraId="6048FBB7" w14:textId="3C3CA71A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4" w:history="1">
            <w:r w:rsidRPr="004128AA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Foto přístrojové desky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D86C7" w14:textId="1826878E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5" w:history="1">
            <w:r w:rsidRPr="004128AA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5E54" w14:textId="271231C1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6" w:history="1">
            <w:r w:rsidRPr="004128AA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Specifikace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94DC" w14:textId="572E2B05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7" w:history="1">
            <w:r w:rsidRPr="004128AA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Použitý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7550" w14:textId="114CEA09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8" w:history="1">
            <w:r w:rsidRPr="004128AA">
              <w:rPr>
                <w:rStyle w:val="Hypertextovodkaz"/>
                <w:bCs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bCs/>
                <w:noProof/>
              </w:rPr>
              <w:t>Použité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F8382" w14:textId="77E4160F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39" w:history="1">
            <w:r w:rsidRPr="004128AA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Použité součástky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FF66" w14:textId="203265E3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0" w:history="1">
            <w:r w:rsidRPr="004128AA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Schéma zapojení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B88E" w14:textId="441EF893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1" w:history="1">
            <w:r w:rsidRPr="004128AA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Popis softwaru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0AE2" w14:textId="02DBD05E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2" w:history="1">
            <w:r w:rsidRPr="004128AA">
              <w:rPr>
                <w:rStyle w:val="Hypertextovodkaz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Header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55E23" w14:textId="2429E8D2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3" w:history="1">
            <w:r w:rsidRPr="004128AA">
              <w:rPr>
                <w:rStyle w:val="Hypertextovodkaz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3CFB" w14:textId="77340773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4" w:history="1">
            <w:r w:rsidRPr="004128AA">
              <w:rPr>
                <w:rStyle w:val="Hypertextovodkaz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Led_stripe.cpp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41F8" w14:textId="28344821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5" w:history="1">
            <w:r w:rsidRPr="004128AA">
              <w:rPr>
                <w:rStyle w:val="Hypertextovodkaz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Sw_pot_wheel_data.cpp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D0A9" w14:textId="7181FCAB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6" w:history="1">
            <w:r w:rsidRPr="004128AA">
              <w:rPr>
                <w:rStyle w:val="Hypertextovodkaz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Wheel_disp.cpp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D01E" w14:textId="49FCEBF0" w:rsidR="00565427" w:rsidRDefault="00565427">
          <w:pPr>
            <w:pStyle w:val="Obsah2"/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7" w:history="1">
            <w:r w:rsidRPr="004128AA">
              <w:rPr>
                <w:rStyle w:val="Hypertextovodkaz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Can_bus.cpp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D7E1" w14:textId="6341D2ED" w:rsidR="00565427" w:rsidRDefault="00565427">
          <w:pPr>
            <w:pStyle w:val="Obsah1"/>
            <w:tabs>
              <w:tab w:val="left" w:pos="480"/>
              <w:tab w:val="right" w:leader="dot" w:pos="8210"/>
            </w:tabs>
            <w:rPr>
              <w:rFonts w:asciiTheme="minorHAnsi" w:eastAsiaTheme="minorEastAsia" w:hAnsiTheme="minorHAnsi"/>
              <w:noProof/>
              <w:kern w:val="2"/>
              <w:lang w:eastAsia="cs-CZ"/>
              <w14:ligatures w14:val="standardContextual"/>
            </w:rPr>
          </w:pPr>
          <w:hyperlink w:anchor="_Toc184306248" w:history="1">
            <w:r w:rsidRPr="004128AA">
              <w:rPr>
                <w:rStyle w:val="Hypertextovodkaz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  <w:lang w:eastAsia="cs-CZ"/>
                <w14:ligatures w14:val="standardContextual"/>
              </w:rPr>
              <w:tab/>
            </w:r>
            <w:r w:rsidRPr="004128A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0E00" w14:textId="6ABBA96E" w:rsidR="00ED317F" w:rsidRDefault="00ED317F">
          <w:r>
            <w:rPr>
              <w:b/>
              <w:bCs/>
            </w:rPr>
            <w:fldChar w:fldCharType="end"/>
          </w:r>
        </w:p>
      </w:sdtContent>
    </w:sdt>
    <w:p w14:paraId="2C3D3BBD" w14:textId="77777777" w:rsidR="00ED317F" w:rsidRDefault="00ED317F" w:rsidP="00ED317F">
      <w:pPr>
        <w:pStyle w:val="Obsah1"/>
        <w:tabs>
          <w:tab w:val="left" w:pos="480"/>
          <w:tab w:val="right" w:leader="dot" w:pos="8210"/>
        </w:tabs>
        <w:rPr>
          <w:rFonts w:eastAsiaTheme="majorEastAsia" w:cstheme="majorBidi"/>
          <w:b/>
          <w:caps/>
          <w:sz w:val="28"/>
          <w:szCs w:val="28"/>
        </w:rPr>
      </w:pPr>
    </w:p>
    <w:p w14:paraId="78E78171" w14:textId="0EA35D41" w:rsidR="00F20A48" w:rsidRPr="00483CA3" w:rsidRDefault="00E57FC1" w:rsidP="00ED317F">
      <w:pPr>
        <w:pStyle w:val="Obsah1"/>
        <w:tabs>
          <w:tab w:val="left" w:pos="480"/>
          <w:tab w:val="right" w:leader="dot" w:pos="8210"/>
        </w:tabs>
        <w:rPr>
          <w:i/>
          <w:iCs/>
          <w:color w:val="FF0000"/>
        </w:rPr>
        <w:sectPr w:rsidR="00F20A48" w:rsidRPr="00483CA3" w:rsidSect="00AF44FC">
          <w:footerReference w:type="default" r:id="rId9"/>
          <w:pgSz w:w="11906" w:h="16838" w:code="9"/>
          <w:pgMar w:top="1701" w:right="1701" w:bottom="1701" w:left="1985" w:header="709" w:footer="709" w:gutter="0"/>
          <w:cols w:space="708"/>
          <w:docGrid w:linePitch="360"/>
        </w:sectPr>
      </w:pPr>
      <w:r>
        <w:rPr>
          <w:rFonts w:eastAsiaTheme="majorEastAsia" w:cstheme="majorBidi"/>
          <w:b/>
          <w:caps/>
          <w:sz w:val="28"/>
          <w:szCs w:val="28"/>
        </w:rPr>
        <w:fldChar w:fldCharType="begin"/>
      </w:r>
      <w:r>
        <w:rPr>
          <w:rFonts w:eastAsiaTheme="majorEastAsia" w:cstheme="majorBidi"/>
          <w:b/>
          <w:caps/>
          <w:sz w:val="28"/>
          <w:szCs w:val="28"/>
        </w:rPr>
        <w:instrText xml:space="preserve"> TOC \o "1-4" \h \z \u </w:instrText>
      </w:r>
      <w:r>
        <w:rPr>
          <w:rFonts w:eastAsiaTheme="majorEastAsia" w:cstheme="majorBidi"/>
          <w:b/>
          <w:caps/>
          <w:sz w:val="28"/>
          <w:szCs w:val="28"/>
        </w:rPr>
        <w:fldChar w:fldCharType="separate"/>
      </w:r>
      <w:r>
        <w:rPr>
          <w:rFonts w:eastAsiaTheme="majorEastAsia" w:cstheme="majorBidi"/>
          <w:b/>
          <w:caps/>
          <w:sz w:val="28"/>
          <w:szCs w:val="28"/>
        </w:rPr>
        <w:fldChar w:fldCharType="end"/>
      </w:r>
    </w:p>
    <w:p w14:paraId="65A6EB25" w14:textId="13A16E26" w:rsidR="006B2EEE" w:rsidRDefault="00C265B7" w:rsidP="00D94FB5">
      <w:pPr>
        <w:pStyle w:val="Nadpis1"/>
      </w:pPr>
      <w:bookmarkStart w:id="1" w:name="_Toc184306233"/>
      <w:bookmarkEnd w:id="0"/>
      <w:r>
        <w:lastRenderedPageBreak/>
        <w:t>Zadání</w:t>
      </w:r>
      <w:bookmarkEnd w:id="1"/>
      <w:r>
        <w:t xml:space="preserve"> </w:t>
      </w:r>
    </w:p>
    <w:p w14:paraId="30F820CA" w14:textId="77777777" w:rsidR="00C265B7" w:rsidRPr="00C364CE" w:rsidRDefault="00C265B7" w:rsidP="00C265B7">
      <w:pPr>
        <w:rPr>
          <w:b/>
          <w:bCs/>
          <w:sz w:val="28"/>
          <w:szCs w:val="28"/>
        </w:rPr>
      </w:pPr>
      <w:r w:rsidRPr="00C364CE">
        <w:rPr>
          <w:b/>
          <w:bCs/>
          <w:sz w:val="28"/>
          <w:szCs w:val="28"/>
        </w:rPr>
        <w:t>Přístrojová deska</w:t>
      </w:r>
    </w:p>
    <w:p w14:paraId="3A0EA0F4" w14:textId="33C7844C" w:rsidR="00C265B7" w:rsidRDefault="00C265B7" w:rsidP="00C265B7">
      <w:r>
        <w:t xml:space="preserve">Deska obsluhuje periferní prvky na přístrojové desce a volantu. Sbírá data z prvků a odesílá je na CANBUS. Z CANu také přichází data, která jsou interpretována na ledky a displej </w:t>
      </w:r>
      <w:r w:rsidR="007C31CF">
        <w:t>Nextion</w:t>
      </w:r>
      <w:r>
        <w:t xml:space="preserve"> (bez použití knihovny). Tlačítka jsou oddělena od MCU pomocí optočlenů. </w:t>
      </w:r>
    </w:p>
    <w:p w14:paraId="5E4173A0" w14:textId="77777777" w:rsidR="00C265B7" w:rsidRDefault="00C265B7" w:rsidP="00C265B7">
      <w:r>
        <w:t xml:space="preserve">Platforma: </w:t>
      </w:r>
      <w:r w:rsidRPr="003C737E">
        <w:t>ATmega32U4</w:t>
      </w:r>
      <w:r>
        <w:t xml:space="preserve">, MCP2515, MCP2551, WS2812B, </w:t>
      </w:r>
      <w:r w:rsidRPr="004C1345">
        <w:t>PS2801-</w:t>
      </w:r>
      <w:proofErr w:type="gramStart"/>
      <w:r w:rsidRPr="004C1345">
        <w:t>1-F3</w:t>
      </w:r>
      <w:proofErr w:type="gramEnd"/>
      <w:r w:rsidRPr="004C1345">
        <w:t>-A</w:t>
      </w:r>
    </w:p>
    <w:p w14:paraId="0FFDA9CE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5x Tlačítko na CANBUS tak přímo na konektor</w:t>
      </w:r>
    </w:p>
    <w:p w14:paraId="1167EDCD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3x Potenciometr na CAN</w:t>
      </w:r>
    </w:p>
    <w:p w14:paraId="5B1A7A28" w14:textId="1A90FD19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 xml:space="preserve">1x </w:t>
      </w:r>
      <w:r w:rsidR="007C31CF">
        <w:t xml:space="preserve">čtyř </w:t>
      </w:r>
      <w:r>
        <w:t>polo</w:t>
      </w:r>
      <w:r w:rsidR="007C31CF">
        <w:t>ho</w:t>
      </w:r>
      <w:r>
        <w:t>vý přepínač (mody auta) na CAN</w:t>
      </w:r>
    </w:p>
    <w:p w14:paraId="21CD4293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1x Start tlačítko CAN a přímo na konektor</w:t>
      </w:r>
    </w:p>
    <w:p w14:paraId="5A7FC669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 xml:space="preserve">2x pádlo z volantu CAN a přímo konektor (vyřešit na </w:t>
      </w:r>
      <w:proofErr w:type="spellStart"/>
      <w:r>
        <w:t>jajé</w:t>
      </w:r>
      <w:proofErr w:type="spellEnd"/>
      <w:r>
        <w:t xml:space="preserve"> to bude zemi)</w:t>
      </w:r>
    </w:p>
    <w:p w14:paraId="72EB8F25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 xml:space="preserve">2x tlačítko z volantu CAN a přímo konektor (vyřešit na </w:t>
      </w:r>
      <w:proofErr w:type="spellStart"/>
      <w:r>
        <w:t>jajé</w:t>
      </w:r>
      <w:proofErr w:type="spellEnd"/>
      <w:r>
        <w:t xml:space="preserve"> to bude zemi)</w:t>
      </w:r>
    </w:p>
    <w:p w14:paraId="51DF78F3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1x UART pro displej</w:t>
      </w:r>
    </w:p>
    <w:p w14:paraId="052FDB85" w14:textId="77777777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1x PWM pin pro led pásek</w:t>
      </w:r>
    </w:p>
    <w:p w14:paraId="18053D9C" w14:textId="474A61A0" w:rsidR="00C265B7" w:rsidRDefault="00C265B7">
      <w:pPr>
        <w:pStyle w:val="Odstavecseseznamem"/>
        <w:numPr>
          <w:ilvl w:val="0"/>
          <w:numId w:val="2"/>
        </w:numPr>
        <w:spacing w:after="160" w:line="279" w:lineRule="auto"/>
        <w:jc w:val="left"/>
      </w:pPr>
      <w:r>
        <w:t>5x výstup pro řízení podsvícení tlačítek (možno přepnout buď z programově nebo pro</w:t>
      </w:r>
      <w:r w:rsidR="007C31CF">
        <w:t>s</w:t>
      </w:r>
      <w:r>
        <w:t>tě svícení po zmáčknutí)</w:t>
      </w:r>
    </w:p>
    <w:p w14:paraId="31283F2A" w14:textId="0FA621D0" w:rsidR="00565427" w:rsidRDefault="00565427" w:rsidP="00565427">
      <w:pPr>
        <w:pStyle w:val="Nadpis1"/>
      </w:pPr>
      <w:bookmarkStart w:id="2" w:name="_Toc184306234"/>
      <w:r>
        <w:rPr>
          <w:noProof/>
        </w:rPr>
        <w:drawing>
          <wp:anchor distT="0" distB="0" distL="114300" distR="114300" simplePos="0" relativeHeight="251660288" behindDoc="1" locked="0" layoutInCell="1" allowOverlap="1" wp14:anchorId="672A53CD" wp14:editId="2FF3D859">
            <wp:simplePos x="0" y="0"/>
            <wp:positionH relativeFrom="page">
              <wp:align>center</wp:align>
            </wp:positionH>
            <wp:positionV relativeFrom="paragraph">
              <wp:posOffset>387350</wp:posOffset>
            </wp:positionV>
            <wp:extent cx="6702880" cy="3200400"/>
            <wp:effectExtent l="0" t="0" r="3175" b="0"/>
            <wp:wrapNone/>
            <wp:docPr id="1463210804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8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Foto přístrojové desky</w:t>
      </w:r>
      <w:bookmarkEnd w:id="2"/>
    </w:p>
    <w:p w14:paraId="26D43A6D" w14:textId="5FFD334E" w:rsidR="00565427" w:rsidRPr="00565427" w:rsidRDefault="00565427" w:rsidP="00565427"/>
    <w:p w14:paraId="79092025" w14:textId="6F55284E" w:rsidR="00C611B0" w:rsidRDefault="00C611B0" w:rsidP="00B82ACB">
      <w:r>
        <w:br w:type="page"/>
      </w:r>
    </w:p>
    <w:p w14:paraId="75E940BA" w14:textId="05BF4931" w:rsidR="00A9620D" w:rsidRDefault="00C265B7" w:rsidP="00A9620D">
      <w:pPr>
        <w:pStyle w:val="Nadpis1"/>
      </w:pPr>
      <w:bookmarkStart w:id="3" w:name="_Toc184306235"/>
      <w:r>
        <w:lastRenderedPageBreak/>
        <w:t>Úvod</w:t>
      </w:r>
      <w:bookmarkEnd w:id="3"/>
    </w:p>
    <w:p w14:paraId="079CDB7B" w14:textId="59D6D376" w:rsidR="00D872FF" w:rsidRDefault="00C265B7" w:rsidP="00C611B0">
      <w:bookmarkStart w:id="4" w:name="_Toc494273073"/>
      <w:r w:rsidRPr="00C265B7">
        <w:t xml:space="preserve">Cílem tohoto projektu je vytvořit přístrojovou desku, která obsluhuje různé periferní prvky na přístrojové desce a volantu. Systém bude sbírat data z tlačítek, přepínačů, potenciometrů a dalších prvků, a tato data odesílat přes CANBUS. Z CANBUS budou přijímána data, která budou interpretována pomocí LED pásku a UART displeje Nextion. </w:t>
      </w:r>
    </w:p>
    <w:p w14:paraId="3B6FB071" w14:textId="77777777" w:rsidR="004E341F" w:rsidRPr="004E341F" w:rsidRDefault="004E341F" w:rsidP="004E341F">
      <w:pPr>
        <w:pStyle w:val="Nadpis1"/>
      </w:pPr>
      <w:bookmarkStart w:id="5" w:name="_Toc184306236"/>
      <w:r w:rsidRPr="004E341F">
        <w:t>Specifikace</w:t>
      </w:r>
      <w:bookmarkEnd w:id="5"/>
    </w:p>
    <w:p w14:paraId="46D0A230" w14:textId="7A1A8C2A" w:rsidR="004E341F" w:rsidRPr="004E341F" w:rsidRDefault="004E341F">
      <w:pPr>
        <w:numPr>
          <w:ilvl w:val="0"/>
          <w:numId w:val="3"/>
        </w:numPr>
      </w:pPr>
      <w:r w:rsidRPr="004E341F">
        <w:t>Platforma: Arduino Mega 2560</w:t>
      </w:r>
      <w:r w:rsidR="00D0727C">
        <w:t xml:space="preserve"> programer – ATmega32U4</w:t>
      </w:r>
    </w:p>
    <w:p w14:paraId="4CEADBAF" w14:textId="77777777" w:rsidR="004E341F" w:rsidRPr="004E341F" w:rsidRDefault="004E341F">
      <w:pPr>
        <w:numPr>
          <w:ilvl w:val="0"/>
          <w:numId w:val="3"/>
        </w:numPr>
      </w:pPr>
      <w:r w:rsidRPr="004E341F">
        <w:t>Komunikace: CANBUS (použití MCP2515), UART</w:t>
      </w:r>
    </w:p>
    <w:p w14:paraId="68FAB704" w14:textId="77777777" w:rsidR="004E341F" w:rsidRPr="004E341F" w:rsidRDefault="004E341F">
      <w:pPr>
        <w:numPr>
          <w:ilvl w:val="0"/>
          <w:numId w:val="3"/>
        </w:numPr>
      </w:pPr>
      <w:r w:rsidRPr="004E341F">
        <w:t>Vstupy a výstupy:</w:t>
      </w:r>
    </w:p>
    <w:p w14:paraId="4F0B06A5" w14:textId="77777777" w:rsidR="00D0727C" w:rsidRPr="00D0727C" w:rsidRDefault="00D0727C">
      <w:pPr>
        <w:numPr>
          <w:ilvl w:val="1"/>
          <w:numId w:val="3"/>
        </w:numPr>
      </w:pPr>
      <w:r w:rsidRPr="00D0727C">
        <w:rPr>
          <w:b/>
          <w:bCs/>
        </w:rPr>
        <w:t>4</w:t>
      </w:r>
      <w:r w:rsidR="004E341F" w:rsidRPr="004E341F">
        <w:rPr>
          <w:b/>
          <w:bCs/>
        </w:rPr>
        <w:t xml:space="preserve">x </w:t>
      </w:r>
      <w:r w:rsidRPr="00D0727C">
        <w:rPr>
          <w:b/>
          <w:bCs/>
        </w:rPr>
        <w:t xml:space="preserve">podsvícené </w:t>
      </w:r>
      <w:r w:rsidR="004E341F" w:rsidRPr="004E341F">
        <w:rPr>
          <w:b/>
          <w:bCs/>
        </w:rPr>
        <w:t>tlačítko</w:t>
      </w:r>
      <w:r w:rsidRPr="00D0727C">
        <w:rPr>
          <w:b/>
          <w:bCs/>
        </w:rPr>
        <w:t xml:space="preserve"> přístrojová deska</w:t>
      </w:r>
      <w:r w:rsidR="004E341F" w:rsidRPr="004E341F">
        <w:t xml:space="preserve"> (CANBUS a přímo na konektor)</w:t>
      </w:r>
      <w:r w:rsidRPr="00D0727C">
        <w:rPr>
          <w:b/>
          <w:bCs/>
        </w:rPr>
        <w:t xml:space="preserve"> </w:t>
      </w:r>
    </w:p>
    <w:p w14:paraId="69D94BBB" w14:textId="02D2D994" w:rsidR="00D0727C" w:rsidRDefault="00D0727C">
      <w:pPr>
        <w:numPr>
          <w:ilvl w:val="1"/>
          <w:numId w:val="3"/>
        </w:numPr>
      </w:pPr>
      <w:r>
        <w:rPr>
          <w:b/>
          <w:bCs/>
        </w:rPr>
        <w:t>1</w:t>
      </w:r>
      <w:r w:rsidRPr="004E341F">
        <w:rPr>
          <w:b/>
          <w:bCs/>
        </w:rPr>
        <w:t xml:space="preserve">x </w:t>
      </w:r>
      <w:r w:rsidRPr="00D0727C">
        <w:rPr>
          <w:b/>
          <w:bCs/>
        </w:rPr>
        <w:t xml:space="preserve">podsvícené </w:t>
      </w:r>
      <w:r w:rsidRPr="004E341F">
        <w:rPr>
          <w:b/>
          <w:bCs/>
        </w:rPr>
        <w:t>tlačítko</w:t>
      </w:r>
      <w:r>
        <w:rPr>
          <w:b/>
          <w:bCs/>
        </w:rPr>
        <w:t xml:space="preserve"> Kill switch</w:t>
      </w:r>
      <w:r w:rsidRPr="00D0727C">
        <w:rPr>
          <w:b/>
          <w:bCs/>
        </w:rPr>
        <w:t xml:space="preserve"> přístrojová deska</w:t>
      </w:r>
      <w:r>
        <w:rPr>
          <w:b/>
          <w:bCs/>
        </w:rPr>
        <w:t xml:space="preserve"> </w:t>
      </w:r>
      <w:r w:rsidRPr="004E341F">
        <w:t>(CANBUS a přímo na konektor)</w:t>
      </w:r>
    </w:p>
    <w:p w14:paraId="01401409" w14:textId="52014A6D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3x</w:t>
      </w:r>
      <w:r w:rsidR="00D0727C">
        <w:rPr>
          <w:b/>
          <w:bCs/>
        </w:rPr>
        <w:t xml:space="preserve"> </w:t>
      </w:r>
      <w:r w:rsidRPr="004E341F">
        <w:rPr>
          <w:b/>
          <w:bCs/>
        </w:rPr>
        <w:t>potenciometr</w:t>
      </w:r>
      <w:r w:rsidRPr="004E341F">
        <w:t xml:space="preserve"> </w:t>
      </w:r>
      <w:r w:rsidR="00D0727C" w:rsidRPr="00D0727C">
        <w:rPr>
          <w:b/>
          <w:bCs/>
        </w:rPr>
        <w:t>přístrojová deska</w:t>
      </w:r>
      <w:r w:rsidR="00D0727C" w:rsidRPr="004E341F">
        <w:t xml:space="preserve"> </w:t>
      </w:r>
      <w:r w:rsidRPr="004E341F">
        <w:t>(CANBUS)</w:t>
      </w:r>
    </w:p>
    <w:p w14:paraId="124D5F6F" w14:textId="3ADE26F5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1x</w:t>
      </w:r>
      <w:r w:rsidR="00D0727C">
        <w:rPr>
          <w:b/>
          <w:bCs/>
        </w:rPr>
        <w:t xml:space="preserve"> deseti polohový</w:t>
      </w:r>
      <w:r w:rsidRPr="004E341F">
        <w:rPr>
          <w:b/>
          <w:bCs/>
        </w:rPr>
        <w:t xml:space="preserve"> přepínač</w:t>
      </w:r>
      <w:r w:rsidR="00D0727C">
        <w:rPr>
          <w:b/>
          <w:bCs/>
        </w:rPr>
        <w:t xml:space="preserve"> přístrojová deska</w:t>
      </w:r>
      <w:r w:rsidRPr="004E341F">
        <w:t xml:space="preserve"> (módy auta, CANBUS)</w:t>
      </w:r>
    </w:p>
    <w:p w14:paraId="3D52E7B6" w14:textId="1AB808D3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1x start tlačítko</w:t>
      </w:r>
      <w:r w:rsidRPr="004E341F">
        <w:t xml:space="preserve"> </w:t>
      </w:r>
      <w:r w:rsidR="00D0727C">
        <w:rPr>
          <w:b/>
          <w:bCs/>
        </w:rPr>
        <w:t>přístrojová deska</w:t>
      </w:r>
      <w:r w:rsidR="00D0727C" w:rsidRPr="004E341F">
        <w:t xml:space="preserve"> </w:t>
      </w:r>
      <w:r w:rsidRPr="004E341F">
        <w:t>(CANBUS a přímo na konektor)</w:t>
      </w:r>
    </w:p>
    <w:p w14:paraId="309013E9" w14:textId="54CFBECF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2x pádlo</w:t>
      </w:r>
      <w:r w:rsidR="00D0727C">
        <w:rPr>
          <w:b/>
          <w:bCs/>
        </w:rPr>
        <w:t xml:space="preserve"> pro řazení na volantu</w:t>
      </w:r>
      <w:r w:rsidRPr="004E341F">
        <w:t xml:space="preserve"> (volant, CANBUS a přímo na konektor)</w:t>
      </w:r>
    </w:p>
    <w:p w14:paraId="2258AB43" w14:textId="77777777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2x tlačítko z volantu</w:t>
      </w:r>
      <w:r w:rsidRPr="004E341F">
        <w:t xml:space="preserve"> (CANBUS a přímo na konektor)</w:t>
      </w:r>
    </w:p>
    <w:p w14:paraId="3EAEE61B" w14:textId="6DF1C06E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 xml:space="preserve">1x </w:t>
      </w:r>
      <w:r>
        <w:rPr>
          <w:b/>
          <w:bCs/>
        </w:rPr>
        <w:t>Nextion display NX 4827T043_011</w:t>
      </w:r>
      <w:r w:rsidRPr="004E341F">
        <w:rPr>
          <w:b/>
          <w:bCs/>
        </w:rPr>
        <w:t>UAR</w:t>
      </w:r>
      <w:r w:rsidR="00D0727C">
        <w:rPr>
          <w:b/>
          <w:bCs/>
        </w:rPr>
        <w:t xml:space="preserve">T Na volantu </w:t>
      </w:r>
      <w:r w:rsidRPr="004E341F">
        <w:t>(</w:t>
      </w:r>
      <w:r w:rsidR="00D0727C">
        <w:t xml:space="preserve">UART </w:t>
      </w:r>
      <w:r w:rsidRPr="004E341F">
        <w:t>pro komunikaci s displejem)</w:t>
      </w:r>
    </w:p>
    <w:p w14:paraId="56BE7F8F" w14:textId="500592C2" w:rsidR="004E341F" w:rsidRPr="004E341F" w:rsidRDefault="004E341F">
      <w:pPr>
        <w:numPr>
          <w:ilvl w:val="1"/>
          <w:numId w:val="3"/>
        </w:numPr>
      </w:pPr>
      <w:r w:rsidRPr="004E341F">
        <w:rPr>
          <w:b/>
          <w:bCs/>
        </w:rPr>
        <w:t>1x PWM výstup</w:t>
      </w:r>
      <w:r w:rsidR="00D0727C">
        <w:rPr>
          <w:b/>
          <w:bCs/>
        </w:rPr>
        <w:t xml:space="preserve"> pro zobrazování otáček auta</w:t>
      </w:r>
      <w:r w:rsidRPr="004E341F">
        <w:t xml:space="preserve"> (pro řízení LED pásku)</w:t>
      </w:r>
    </w:p>
    <w:p w14:paraId="3A861B86" w14:textId="77777777" w:rsidR="004E341F" w:rsidRPr="004E341F" w:rsidRDefault="004E341F" w:rsidP="00D0727C"/>
    <w:p w14:paraId="0F8F9FF9" w14:textId="77777777" w:rsidR="004E341F" w:rsidRDefault="004E341F" w:rsidP="00C611B0"/>
    <w:p w14:paraId="07DDFB98" w14:textId="5CDB617D" w:rsidR="00C611B0" w:rsidRDefault="00D872FF" w:rsidP="00D0727C">
      <w:pPr>
        <w:pStyle w:val="Nadpis1"/>
      </w:pPr>
      <w:r>
        <w:br w:type="column"/>
      </w:r>
      <w:bookmarkStart w:id="6" w:name="_Toc184306237"/>
      <w:bookmarkEnd w:id="4"/>
      <w:r w:rsidR="00D0727C">
        <w:lastRenderedPageBreak/>
        <w:t xml:space="preserve">Použitý </w:t>
      </w:r>
      <w:r w:rsidR="00E15DC0">
        <w:t>h</w:t>
      </w:r>
      <w:r w:rsidR="00D0727C">
        <w:t>ardware</w:t>
      </w:r>
      <w:bookmarkEnd w:id="6"/>
    </w:p>
    <w:p w14:paraId="61D8C96B" w14:textId="77777777" w:rsidR="00D0727C" w:rsidRDefault="00D0727C" w:rsidP="00354DE5">
      <w:pPr>
        <w:pStyle w:val="Nadpis2"/>
        <w:rPr>
          <w:rFonts w:eastAsiaTheme="minorHAnsi" w:cstheme="minorBidi"/>
          <w:bCs/>
          <w:color w:val="auto"/>
          <w:sz w:val="24"/>
          <w:szCs w:val="24"/>
        </w:rPr>
      </w:pPr>
      <w:bookmarkStart w:id="7" w:name="_Toc161655447"/>
      <w:bookmarkStart w:id="8" w:name="_Toc161655559"/>
      <w:bookmarkStart w:id="9" w:name="_Toc184306238"/>
      <w:r w:rsidRPr="00D0727C">
        <w:rPr>
          <w:rFonts w:eastAsiaTheme="minorHAnsi" w:cstheme="minorBidi"/>
          <w:bCs/>
          <w:color w:val="auto"/>
          <w:sz w:val="24"/>
          <w:szCs w:val="24"/>
        </w:rPr>
        <w:t>Použité komponenty</w:t>
      </w:r>
      <w:bookmarkEnd w:id="9"/>
    </w:p>
    <w:p w14:paraId="0F6964CA" w14:textId="74E3EA43" w:rsidR="00D0727C" w:rsidRDefault="00D0727C">
      <w:pPr>
        <w:pStyle w:val="Odstavecseseznamem"/>
        <w:numPr>
          <w:ilvl w:val="0"/>
          <w:numId w:val="4"/>
        </w:numPr>
      </w:pPr>
      <w:r w:rsidRPr="00D0727C">
        <w:rPr>
          <w:b/>
          <w:bCs/>
        </w:rPr>
        <w:t>Arduino Mega 2560</w:t>
      </w:r>
      <w:r w:rsidRPr="00D0727C">
        <w:t xml:space="preserve">: Hlavní mikrokontroler s dostatečným počtem </w:t>
      </w:r>
      <w:r>
        <w:t xml:space="preserve">digitální a analogových </w:t>
      </w:r>
      <w:r w:rsidRPr="00D0727C">
        <w:t>pinů a podporou CANBUS přes externí moduly.</w:t>
      </w:r>
      <w:r>
        <w:t xml:space="preserve"> Bez konkurenční cena a spolehlivost. </w:t>
      </w:r>
    </w:p>
    <w:p w14:paraId="7E74B06B" w14:textId="4BEB4C3C" w:rsidR="00D0727C" w:rsidRDefault="00D0727C">
      <w:pPr>
        <w:pStyle w:val="Odstavecseseznamem"/>
        <w:numPr>
          <w:ilvl w:val="0"/>
          <w:numId w:val="4"/>
        </w:numPr>
      </w:pPr>
      <w:r w:rsidRPr="00D0727C">
        <w:rPr>
          <w:b/>
          <w:bCs/>
        </w:rPr>
        <w:t>MCP2515 CANBUS moduly</w:t>
      </w:r>
      <w:r w:rsidRPr="00D0727C">
        <w:t>: Implementace sběrnice CANBUS.</w:t>
      </w:r>
      <w:r>
        <w:t xml:space="preserve"> Pomocí Pinů, které podporuje Arduino MISO, MOSI, CSK, CS, IM. Tyto moduly byli použity hned dva z </w:t>
      </w:r>
      <w:r w:rsidR="00BD159F">
        <w:t>důvodu,</w:t>
      </w:r>
      <w:r>
        <w:t xml:space="preserve"> že studentská formule má již dva CANy jede </w:t>
      </w:r>
      <w:r w:rsidR="00BD159F">
        <w:t>Prioritní,</w:t>
      </w:r>
      <w:r>
        <w:t xml:space="preserve"> na kterém komunikuje ECU jednotka a stěžejní řídící prvky formule. Druhý sekundární CAN </w:t>
      </w:r>
      <w:r w:rsidR="00BD159F">
        <w:t xml:space="preserve">složí k posílání telemetrických dat a dalších prvků k ovládání auta. </w:t>
      </w:r>
    </w:p>
    <w:p w14:paraId="0866ABF3" w14:textId="77777777" w:rsidR="00BD159F" w:rsidRDefault="00BD159F">
      <w:pPr>
        <w:pStyle w:val="Odstavecseseznamem"/>
        <w:numPr>
          <w:ilvl w:val="0"/>
          <w:numId w:val="4"/>
        </w:numPr>
      </w:pPr>
      <w:r w:rsidRPr="00BD159F">
        <w:rPr>
          <w:b/>
          <w:bCs/>
        </w:rPr>
        <w:t>LED pásek WS2812B</w:t>
      </w:r>
      <w:r w:rsidRPr="00BD159F">
        <w:t>:</w:t>
      </w:r>
      <w:r>
        <w:t xml:space="preserve"> Jedná se o programovatelný RGB pásek, který je upraven do tvaru vhodného použití pro zobrazování světelné signalizace při řízení formule. Je nepájen 5 V a používá 31 jednotlivých ledek. Ovládán je pomocí knihovny fastLED.h a požívá PWM signál. </w:t>
      </w:r>
    </w:p>
    <w:p w14:paraId="35F3103C" w14:textId="06035629" w:rsidR="00BD159F" w:rsidRDefault="00BD159F">
      <w:pPr>
        <w:pStyle w:val="Odstavecseseznamem"/>
        <w:numPr>
          <w:ilvl w:val="0"/>
          <w:numId w:val="4"/>
        </w:numPr>
      </w:pPr>
      <w:r>
        <w:rPr>
          <w:b/>
          <w:bCs/>
        </w:rPr>
        <w:t>Display Nextion NX 4827T043_011</w:t>
      </w:r>
      <w:r w:rsidRPr="004E341F">
        <w:rPr>
          <w:b/>
          <w:bCs/>
        </w:rPr>
        <w:t>UAR</w:t>
      </w:r>
      <w:r>
        <w:rPr>
          <w:b/>
          <w:bCs/>
        </w:rPr>
        <w:t xml:space="preserve">T: </w:t>
      </w:r>
      <w:r>
        <w:t xml:space="preserve">Jedná se o display využívající komunikaci přes UART piny RX0/TX0. Zde na tomto display jsou zobrazovaná telemetrická data jako je zařazený rychlostní stupeň, otáčky motoru, rychlost formule, tlaky a teploty vody, paliva, oleje a sání. Dále zde můžeme najít Napětí baterie a další telemetrická data. Tento display je dotykový, a proto je vhodné ho používat na volantu, aby pilot mohl kdykoliv vyčíst potřebné informace. </w:t>
      </w:r>
    </w:p>
    <w:p w14:paraId="1EC31013" w14:textId="18B3BB82" w:rsidR="00BD159F" w:rsidRDefault="00BD159F" w:rsidP="00BD159F">
      <w:pPr>
        <w:pStyle w:val="Nadpis2"/>
      </w:pPr>
      <w:bookmarkStart w:id="10" w:name="_Toc184306239"/>
      <w:r>
        <w:t>Použité součástky</w:t>
      </w:r>
      <w:bookmarkEnd w:id="10"/>
    </w:p>
    <w:p w14:paraId="5AB37336" w14:textId="04F8D5FB" w:rsidR="00BD159F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>Rezistory – 220R:</w:t>
      </w:r>
      <w:r w:rsidR="00BD159F">
        <w:t xml:space="preserve"> Pro regulaci napětí před diodami a světelným podsvícením </w:t>
      </w:r>
    </w:p>
    <w:p w14:paraId="15FAE6B4" w14:textId="663BC671" w:rsidR="00BD159F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>Rezistory – 10k</w:t>
      </w:r>
      <w:r w:rsidR="00BD159F" w:rsidRPr="00AD5A84">
        <w:rPr>
          <w:b/>
          <w:bCs/>
        </w:rPr>
        <w:t>:</w:t>
      </w:r>
      <w:r w:rsidR="00BD159F">
        <w:t xml:space="preserve"> Zařizující pull down funkci tlačítek. </w:t>
      </w:r>
    </w:p>
    <w:p w14:paraId="699D51B7" w14:textId="6B479DF3" w:rsidR="00AD5A84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>Potenciometry – 10k:</w:t>
      </w:r>
      <w:r>
        <w:t xml:space="preserve"> Lineární rezistor pro nastavení analogových hodnot</w:t>
      </w:r>
    </w:p>
    <w:p w14:paraId="342AECC4" w14:textId="7A13BCE5" w:rsidR="00AD5A84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>Deseti polohový přepínač:</w:t>
      </w:r>
      <w:r>
        <w:t xml:space="preserve"> Kruhový přepínač mezi 10 polohami </w:t>
      </w:r>
    </w:p>
    <w:p w14:paraId="323AEAD1" w14:textId="0F5C9DD7" w:rsidR="00AD5A84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>Kill switch tlačítko:</w:t>
      </w:r>
      <w:r>
        <w:t xml:space="preserve"> Speciální tlačítko pro bezpečné vypnutí elektrického obvodu formule. </w:t>
      </w:r>
    </w:p>
    <w:p w14:paraId="1EAD434E" w14:textId="77777777" w:rsidR="00AD5A84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lastRenderedPageBreak/>
        <w:t xml:space="preserve">Podsvícené </w:t>
      </w:r>
      <w:r>
        <w:rPr>
          <w:b/>
          <w:bCs/>
        </w:rPr>
        <w:t>přepínače</w:t>
      </w:r>
      <w:r w:rsidRPr="00AD5A84">
        <w:rPr>
          <w:b/>
          <w:bCs/>
        </w:rPr>
        <w:t>:</w:t>
      </w:r>
      <w:r>
        <w:t xml:space="preserve"> Spínání digitální vstupů – přepínání různých funkcí na formuli: </w:t>
      </w:r>
    </w:p>
    <w:p w14:paraId="63A9FBAE" w14:textId="74313438" w:rsidR="00AD5A84" w:rsidRDefault="00AD5A84">
      <w:pPr>
        <w:pStyle w:val="Odstavecseseznamem"/>
        <w:numPr>
          <w:ilvl w:val="1"/>
          <w:numId w:val="5"/>
        </w:numPr>
      </w:pPr>
      <w:r>
        <w:t>Odsávání z podlahy</w:t>
      </w:r>
    </w:p>
    <w:p w14:paraId="3894E2B0" w14:textId="66339362" w:rsidR="00AD5A84" w:rsidRDefault="00AD5A84">
      <w:pPr>
        <w:pStyle w:val="Odstavecseseznamem"/>
        <w:numPr>
          <w:ilvl w:val="1"/>
          <w:numId w:val="5"/>
        </w:numPr>
      </w:pPr>
      <w:r>
        <w:t>Chlazení</w:t>
      </w:r>
    </w:p>
    <w:p w14:paraId="0FA7CA53" w14:textId="15EC34D2" w:rsidR="00AD5A84" w:rsidRDefault="00AD5A84">
      <w:pPr>
        <w:pStyle w:val="Odstavecseseznamem"/>
        <w:numPr>
          <w:ilvl w:val="1"/>
          <w:numId w:val="5"/>
        </w:numPr>
      </w:pPr>
      <w:r>
        <w:t>Elektrické spínání Boost</w:t>
      </w:r>
    </w:p>
    <w:p w14:paraId="61E2BF68" w14:textId="24088643" w:rsidR="00AD5A84" w:rsidRDefault="00AD5A84">
      <w:pPr>
        <w:pStyle w:val="Odstavecseseznamem"/>
        <w:numPr>
          <w:ilvl w:val="1"/>
          <w:numId w:val="5"/>
        </w:numPr>
      </w:pPr>
      <w:r>
        <w:t xml:space="preserve">EV mód </w:t>
      </w:r>
    </w:p>
    <w:p w14:paraId="23C13B8F" w14:textId="4FA3D8C9" w:rsidR="00AD5A84" w:rsidRDefault="00AD5A84">
      <w:pPr>
        <w:pStyle w:val="Odstavecseseznamem"/>
        <w:numPr>
          <w:ilvl w:val="0"/>
          <w:numId w:val="5"/>
        </w:numPr>
      </w:pPr>
      <w:r>
        <w:rPr>
          <w:b/>
          <w:bCs/>
        </w:rPr>
        <w:t>Tlačítka do řadící páčky na volantu:</w:t>
      </w:r>
      <w:r>
        <w:t xml:space="preserve"> Prodloužené tlačítko o plechový jazýček </w:t>
      </w:r>
    </w:p>
    <w:p w14:paraId="65F8FD86" w14:textId="3EDF2645" w:rsidR="00AD5A84" w:rsidRDefault="00AD5A84">
      <w:pPr>
        <w:pStyle w:val="Odstavecseseznamem"/>
        <w:numPr>
          <w:ilvl w:val="0"/>
          <w:numId w:val="5"/>
        </w:numPr>
      </w:pPr>
      <w:r w:rsidRPr="00AD5A84">
        <w:rPr>
          <w:b/>
          <w:bCs/>
        </w:rPr>
        <w:t xml:space="preserve">Podsvícené tlačítko pro start motoru: </w:t>
      </w:r>
      <w:r>
        <w:t xml:space="preserve">Automobilové tlačítko připojené přímo do jednotky motoru </w:t>
      </w:r>
    </w:p>
    <w:p w14:paraId="56F6BEDF" w14:textId="28E32DA4" w:rsidR="00AD5A84" w:rsidRPr="00BD159F" w:rsidRDefault="00AD5A84">
      <w:pPr>
        <w:pStyle w:val="Odstavecseseznamem"/>
        <w:numPr>
          <w:ilvl w:val="0"/>
          <w:numId w:val="5"/>
        </w:numPr>
      </w:pPr>
      <w:r>
        <w:rPr>
          <w:b/>
          <w:bCs/>
        </w:rPr>
        <w:t>Tlačítka na volantu:</w:t>
      </w:r>
      <w:r>
        <w:t xml:space="preserve"> Běžná tlačítka na volantu pro pohodlné přepínání různých funkcí během jízdy bez nutnosti pustit volant. </w:t>
      </w:r>
    </w:p>
    <w:p w14:paraId="2DA27C3C" w14:textId="77777777" w:rsidR="00BD159F" w:rsidRPr="00D0727C" w:rsidRDefault="00BD159F" w:rsidP="00BD159F">
      <w:pPr>
        <w:pStyle w:val="Odstavecseseznamem"/>
      </w:pPr>
    </w:p>
    <w:p w14:paraId="3ECB75D8" w14:textId="76CA8E02" w:rsidR="00354DE5" w:rsidRDefault="00E15DC0" w:rsidP="00D0727C">
      <w:pPr>
        <w:pStyle w:val="Nadpis1"/>
      </w:pPr>
      <w:bookmarkStart w:id="11" w:name="_Toc184306240"/>
      <w:bookmarkEnd w:id="7"/>
      <w:bookmarkEnd w:id="8"/>
      <w:r>
        <w:t>Schéma zapojení</w:t>
      </w:r>
      <w:bookmarkEnd w:id="11"/>
    </w:p>
    <w:p w14:paraId="3B7DD96F" w14:textId="46D2294C" w:rsidR="00947570" w:rsidRDefault="006C32F4" w:rsidP="006C32F4">
      <w:pPr>
        <w:spacing w:before="120"/>
        <w:jc w:val="center"/>
        <w:rPr>
          <w:rFonts w:eastAsiaTheme="majorEastAsia" w:cstheme="majorBidi"/>
          <w:b/>
          <w:sz w:val="28"/>
          <w:szCs w:val="32"/>
        </w:rPr>
      </w:pPr>
      <w:r w:rsidRPr="006C32F4">
        <w:rPr>
          <w:noProof/>
        </w:rPr>
        <w:drawing>
          <wp:inline distT="0" distB="0" distL="0" distR="0" wp14:anchorId="0787193C" wp14:editId="090FEC5F">
            <wp:extent cx="5219700" cy="3717290"/>
            <wp:effectExtent l="0" t="0" r="0" b="0"/>
            <wp:docPr id="1030484721" name="Obrázek 1" descr="Obsah obrázku text, diagram, Plán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4721" name="Obrázek 1" descr="Obsah obrázku text, diagram, Plán, map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570">
        <w:br w:type="page"/>
      </w:r>
    </w:p>
    <w:p w14:paraId="28D68586" w14:textId="5E27E4B5" w:rsidR="00E15DC0" w:rsidRDefault="00E15DC0" w:rsidP="00E15DC0">
      <w:pPr>
        <w:pStyle w:val="Nadpis1"/>
      </w:pPr>
      <w:bookmarkStart w:id="12" w:name="_Toc184306241"/>
      <w:r>
        <w:lastRenderedPageBreak/>
        <w:t>Popis softwaru</w:t>
      </w:r>
      <w:bookmarkEnd w:id="12"/>
    </w:p>
    <w:p w14:paraId="4375761A" w14:textId="68DF3071" w:rsidR="007C31CF" w:rsidRDefault="00947570" w:rsidP="007C31CF">
      <w:r w:rsidRPr="00947570">
        <w:t>Software zajišťuje komplexní řízení a komunikaci mezi jednotlivými moduly automobilového systému. Obsahuje správu LED pásku pro vizualizaci dat, zpracování vstupů z potenciometrů, tlačítek a přepínačů, a aktualizaci displeje Nextion. Dále integruje komunikaci přes CAN bus, umožňuje odesílání a přijímání dat v reálném čase a poskytuje nástroje pro diagnostiku a ladění. Celý systém je modulární, přehledný a připravený na rozšíření.</w:t>
      </w:r>
    </w:p>
    <w:p w14:paraId="72DEC61C" w14:textId="77777777" w:rsidR="00947570" w:rsidRDefault="00947570" w:rsidP="00947570">
      <w:pPr>
        <w:pStyle w:val="Nadpis2"/>
      </w:pPr>
      <w:bookmarkStart w:id="13" w:name="_Toc184306242"/>
      <w:r>
        <w:t>Header files</w:t>
      </w:r>
      <w:bookmarkEnd w:id="13"/>
    </w:p>
    <w:p w14:paraId="67630C11" w14:textId="77777777" w:rsidR="00947570" w:rsidRDefault="00947570" w:rsidP="00947570">
      <w:r w:rsidRPr="00947570">
        <w:t>V hlavičkových souborech jsou obsaženy popisy jednotlivých modulů programu, což zajišťuje jejich přehlednost a snadné pochopení. Hlavičkové soubory zároveň obsahují všechny klíčové definice (#define), jako jsou nastavení pinů, ID zpráv a další konfigurační parametry, které umožňují snadnou editaci a přizpůsobení celého systému bez nutnosti zasahovat do implementačních souborů.</w:t>
      </w:r>
    </w:p>
    <w:p w14:paraId="5FDB15C3" w14:textId="3BA710D7" w:rsidR="00947570" w:rsidRPr="007C31CF" w:rsidRDefault="00947570" w:rsidP="00947570">
      <w:pPr>
        <w:jc w:val="center"/>
      </w:pPr>
      <w:r w:rsidRPr="00947570">
        <w:rPr>
          <w:noProof/>
        </w:rPr>
        <w:drawing>
          <wp:inline distT="0" distB="0" distL="0" distR="0" wp14:anchorId="7CA5BFE0" wp14:editId="796958B9">
            <wp:extent cx="3676071" cy="4368800"/>
            <wp:effectExtent l="0" t="0" r="635" b="0"/>
            <wp:docPr id="25591339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13395" name="Obrázek 1" descr="Obsah obrázku text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0317" cy="43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C54" w14:textId="5CCDA4EC" w:rsidR="007C31CF" w:rsidRDefault="007C31CF" w:rsidP="007C31CF">
      <w:pPr>
        <w:pStyle w:val="Nadpis2"/>
      </w:pPr>
      <w:bookmarkStart w:id="14" w:name="_Toc184306243"/>
      <w:r>
        <w:lastRenderedPageBreak/>
        <w:t>Main.cpp</w:t>
      </w:r>
      <w:bookmarkEnd w:id="14"/>
    </w:p>
    <w:p w14:paraId="2D2D8AB2" w14:textId="77777777" w:rsidR="00937DC6" w:rsidRPr="00937DC6" w:rsidRDefault="00937DC6" w:rsidP="00937DC6">
      <w:r w:rsidRPr="00937DC6">
        <w:t>Soubor main.cpp slouží jako hlavní řídicí část programu, která propojuje všechny moduly systému. Obsahuje:</w:t>
      </w:r>
    </w:p>
    <w:p w14:paraId="472EA3A2" w14:textId="77777777" w:rsidR="00937DC6" w:rsidRPr="00937DC6" w:rsidRDefault="00937DC6">
      <w:pPr>
        <w:numPr>
          <w:ilvl w:val="0"/>
          <w:numId w:val="6"/>
        </w:numPr>
      </w:pPr>
      <w:r w:rsidRPr="00937DC6">
        <w:rPr>
          <w:b/>
          <w:bCs/>
        </w:rPr>
        <w:t>Inicializaci systému</w:t>
      </w:r>
      <w:r w:rsidRPr="00937DC6">
        <w:t>: LED pásek, CAN bus, potenciometry, přepínače a tlačítka.</w:t>
      </w:r>
    </w:p>
    <w:p w14:paraId="634856F1" w14:textId="77777777" w:rsidR="00937DC6" w:rsidRPr="00937DC6" w:rsidRDefault="00937DC6">
      <w:pPr>
        <w:numPr>
          <w:ilvl w:val="0"/>
          <w:numId w:val="6"/>
        </w:numPr>
      </w:pPr>
      <w:r w:rsidRPr="00937DC6">
        <w:rPr>
          <w:b/>
          <w:bCs/>
        </w:rPr>
        <w:t>Testovací režim</w:t>
      </w:r>
      <w:r w:rsidRPr="00937DC6">
        <w:t>: Simulace hodnot pro LED pásek.</w:t>
      </w:r>
    </w:p>
    <w:p w14:paraId="693C3444" w14:textId="77777777" w:rsidR="00937DC6" w:rsidRPr="00937DC6" w:rsidRDefault="00937DC6">
      <w:pPr>
        <w:numPr>
          <w:ilvl w:val="0"/>
          <w:numId w:val="6"/>
        </w:numPr>
      </w:pPr>
      <w:r w:rsidRPr="00937DC6">
        <w:rPr>
          <w:b/>
          <w:bCs/>
        </w:rPr>
        <w:t>Čtení vstupů</w:t>
      </w:r>
      <w:r w:rsidRPr="00937DC6">
        <w:t xml:space="preserve">: Potenciometry, tlačítka, 10polohový přepínač, startovací tlačítko a </w:t>
      </w:r>
      <w:proofErr w:type="spellStart"/>
      <w:r w:rsidRPr="00937DC6">
        <w:t>kill</w:t>
      </w:r>
      <w:proofErr w:type="spellEnd"/>
      <w:r w:rsidRPr="00937DC6">
        <w:t xml:space="preserve"> switch.</w:t>
      </w:r>
    </w:p>
    <w:p w14:paraId="45ADF0F1" w14:textId="77777777" w:rsidR="00937DC6" w:rsidRPr="00937DC6" w:rsidRDefault="00937DC6">
      <w:pPr>
        <w:numPr>
          <w:ilvl w:val="0"/>
          <w:numId w:val="6"/>
        </w:numPr>
      </w:pPr>
      <w:r w:rsidRPr="00937DC6">
        <w:rPr>
          <w:b/>
          <w:bCs/>
        </w:rPr>
        <w:t>Zpracování dat</w:t>
      </w:r>
      <w:r w:rsidRPr="00937DC6">
        <w:t>: Načítání dat z CAN bus a jejich odesílání.</w:t>
      </w:r>
    </w:p>
    <w:p w14:paraId="3D011808" w14:textId="3A5E8B38" w:rsidR="00947570" w:rsidRDefault="00947570">
      <w:pPr>
        <w:numPr>
          <w:ilvl w:val="0"/>
          <w:numId w:val="6"/>
        </w:numPr>
      </w:pPr>
      <w:r w:rsidRPr="00937DC6">
        <w:rPr>
          <w:noProof/>
        </w:rPr>
        <w:drawing>
          <wp:anchor distT="0" distB="0" distL="114300" distR="114300" simplePos="0" relativeHeight="251658240" behindDoc="1" locked="0" layoutInCell="1" allowOverlap="1" wp14:anchorId="4F68B98D" wp14:editId="6022BE85">
            <wp:simplePos x="0" y="0"/>
            <wp:positionH relativeFrom="column">
              <wp:posOffset>-229235</wp:posOffset>
            </wp:positionH>
            <wp:positionV relativeFrom="paragraph">
              <wp:posOffset>802640</wp:posOffset>
            </wp:positionV>
            <wp:extent cx="6000735" cy="2622550"/>
            <wp:effectExtent l="0" t="0" r="635" b="6350"/>
            <wp:wrapNone/>
            <wp:docPr id="13857218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180" name="Obrázek 1" descr="Obsah obrázku text, snímek obrazovky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DC6" w:rsidRPr="00937DC6">
        <w:rPr>
          <w:b/>
          <w:bCs/>
        </w:rPr>
        <w:t>Ovládání výstupů</w:t>
      </w:r>
      <w:r w:rsidR="00937DC6" w:rsidRPr="00937DC6">
        <w:t>: Aktualizace LED pásku a displeje Nextion.</w:t>
      </w:r>
      <w:r w:rsidR="00937DC6" w:rsidRPr="00937DC6">
        <w:br/>
        <w:t>Soubor tak zajišťuje komunikaci a synchronizaci mezi jednotlivými moduly systému.</w:t>
      </w:r>
    </w:p>
    <w:p w14:paraId="3F428A7C" w14:textId="655AAECC" w:rsidR="00947570" w:rsidRDefault="00947570">
      <w:pPr>
        <w:spacing w:before="120"/>
        <w:jc w:val="left"/>
      </w:pPr>
      <w:r w:rsidRPr="00937DC6">
        <w:rPr>
          <w:noProof/>
        </w:rPr>
        <w:drawing>
          <wp:anchor distT="0" distB="0" distL="114300" distR="114300" simplePos="0" relativeHeight="251659264" behindDoc="0" locked="0" layoutInCell="1" allowOverlap="1" wp14:anchorId="7039649B" wp14:editId="6F45B44C">
            <wp:simplePos x="0" y="0"/>
            <wp:positionH relativeFrom="column">
              <wp:posOffset>481965</wp:posOffset>
            </wp:positionH>
            <wp:positionV relativeFrom="paragraph">
              <wp:posOffset>2623820</wp:posOffset>
            </wp:positionV>
            <wp:extent cx="4305300" cy="2465858"/>
            <wp:effectExtent l="0" t="0" r="0" b="0"/>
            <wp:wrapNone/>
            <wp:docPr id="62844695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46953" name="Obrázek 1" descr="Obsah obrázku text, snímek obrazovky, Písmo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65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591454E" w14:textId="33D2A49B" w:rsidR="00937DC6" w:rsidRDefault="00937DC6" w:rsidP="00937DC6">
      <w:pPr>
        <w:pStyle w:val="Nadpis2"/>
      </w:pPr>
      <w:bookmarkStart w:id="15" w:name="_Toc184306244"/>
      <w:r>
        <w:lastRenderedPageBreak/>
        <w:t>Led_stripe.cpp</w:t>
      </w:r>
      <w:bookmarkEnd w:id="15"/>
    </w:p>
    <w:p w14:paraId="5CB5A8F3" w14:textId="4619E73E" w:rsidR="00937DC6" w:rsidRDefault="00937DC6" w:rsidP="00937DC6">
      <w:r w:rsidRPr="00937DC6">
        <w:t xml:space="preserve">Soubor led_stripe.cpp zajišťuje ovládání LED pásku pomocí knihovny </w:t>
      </w:r>
      <w:proofErr w:type="spellStart"/>
      <w:r w:rsidRPr="00937DC6">
        <w:t>FastLED</w:t>
      </w:r>
      <w:proofErr w:type="spellEnd"/>
      <w:r w:rsidRPr="00937DC6">
        <w:t xml:space="preserve">. Obsahuje funkce pro vizualizaci otáček motoru, převodových stupňů, teploty vody a oleje pomocí barevného kódování, gradientů a blikání. Hlavní funkce </w:t>
      </w:r>
      <w:proofErr w:type="spellStart"/>
      <w:r w:rsidRPr="00937DC6">
        <w:t>setLEDs</w:t>
      </w:r>
      <w:proofErr w:type="spellEnd"/>
      <w:r w:rsidRPr="00937DC6">
        <w:t xml:space="preserve"> aktualizuje LED pásek na základě aktuálních dat, zatímco </w:t>
      </w:r>
      <w:proofErr w:type="spellStart"/>
      <w:r w:rsidRPr="00937DC6">
        <w:t>simulateValues</w:t>
      </w:r>
      <w:proofErr w:type="spellEnd"/>
      <w:r w:rsidRPr="00937DC6">
        <w:t xml:space="preserve"> umožňuje simulaci realistického chování systému v testovacím režimu. Tento modul je klíčový pro vizuální zpětnou vazbu systému a podporuje snadné přizpůsobení efektů.</w:t>
      </w:r>
    </w:p>
    <w:p w14:paraId="676E7841" w14:textId="7B665D67" w:rsidR="00937DC6" w:rsidRDefault="00937DC6" w:rsidP="004C5235">
      <w:pPr>
        <w:jc w:val="center"/>
      </w:pPr>
      <w:r w:rsidRPr="00937DC6">
        <w:rPr>
          <w:noProof/>
        </w:rPr>
        <w:drawing>
          <wp:inline distT="0" distB="0" distL="0" distR="0" wp14:anchorId="34948478" wp14:editId="6DF47AF1">
            <wp:extent cx="5219700" cy="4331970"/>
            <wp:effectExtent l="0" t="0" r="0" b="0"/>
            <wp:docPr id="521727592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27592" name="Obrázek 1" descr="Obsah obrázku text, snímek obrazovky, software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4E04" w14:textId="01876E14" w:rsidR="00937DC6" w:rsidRDefault="00937DC6" w:rsidP="00937DC6">
      <w:pPr>
        <w:jc w:val="center"/>
      </w:pPr>
      <w:r w:rsidRPr="00937DC6">
        <w:rPr>
          <w:noProof/>
        </w:rPr>
        <w:lastRenderedPageBreak/>
        <w:drawing>
          <wp:inline distT="0" distB="0" distL="0" distR="0" wp14:anchorId="5CA7C69B" wp14:editId="43EA199E">
            <wp:extent cx="4445000" cy="3812858"/>
            <wp:effectExtent l="0" t="0" r="0" b="0"/>
            <wp:docPr id="2086118520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18520" name="Obrázek 1" descr="Obsah obrázku text, snímek obrazovky,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097" cy="38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18FC" w14:textId="0CD35589" w:rsidR="00937DC6" w:rsidRDefault="00937DC6" w:rsidP="00937DC6">
      <w:pPr>
        <w:jc w:val="left"/>
      </w:pPr>
      <w:r w:rsidRPr="00937DC6">
        <w:rPr>
          <w:noProof/>
        </w:rPr>
        <w:drawing>
          <wp:inline distT="0" distB="0" distL="0" distR="0" wp14:anchorId="18D01B1E" wp14:editId="7E79D167">
            <wp:extent cx="2349500" cy="3759200"/>
            <wp:effectExtent l="0" t="0" r="0" b="0"/>
            <wp:docPr id="1111453366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53366" name="Obrázek 1" descr="Obsah obrázku text, snímek obrazovky, software, displej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5311" cy="376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DC6">
        <w:rPr>
          <w:noProof/>
        </w:rPr>
        <w:drawing>
          <wp:inline distT="0" distB="0" distL="0" distR="0" wp14:anchorId="228524F0" wp14:editId="37B81A4E">
            <wp:extent cx="2679700" cy="3753861"/>
            <wp:effectExtent l="0" t="0" r="6350" b="0"/>
            <wp:docPr id="1186916100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16100" name="Obrázek 1" descr="Obsah obrázku text, snímek obrazovky, software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1806" cy="37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5033" w14:textId="0820BF6D" w:rsidR="00937DC6" w:rsidRDefault="004C5235" w:rsidP="004C5235">
      <w:pPr>
        <w:pStyle w:val="Nadpis2"/>
      </w:pPr>
      <w:bookmarkStart w:id="16" w:name="_Toc184306245"/>
      <w:r>
        <w:lastRenderedPageBreak/>
        <w:t>S</w:t>
      </w:r>
      <w:r w:rsidRPr="004C5235">
        <w:t>w_pot_wheel_data</w:t>
      </w:r>
      <w:r>
        <w:t>.cpp</w:t>
      </w:r>
      <w:bookmarkEnd w:id="16"/>
    </w:p>
    <w:p w14:paraId="222369E0" w14:textId="7F32B4A3" w:rsidR="004C5235" w:rsidRPr="004C5235" w:rsidRDefault="004C5235" w:rsidP="004C5235">
      <w:r w:rsidRPr="004C5235">
        <w:t xml:space="preserve">Soubor sw_pot_wheel_data.cpp zajišťuje čtení a zpracování vstupů z potenciometrů, tlačítek, přepínačů, řadících pádel, startovacího tlačítka a </w:t>
      </w:r>
      <w:proofErr w:type="spellStart"/>
      <w:r w:rsidRPr="004C5235">
        <w:t>kill</w:t>
      </w:r>
      <w:proofErr w:type="spellEnd"/>
      <w:r w:rsidRPr="004C5235">
        <w:t xml:space="preserve"> switche. Obsahuje funkce pro inicializaci pinů, čtení hodnot a ovládání LED indikací. Data z těchto vstupů jsou zpracovávána pro další použití, přičemž jejich aktuální stavy lze ladit pomocí výpisu na sériový monitor. Tento modul je nezbytný pro správné propojení uživatelského ovládání se zbytkem systému.</w:t>
      </w:r>
    </w:p>
    <w:p w14:paraId="40780C20" w14:textId="5F108881" w:rsidR="004C5235" w:rsidRPr="004C5235" w:rsidRDefault="004C5235" w:rsidP="004C5235">
      <w:pPr>
        <w:jc w:val="center"/>
      </w:pPr>
      <w:r w:rsidRPr="004C5235">
        <w:rPr>
          <w:noProof/>
        </w:rPr>
        <w:drawing>
          <wp:inline distT="0" distB="0" distL="0" distR="0" wp14:anchorId="1851A6F7" wp14:editId="373628C4">
            <wp:extent cx="3409950" cy="3991549"/>
            <wp:effectExtent l="0" t="0" r="0" b="9525"/>
            <wp:docPr id="1256494670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4670" name="Obrázek 1" descr="Obsah obrázku text, snímek obrazovky, software, displej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246" cy="40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F793" w14:textId="3329D3E9" w:rsidR="00937DC6" w:rsidRDefault="004C5235" w:rsidP="004C5235">
      <w:pPr>
        <w:jc w:val="center"/>
      </w:pPr>
      <w:r w:rsidRPr="004C5235">
        <w:rPr>
          <w:noProof/>
        </w:rPr>
        <w:lastRenderedPageBreak/>
        <w:drawing>
          <wp:inline distT="0" distB="0" distL="0" distR="0" wp14:anchorId="66B3657D" wp14:editId="76C2182C">
            <wp:extent cx="3617971" cy="3181350"/>
            <wp:effectExtent l="0" t="0" r="1905" b="0"/>
            <wp:docPr id="110903350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3502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791" cy="31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5371" w14:textId="18501BD0" w:rsidR="004C5235" w:rsidRDefault="004C5235" w:rsidP="004C5235">
      <w:pPr>
        <w:jc w:val="center"/>
      </w:pPr>
      <w:r w:rsidRPr="004C5235">
        <w:rPr>
          <w:noProof/>
        </w:rPr>
        <w:drawing>
          <wp:inline distT="0" distB="0" distL="0" distR="0" wp14:anchorId="5447C38B" wp14:editId="6CA18B9E">
            <wp:extent cx="3321050" cy="4021218"/>
            <wp:effectExtent l="0" t="0" r="0" b="0"/>
            <wp:docPr id="1406048475" name="Obrázek 1" descr="Obsah obrázku text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8475" name="Obrázek 1" descr="Obsah obrázku text, snímek obrazovky, displej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310" cy="40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9A8" w14:textId="3BC59E78" w:rsidR="004C5235" w:rsidRDefault="004C5235" w:rsidP="004C5235">
      <w:pPr>
        <w:jc w:val="center"/>
      </w:pPr>
      <w:r w:rsidRPr="004C5235">
        <w:rPr>
          <w:noProof/>
        </w:rPr>
        <w:lastRenderedPageBreak/>
        <w:drawing>
          <wp:inline distT="0" distB="0" distL="0" distR="0" wp14:anchorId="275D2794" wp14:editId="21CAD146">
            <wp:extent cx="3625850" cy="3720686"/>
            <wp:effectExtent l="0" t="0" r="0" b="0"/>
            <wp:docPr id="462631575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1575" name="Obrázek 1" descr="Obsah obrázku text, snímek obrazovky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676" cy="37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1CC" w14:textId="531F1DB9" w:rsidR="004C5235" w:rsidRDefault="004C5235" w:rsidP="004C5235">
      <w:pPr>
        <w:jc w:val="center"/>
      </w:pPr>
      <w:r w:rsidRPr="004C5235">
        <w:rPr>
          <w:noProof/>
        </w:rPr>
        <w:drawing>
          <wp:inline distT="0" distB="0" distL="0" distR="0" wp14:anchorId="6BC424E3" wp14:editId="0DBE3918">
            <wp:extent cx="3795520" cy="4203700"/>
            <wp:effectExtent l="0" t="0" r="0" b="6350"/>
            <wp:docPr id="537884768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4768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692" cy="4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1C1" w14:textId="5D35BE2C" w:rsidR="004C5235" w:rsidRDefault="004C5235">
      <w:pPr>
        <w:spacing w:before="120"/>
        <w:jc w:val="left"/>
      </w:pPr>
      <w:r>
        <w:br w:type="page"/>
      </w:r>
    </w:p>
    <w:p w14:paraId="71CD7B91" w14:textId="764234D1" w:rsidR="004C5235" w:rsidRDefault="004C5235" w:rsidP="004C5235">
      <w:pPr>
        <w:pStyle w:val="Nadpis2"/>
      </w:pPr>
      <w:bookmarkStart w:id="17" w:name="_Toc184306246"/>
      <w:r>
        <w:lastRenderedPageBreak/>
        <w:t>W</w:t>
      </w:r>
      <w:r w:rsidRPr="004C5235">
        <w:t>heel_disp</w:t>
      </w:r>
      <w:r>
        <w:t>.cpp</w:t>
      </w:r>
      <w:bookmarkEnd w:id="17"/>
    </w:p>
    <w:p w14:paraId="4C1B647C" w14:textId="0AA23B03" w:rsidR="006D1333" w:rsidRDefault="006D1333" w:rsidP="006D1333">
      <w:r w:rsidRPr="006D1333">
        <w:t xml:space="preserve">Soubor wheel_disp.cpp zajišťuje komunikaci s displejem Nextion prostřednictvím UART. Obsahuje funkci </w:t>
      </w:r>
      <w:proofErr w:type="spellStart"/>
      <w:r w:rsidRPr="006D1333">
        <w:t>updateNextionDisplay</w:t>
      </w:r>
      <w:proofErr w:type="spellEnd"/>
      <w:r w:rsidRPr="006D1333">
        <w:t xml:space="preserve">, která přiřazuje hodnoty proměnných systému (například tlak oleje, rychlost, AFR) k odpovídajícím komponentám na displeji a odesílá je jako příkazy. Funkce </w:t>
      </w:r>
      <w:proofErr w:type="spellStart"/>
      <w:r w:rsidRPr="006D1333">
        <w:t>sendCommand</w:t>
      </w:r>
      <w:proofErr w:type="spellEnd"/>
      <w:r w:rsidRPr="006D1333">
        <w:t xml:space="preserve"> odesílá jednotlivé příkazy na displej ve správném formátu, včetně ukončovacích bajtů. Tento modul umožňuje přehledné zobrazování systémových dat na displeji Nextion v reálném čase.</w:t>
      </w:r>
    </w:p>
    <w:p w14:paraId="2A48DE2C" w14:textId="7D9140E1" w:rsidR="006D1333" w:rsidRDefault="006D1333" w:rsidP="006D1333">
      <w:pPr>
        <w:jc w:val="center"/>
      </w:pPr>
      <w:r w:rsidRPr="006D1333">
        <w:rPr>
          <w:noProof/>
        </w:rPr>
        <w:drawing>
          <wp:inline distT="0" distB="0" distL="0" distR="0" wp14:anchorId="4872EFFF" wp14:editId="2C1C8AA9">
            <wp:extent cx="3714750" cy="3748644"/>
            <wp:effectExtent l="0" t="0" r="0" b="4445"/>
            <wp:docPr id="1061406197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06197" name="Obrázek 1" descr="Obsah obrázku text, snímek obrazovky, software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0428" cy="37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BE88" w14:textId="6B134C30" w:rsidR="006D1333" w:rsidRDefault="006D1333" w:rsidP="006D1333">
      <w:pPr>
        <w:jc w:val="center"/>
      </w:pPr>
      <w:r w:rsidRPr="006D1333">
        <w:rPr>
          <w:noProof/>
        </w:rPr>
        <w:drawing>
          <wp:inline distT="0" distB="0" distL="0" distR="0" wp14:anchorId="5E5EAD0B" wp14:editId="52B47A8D">
            <wp:extent cx="5219700" cy="1058545"/>
            <wp:effectExtent l="0" t="0" r="0" b="8255"/>
            <wp:docPr id="227827512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7512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C8A1" w14:textId="77777777" w:rsidR="006D1333" w:rsidRDefault="006D1333">
      <w:pPr>
        <w:spacing w:before="120"/>
        <w:jc w:val="left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3868EE37" w14:textId="64AF8F2E" w:rsidR="006D1333" w:rsidRDefault="006D1333" w:rsidP="006D1333">
      <w:pPr>
        <w:pStyle w:val="Nadpis2"/>
      </w:pPr>
      <w:bookmarkStart w:id="18" w:name="_Toc184306247"/>
      <w:r>
        <w:lastRenderedPageBreak/>
        <w:t>Can_bus.cpp</w:t>
      </w:r>
      <w:bookmarkEnd w:id="18"/>
    </w:p>
    <w:p w14:paraId="4D0C1C89" w14:textId="3874BDF4" w:rsidR="006D1333" w:rsidRDefault="006D1333" w:rsidP="006D1333">
      <w:r>
        <w:t>Soubor can_bus.cpp zajišťuje komunikaci přes CAN bus pomocí knihovny MCP_CAN. Obsahuje funkce pro inicializaci dvou CAN kanálů (</w:t>
      </w:r>
      <w:proofErr w:type="spellStart"/>
      <w:r>
        <w:t>PriorityCAN</w:t>
      </w:r>
      <w:proofErr w:type="spellEnd"/>
      <w:r>
        <w:t xml:space="preserve"> a </w:t>
      </w:r>
      <w:proofErr w:type="spellStart"/>
      <w:r>
        <w:t>SecondaryCAN</w:t>
      </w:r>
      <w:proofErr w:type="spellEnd"/>
      <w:r>
        <w:t xml:space="preserve">), odesílání dat získaných z potenciometrů, přepínačů a tlačítek, a zpracování přijatých zpráv. Funkce </w:t>
      </w:r>
      <w:proofErr w:type="spellStart"/>
      <w:r>
        <w:t>sendAllData</w:t>
      </w:r>
      <w:proofErr w:type="spellEnd"/>
      <w:r>
        <w:t xml:space="preserve"> odesílá data na CAN bus, zatímco </w:t>
      </w:r>
      <w:proofErr w:type="spellStart"/>
      <w:r>
        <w:t>processCANMessage</w:t>
      </w:r>
      <w:proofErr w:type="spellEnd"/>
      <w:r>
        <w:t xml:space="preserve"> zpracovává příchozí zprávy podle jejich ID a ukládá je do globální struktury </w:t>
      </w:r>
      <w:proofErr w:type="spellStart"/>
      <w:r>
        <w:t>CANData</w:t>
      </w:r>
      <w:proofErr w:type="spellEnd"/>
      <w:r>
        <w:t xml:space="preserve">. Modul také obsahuje pomocné funkce, jako je </w:t>
      </w:r>
      <w:proofErr w:type="spellStart"/>
      <w:r>
        <w:t>sendCANMessage</w:t>
      </w:r>
      <w:proofErr w:type="spellEnd"/>
      <w:r>
        <w:t xml:space="preserve"> pro formátování a odesílání jednotlivých zpráv, a podporuje čtení CAN zpráv přes </w:t>
      </w:r>
      <w:proofErr w:type="spellStart"/>
      <w:r>
        <w:t>readCANMessages</w:t>
      </w:r>
      <w:proofErr w:type="spellEnd"/>
      <w:r>
        <w:t>. Tento soubor hraje klíčovou roli v propojení řídicího systému se zbytkem automobilové infrastruktury.</w:t>
      </w:r>
    </w:p>
    <w:p w14:paraId="5850A3BC" w14:textId="3EBCE0A7" w:rsidR="006D1333" w:rsidRDefault="006D1333" w:rsidP="006D1333">
      <w:pPr>
        <w:jc w:val="center"/>
      </w:pPr>
      <w:r w:rsidRPr="006D1333">
        <w:rPr>
          <w:noProof/>
        </w:rPr>
        <w:drawing>
          <wp:inline distT="0" distB="0" distL="0" distR="0" wp14:anchorId="6F034B25" wp14:editId="0BE6DB14">
            <wp:extent cx="5219700" cy="4754880"/>
            <wp:effectExtent l="0" t="0" r="0" b="7620"/>
            <wp:docPr id="1137400061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0061" name="Obrázek 1" descr="Obsah obrázku text, snímek obrazovky, software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C061" w14:textId="47E88DC5" w:rsidR="006D1333" w:rsidRDefault="006D1333" w:rsidP="006D1333">
      <w:pPr>
        <w:jc w:val="center"/>
      </w:pPr>
      <w:r w:rsidRPr="006D1333">
        <w:rPr>
          <w:noProof/>
        </w:rPr>
        <w:lastRenderedPageBreak/>
        <w:drawing>
          <wp:inline distT="0" distB="0" distL="0" distR="0" wp14:anchorId="3F93909D" wp14:editId="5AAB5A56">
            <wp:extent cx="5219700" cy="3397885"/>
            <wp:effectExtent l="0" t="0" r="0" b="0"/>
            <wp:docPr id="813609383" name="Obrázek 1" descr="Obsah obrázku text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9383" name="Obrázek 1" descr="Obsah obrázku text, snímek obrazovky, disple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2DC" w14:textId="75ECBCC4" w:rsidR="006D1333" w:rsidRDefault="006D1333" w:rsidP="006D1333">
      <w:pPr>
        <w:jc w:val="center"/>
      </w:pPr>
      <w:r w:rsidRPr="006D1333">
        <w:rPr>
          <w:noProof/>
        </w:rPr>
        <w:drawing>
          <wp:inline distT="0" distB="0" distL="0" distR="0" wp14:anchorId="1612A291" wp14:editId="78C7F627">
            <wp:extent cx="5219700" cy="4680585"/>
            <wp:effectExtent l="0" t="0" r="0" b="5715"/>
            <wp:docPr id="2048808507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08507" name="Obrázek 1" descr="Obsah obrázku text, snímek obrazovky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7B80" w14:textId="4D1F1E9A" w:rsidR="006D1333" w:rsidRDefault="006D1333" w:rsidP="006D1333">
      <w:pPr>
        <w:jc w:val="center"/>
      </w:pPr>
      <w:r w:rsidRPr="006D1333">
        <w:rPr>
          <w:noProof/>
        </w:rPr>
        <w:lastRenderedPageBreak/>
        <w:drawing>
          <wp:inline distT="0" distB="0" distL="0" distR="0" wp14:anchorId="3DE5E7DE" wp14:editId="007E3046">
            <wp:extent cx="5219700" cy="3759835"/>
            <wp:effectExtent l="0" t="0" r="0" b="0"/>
            <wp:docPr id="117502732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7320" name="Obrázek 1" descr="Obsah obrázku text, snímek obrazovky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FA7" w14:textId="1D068396" w:rsidR="00947570" w:rsidRDefault="006D1333" w:rsidP="006D1333">
      <w:pPr>
        <w:jc w:val="center"/>
      </w:pPr>
      <w:r w:rsidRPr="006D1333">
        <w:rPr>
          <w:noProof/>
        </w:rPr>
        <w:drawing>
          <wp:inline distT="0" distB="0" distL="0" distR="0" wp14:anchorId="48B7502D" wp14:editId="49FC0BA4">
            <wp:extent cx="2146300" cy="1468051"/>
            <wp:effectExtent l="0" t="0" r="6350" b="0"/>
            <wp:docPr id="2047687025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7025" name="Obrázek 1" descr="Obsah obrázku text, Písmo, snímek obrazovky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8372" cy="14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D441" w14:textId="77777777" w:rsidR="00947570" w:rsidRDefault="00947570">
      <w:pPr>
        <w:spacing w:before="120"/>
        <w:jc w:val="left"/>
      </w:pPr>
      <w:r>
        <w:br w:type="page"/>
      </w:r>
    </w:p>
    <w:p w14:paraId="1A2AD3CF" w14:textId="77777777" w:rsidR="00947570" w:rsidRPr="00947570" w:rsidRDefault="00947570" w:rsidP="00947570">
      <w:pPr>
        <w:pStyle w:val="Nadpis1"/>
      </w:pPr>
      <w:bookmarkStart w:id="19" w:name="_Toc184306248"/>
      <w:r w:rsidRPr="00947570">
        <w:lastRenderedPageBreak/>
        <w:t>Závěr</w:t>
      </w:r>
      <w:bookmarkEnd w:id="19"/>
    </w:p>
    <w:p w14:paraId="780C5D93" w14:textId="77777777" w:rsidR="00947570" w:rsidRPr="00947570" w:rsidRDefault="00947570" w:rsidP="00947570">
      <w:r w:rsidRPr="00947570">
        <w:t>Projekt přístrojové desky pro studentskou formuli představuje komplexní řešení pro integraci periferních zařízení, vizualizaci dat a komunikaci přes sběrnici CAN. Software efektivně propojuje jednotlivé moduly systému, jako jsou LED pásek, displej Nextion, potenciometry, přepínače a tlačítka, což umožňuje zpracování dat v reálném čase a jejich přehledné zobrazení. Díky modulární struktuře softwaru je systém snadno rozšiřitelný a přizpůsobitelný. Celkově projekt splňuje všechny stanovené požadavky a poskytuje funkční a přehlednou platformu, která významně přispívá k řídicímu systému formule, zlepšuje uživatelskou interakci a usnadňuje ladění i diagnostiku systému.</w:t>
      </w:r>
    </w:p>
    <w:p w14:paraId="33BE0D07" w14:textId="77777777" w:rsidR="006D1333" w:rsidRPr="006D1333" w:rsidRDefault="006D1333" w:rsidP="006D1333">
      <w:pPr>
        <w:jc w:val="center"/>
      </w:pPr>
    </w:p>
    <w:sectPr w:rsidR="006D1333" w:rsidRPr="006D1333" w:rsidSect="00AF44FC">
      <w:footerReference w:type="default" r:id="rId31"/>
      <w:pgSz w:w="11906" w:h="16838" w:code="9"/>
      <w:pgMar w:top="1701" w:right="1701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17273" w14:textId="77777777" w:rsidR="005B2C4D" w:rsidRDefault="005B2C4D" w:rsidP="008C4BCA">
      <w:pPr>
        <w:spacing w:after="0" w:line="240" w:lineRule="auto"/>
      </w:pPr>
      <w:r>
        <w:separator/>
      </w:r>
    </w:p>
  </w:endnote>
  <w:endnote w:type="continuationSeparator" w:id="0">
    <w:p w14:paraId="7F2B47E3" w14:textId="77777777" w:rsidR="005B2C4D" w:rsidRDefault="005B2C4D" w:rsidP="008C4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1B05B" w14:textId="405219A4" w:rsidR="007875E7" w:rsidRDefault="007875E7">
    <w:pPr>
      <w:pStyle w:val="Zpat"/>
      <w:jc w:val="right"/>
    </w:pPr>
  </w:p>
  <w:p w14:paraId="7FE778A8" w14:textId="77777777" w:rsidR="007875E7" w:rsidRDefault="007875E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41AA" w14:textId="59C379EF" w:rsidR="00C42C1B" w:rsidRDefault="00C42C1B">
    <w:pPr>
      <w:pStyle w:val="Zpat"/>
      <w:jc w:val="right"/>
    </w:pPr>
  </w:p>
  <w:p w14:paraId="70EEEB80" w14:textId="77777777" w:rsidR="00C42C1B" w:rsidRDefault="00C42C1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A7FF3" w14:textId="77777777" w:rsidR="005B2C4D" w:rsidRDefault="005B2C4D" w:rsidP="008C4BCA">
      <w:pPr>
        <w:spacing w:after="0" w:line="240" w:lineRule="auto"/>
      </w:pPr>
      <w:r>
        <w:separator/>
      </w:r>
    </w:p>
  </w:footnote>
  <w:footnote w:type="continuationSeparator" w:id="0">
    <w:p w14:paraId="1FC0CF49" w14:textId="77777777" w:rsidR="005B2C4D" w:rsidRDefault="005B2C4D" w:rsidP="008C4B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3444B"/>
    <w:multiLevelType w:val="multilevel"/>
    <w:tmpl w:val="4EDA91BA"/>
    <w:lvl w:ilvl="0">
      <w:start w:val="1"/>
      <w:numFmt w:val="decimal"/>
      <w:pStyle w:val="Nadpis1"/>
      <w:lvlText w:val="%1"/>
      <w:lvlJc w:val="left"/>
      <w:pPr>
        <w:ind w:left="1000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31B0A68"/>
    <w:multiLevelType w:val="multilevel"/>
    <w:tmpl w:val="C2B8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60657"/>
    <w:multiLevelType w:val="multilevel"/>
    <w:tmpl w:val="B4D6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ED2A4E"/>
    <w:multiLevelType w:val="hybridMultilevel"/>
    <w:tmpl w:val="5AE697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D708C"/>
    <w:multiLevelType w:val="hybridMultilevel"/>
    <w:tmpl w:val="04823E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63324C"/>
    <w:multiLevelType w:val="hybridMultilevel"/>
    <w:tmpl w:val="7A72E7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24621">
    <w:abstractNumId w:val="0"/>
  </w:num>
  <w:num w:numId="2" w16cid:durableId="955794925">
    <w:abstractNumId w:val="4"/>
  </w:num>
  <w:num w:numId="3" w16cid:durableId="1747192824">
    <w:abstractNumId w:val="2"/>
  </w:num>
  <w:num w:numId="4" w16cid:durableId="1526208999">
    <w:abstractNumId w:val="5"/>
  </w:num>
  <w:num w:numId="5" w16cid:durableId="1342858849">
    <w:abstractNumId w:val="3"/>
  </w:num>
  <w:num w:numId="6" w16cid:durableId="189034270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FD"/>
    <w:rsid w:val="00001B77"/>
    <w:rsid w:val="00001EA5"/>
    <w:rsid w:val="0001117E"/>
    <w:rsid w:val="000126A4"/>
    <w:rsid w:val="000127F8"/>
    <w:rsid w:val="00013C06"/>
    <w:rsid w:val="0001596A"/>
    <w:rsid w:val="000169E3"/>
    <w:rsid w:val="00017D4F"/>
    <w:rsid w:val="000208C6"/>
    <w:rsid w:val="00022825"/>
    <w:rsid w:val="000261D6"/>
    <w:rsid w:val="000263F0"/>
    <w:rsid w:val="00026F32"/>
    <w:rsid w:val="00036059"/>
    <w:rsid w:val="00037EE5"/>
    <w:rsid w:val="0004020F"/>
    <w:rsid w:val="00041669"/>
    <w:rsid w:val="00041D51"/>
    <w:rsid w:val="00046F5B"/>
    <w:rsid w:val="00047BCC"/>
    <w:rsid w:val="00050589"/>
    <w:rsid w:val="00050BFB"/>
    <w:rsid w:val="00053303"/>
    <w:rsid w:val="000559E3"/>
    <w:rsid w:val="00056B00"/>
    <w:rsid w:val="00057774"/>
    <w:rsid w:val="00060F59"/>
    <w:rsid w:val="00062FFE"/>
    <w:rsid w:val="00065AA3"/>
    <w:rsid w:val="00065DBC"/>
    <w:rsid w:val="0006780A"/>
    <w:rsid w:val="00070530"/>
    <w:rsid w:val="000711A5"/>
    <w:rsid w:val="00072154"/>
    <w:rsid w:val="00072ABB"/>
    <w:rsid w:val="00073498"/>
    <w:rsid w:val="00073F1E"/>
    <w:rsid w:val="000750B5"/>
    <w:rsid w:val="00075E41"/>
    <w:rsid w:val="00076187"/>
    <w:rsid w:val="0007717D"/>
    <w:rsid w:val="00083BBF"/>
    <w:rsid w:val="00083FB9"/>
    <w:rsid w:val="00086F2D"/>
    <w:rsid w:val="00087C35"/>
    <w:rsid w:val="0009021B"/>
    <w:rsid w:val="00092C59"/>
    <w:rsid w:val="000936BE"/>
    <w:rsid w:val="000A107F"/>
    <w:rsid w:val="000A3FB3"/>
    <w:rsid w:val="000A7F54"/>
    <w:rsid w:val="000B0B0E"/>
    <w:rsid w:val="000B2248"/>
    <w:rsid w:val="000B2AAB"/>
    <w:rsid w:val="000B39F1"/>
    <w:rsid w:val="000B500A"/>
    <w:rsid w:val="000C4484"/>
    <w:rsid w:val="000C5192"/>
    <w:rsid w:val="000C6604"/>
    <w:rsid w:val="000C743F"/>
    <w:rsid w:val="000C7A46"/>
    <w:rsid w:val="000C7D89"/>
    <w:rsid w:val="000D09BB"/>
    <w:rsid w:val="000D6754"/>
    <w:rsid w:val="000E16F5"/>
    <w:rsid w:val="000E3185"/>
    <w:rsid w:val="000E4CE7"/>
    <w:rsid w:val="000E564F"/>
    <w:rsid w:val="000E6403"/>
    <w:rsid w:val="000E72BD"/>
    <w:rsid w:val="000E7B13"/>
    <w:rsid w:val="000F2728"/>
    <w:rsid w:val="000F3D06"/>
    <w:rsid w:val="000F50A4"/>
    <w:rsid w:val="000F58FC"/>
    <w:rsid w:val="000F6091"/>
    <w:rsid w:val="0010210A"/>
    <w:rsid w:val="001021AE"/>
    <w:rsid w:val="00103834"/>
    <w:rsid w:val="00103DD9"/>
    <w:rsid w:val="001045A3"/>
    <w:rsid w:val="001050A9"/>
    <w:rsid w:val="00105AD2"/>
    <w:rsid w:val="00106899"/>
    <w:rsid w:val="00112846"/>
    <w:rsid w:val="00115B4C"/>
    <w:rsid w:val="00116F77"/>
    <w:rsid w:val="0011735E"/>
    <w:rsid w:val="0012568C"/>
    <w:rsid w:val="00131B5D"/>
    <w:rsid w:val="00132D81"/>
    <w:rsid w:val="0013454A"/>
    <w:rsid w:val="001353E8"/>
    <w:rsid w:val="00135FA7"/>
    <w:rsid w:val="00137E26"/>
    <w:rsid w:val="0014211A"/>
    <w:rsid w:val="00145631"/>
    <w:rsid w:val="00145742"/>
    <w:rsid w:val="00150625"/>
    <w:rsid w:val="00152E54"/>
    <w:rsid w:val="00160896"/>
    <w:rsid w:val="00164354"/>
    <w:rsid w:val="00166AA4"/>
    <w:rsid w:val="001672D3"/>
    <w:rsid w:val="00170B2F"/>
    <w:rsid w:val="00171A3B"/>
    <w:rsid w:val="001720D8"/>
    <w:rsid w:val="00172B3B"/>
    <w:rsid w:val="0017662B"/>
    <w:rsid w:val="00180924"/>
    <w:rsid w:val="00181851"/>
    <w:rsid w:val="00182233"/>
    <w:rsid w:val="00182F16"/>
    <w:rsid w:val="00184856"/>
    <w:rsid w:val="00187A7D"/>
    <w:rsid w:val="00191D38"/>
    <w:rsid w:val="00192A3F"/>
    <w:rsid w:val="001958C9"/>
    <w:rsid w:val="00195F79"/>
    <w:rsid w:val="001A1F05"/>
    <w:rsid w:val="001A3507"/>
    <w:rsid w:val="001A4633"/>
    <w:rsid w:val="001A6628"/>
    <w:rsid w:val="001A6B8E"/>
    <w:rsid w:val="001A7EB6"/>
    <w:rsid w:val="001B07D3"/>
    <w:rsid w:val="001B0B1B"/>
    <w:rsid w:val="001B4549"/>
    <w:rsid w:val="001B4F6F"/>
    <w:rsid w:val="001B5F24"/>
    <w:rsid w:val="001B73B4"/>
    <w:rsid w:val="001B7D83"/>
    <w:rsid w:val="001C0EB2"/>
    <w:rsid w:val="001C29FD"/>
    <w:rsid w:val="001C5705"/>
    <w:rsid w:val="001C5C57"/>
    <w:rsid w:val="001D0331"/>
    <w:rsid w:val="001D1EA7"/>
    <w:rsid w:val="001D32BC"/>
    <w:rsid w:val="001D5109"/>
    <w:rsid w:val="001D64E4"/>
    <w:rsid w:val="001D6B44"/>
    <w:rsid w:val="001D6EC2"/>
    <w:rsid w:val="001E03E0"/>
    <w:rsid w:val="001E0614"/>
    <w:rsid w:val="001E069A"/>
    <w:rsid w:val="001E48D0"/>
    <w:rsid w:val="001E5329"/>
    <w:rsid w:val="001E614A"/>
    <w:rsid w:val="001E6BCE"/>
    <w:rsid w:val="001E7F60"/>
    <w:rsid w:val="001F1E1F"/>
    <w:rsid w:val="001F3681"/>
    <w:rsid w:val="001F6257"/>
    <w:rsid w:val="001F6CBC"/>
    <w:rsid w:val="0020206B"/>
    <w:rsid w:val="00203B42"/>
    <w:rsid w:val="00206059"/>
    <w:rsid w:val="00212327"/>
    <w:rsid w:val="00213469"/>
    <w:rsid w:val="00214136"/>
    <w:rsid w:val="00214D93"/>
    <w:rsid w:val="00214EB0"/>
    <w:rsid w:val="00214F17"/>
    <w:rsid w:val="00216295"/>
    <w:rsid w:val="00217125"/>
    <w:rsid w:val="00217278"/>
    <w:rsid w:val="00223EBA"/>
    <w:rsid w:val="00226A6E"/>
    <w:rsid w:val="002278AE"/>
    <w:rsid w:val="00230DBC"/>
    <w:rsid w:val="002313F1"/>
    <w:rsid w:val="00231D35"/>
    <w:rsid w:val="00234520"/>
    <w:rsid w:val="0023530F"/>
    <w:rsid w:val="0023535D"/>
    <w:rsid w:val="00235AE5"/>
    <w:rsid w:val="00240F72"/>
    <w:rsid w:val="00241415"/>
    <w:rsid w:val="0024262B"/>
    <w:rsid w:val="0024362A"/>
    <w:rsid w:val="00244EC0"/>
    <w:rsid w:val="0024671F"/>
    <w:rsid w:val="0024763A"/>
    <w:rsid w:val="00253149"/>
    <w:rsid w:val="00260A3C"/>
    <w:rsid w:val="00263AE0"/>
    <w:rsid w:val="00264749"/>
    <w:rsid w:val="0026663B"/>
    <w:rsid w:val="002704A9"/>
    <w:rsid w:val="00271E56"/>
    <w:rsid w:val="00272244"/>
    <w:rsid w:val="00272749"/>
    <w:rsid w:val="00273279"/>
    <w:rsid w:val="002750FE"/>
    <w:rsid w:val="00276ECD"/>
    <w:rsid w:val="00276F53"/>
    <w:rsid w:val="00280383"/>
    <w:rsid w:val="002828C6"/>
    <w:rsid w:val="00282AAB"/>
    <w:rsid w:val="00284CE1"/>
    <w:rsid w:val="0028691A"/>
    <w:rsid w:val="00293ED3"/>
    <w:rsid w:val="0029591E"/>
    <w:rsid w:val="0029707A"/>
    <w:rsid w:val="002A563A"/>
    <w:rsid w:val="002A5C50"/>
    <w:rsid w:val="002B51CE"/>
    <w:rsid w:val="002C1C85"/>
    <w:rsid w:val="002C26F2"/>
    <w:rsid w:val="002C3363"/>
    <w:rsid w:val="002C3995"/>
    <w:rsid w:val="002C3CF1"/>
    <w:rsid w:val="002C3D9A"/>
    <w:rsid w:val="002C3F23"/>
    <w:rsid w:val="002C4F2B"/>
    <w:rsid w:val="002C6228"/>
    <w:rsid w:val="002C6EB9"/>
    <w:rsid w:val="002D1620"/>
    <w:rsid w:val="002D200C"/>
    <w:rsid w:val="002D2B36"/>
    <w:rsid w:val="002D3242"/>
    <w:rsid w:val="002D34F4"/>
    <w:rsid w:val="002D4D92"/>
    <w:rsid w:val="002D539A"/>
    <w:rsid w:val="002D564D"/>
    <w:rsid w:val="002D5C65"/>
    <w:rsid w:val="002D7B79"/>
    <w:rsid w:val="002E259E"/>
    <w:rsid w:val="002E7E42"/>
    <w:rsid w:val="002F0849"/>
    <w:rsid w:val="002F1C1B"/>
    <w:rsid w:val="002F2A2A"/>
    <w:rsid w:val="002F2CF4"/>
    <w:rsid w:val="002F3FC6"/>
    <w:rsid w:val="002F5402"/>
    <w:rsid w:val="002F58C1"/>
    <w:rsid w:val="003005F4"/>
    <w:rsid w:val="003008D4"/>
    <w:rsid w:val="0030135C"/>
    <w:rsid w:val="00301EEF"/>
    <w:rsid w:val="003026BD"/>
    <w:rsid w:val="003062EA"/>
    <w:rsid w:val="00306401"/>
    <w:rsid w:val="003115EB"/>
    <w:rsid w:val="00311D2A"/>
    <w:rsid w:val="003123EB"/>
    <w:rsid w:val="00312A44"/>
    <w:rsid w:val="0031369F"/>
    <w:rsid w:val="0031615A"/>
    <w:rsid w:val="00316E71"/>
    <w:rsid w:val="00320830"/>
    <w:rsid w:val="003213E1"/>
    <w:rsid w:val="0032213F"/>
    <w:rsid w:val="00326699"/>
    <w:rsid w:val="00327A8E"/>
    <w:rsid w:val="00331B00"/>
    <w:rsid w:val="003323ED"/>
    <w:rsid w:val="00333710"/>
    <w:rsid w:val="003402B7"/>
    <w:rsid w:val="0034151E"/>
    <w:rsid w:val="00350670"/>
    <w:rsid w:val="00354DE5"/>
    <w:rsid w:val="00356604"/>
    <w:rsid w:val="00356D50"/>
    <w:rsid w:val="00362493"/>
    <w:rsid w:val="00364CAC"/>
    <w:rsid w:val="00365B31"/>
    <w:rsid w:val="003670EC"/>
    <w:rsid w:val="003672A6"/>
    <w:rsid w:val="003672C3"/>
    <w:rsid w:val="003710F1"/>
    <w:rsid w:val="003727DD"/>
    <w:rsid w:val="00372CD5"/>
    <w:rsid w:val="003732CE"/>
    <w:rsid w:val="003743CA"/>
    <w:rsid w:val="00375CBB"/>
    <w:rsid w:val="00380E5A"/>
    <w:rsid w:val="00382B08"/>
    <w:rsid w:val="00383199"/>
    <w:rsid w:val="00383589"/>
    <w:rsid w:val="003877D7"/>
    <w:rsid w:val="00387BBF"/>
    <w:rsid w:val="003902B0"/>
    <w:rsid w:val="00391CAC"/>
    <w:rsid w:val="003A0860"/>
    <w:rsid w:val="003A15EE"/>
    <w:rsid w:val="003A1CC2"/>
    <w:rsid w:val="003A2753"/>
    <w:rsid w:val="003A4FC0"/>
    <w:rsid w:val="003A626A"/>
    <w:rsid w:val="003A6A9A"/>
    <w:rsid w:val="003B2E06"/>
    <w:rsid w:val="003B309E"/>
    <w:rsid w:val="003B4A7A"/>
    <w:rsid w:val="003B5431"/>
    <w:rsid w:val="003B6C2D"/>
    <w:rsid w:val="003C0979"/>
    <w:rsid w:val="003C2B53"/>
    <w:rsid w:val="003C4D18"/>
    <w:rsid w:val="003C7F67"/>
    <w:rsid w:val="003D1EE2"/>
    <w:rsid w:val="003D2804"/>
    <w:rsid w:val="003D2D89"/>
    <w:rsid w:val="003D3967"/>
    <w:rsid w:val="003D5C6E"/>
    <w:rsid w:val="003E03A2"/>
    <w:rsid w:val="003E09E7"/>
    <w:rsid w:val="003E26F6"/>
    <w:rsid w:val="003E4060"/>
    <w:rsid w:val="003E51D9"/>
    <w:rsid w:val="003E669D"/>
    <w:rsid w:val="003F1463"/>
    <w:rsid w:val="003F224A"/>
    <w:rsid w:val="003F3B34"/>
    <w:rsid w:val="003F52C4"/>
    <w:rsid w:val="003F59A7"/>
    <w:rsid w:val="003F7263"/>
    <w:rsid w:val="00402439"/>
    <w:rsid w:val="00402B22"/>
    <w:rsid w:val="00402D82"/>
    <w:rsid w:val="00404116"/>
    <w:rsid w:val="00405C2D"/>
    <w:rsid w:val="00410C08"/>
    <w:rsid w:val="00410FAD"/>
    <w:rsid w:val="004121B1"/>
    <w:rsid w:val="0041364B"/>
    <w:rsid w:val="00415BFA"/>
    <w:rsid w:val="00415E6D"/>
    <w:rsid w:val="004216B5"/>
    <w:rsid w:val="004234FB"/>
    <w:rsid w:val="00423552"/>
    <w:rsid w:val="00426B33"/>
    <w:rsid w:val="00433C3D"/>
    <w:rsid w:val="00433F3B"/>
    <w:rsid w:val="004344CE"/>
    <w:rsid w:val="00436E83"/>
    <w:rsid w:val="00441C66"/>
    <w:rsid w:val="004441A4"/>
    <w:rsid w:val="00444FAB"/>
    <w:rsid w:val="00447738"/>
    <w:rsid w:val="0045096A"/>
    <w:rsid w:val="00450E26"/>
    <w:rsid w:val="00451121"/>
    <w:rsid w:val="00451690"/>
    <w:rsid w:val="004519F5"/>
    <w:rsid w:val="004525E7"/>
    <w:rsid w:val="00452BDC"/>
    <w:rsid w:val="004533A7"/>
    <w:rsid w:val="004546BE"/>
    <w:rsid w:val="00457A0D"/>
    <w:rsid w:val="00470494"/>
    <w:rsid w:val="00471E24"/>
    <w:rsid w:val="00472634"/>
    <w:rsid w:val="00474639"/>
    <w:rsid w:val="00476741"/>
    <w:rsid w:val="00476994"/>
    <w:rsid w:val="00480008"/>
    <w:rsid w:val="00483A48"/>
    <w:rsid w:val="00483CA3"/>
    <w:rsid w:val="00483E60"/>
    <w:rsid w:val="004846DD"/>
    <w:rsid w:val="004859CD"/>
    <w:rsid w:val="004878E7"/>
    <w:rsid w:val="00492CBF"/>
    <w:rsid w:val="00492D7E"/>
    <w:rsid w:val="004977F5"/>
    <w:rsid w:val="004A064E"/>
    <w:rsid w:val="004A2250"/>
    <w:rsid w:val="004A3095"/>
    <w:rsid w:val="004A49CF"/>
    <w:rsid w:val="004A52EB"/>
    <w:rsid w:val="004A535A"/>
    <w:rsid w:val="004A5EF2"/>
    <w:rsid w:val="004B05E3"/>
    <w:rsid w:val="004B18B7"/>
    <w:rsid w:val="004B41E5"/>
    <w:rsid w:val="004B4BFE"/>
    <w:rsid w:val="004B544F"/>
    <w:rsid w:val="004B5679"/>
    <w:rsid w:val="004B660F"/>
    <w:rsid w:val="004C19DB"/>
    <w:rsid w:val="004C2337"/>
    <w:rsid w:val="004C50C4"/>
    <w:rsid w:val="004C5235"/>
    <w:rsid w:val="004C54A3"/>
    <w:rsid w:val="004C703F"/>
    <w:rsid w:val="004D00CA"/>
    <w:rsid w:val="004D3C65"/>
    <w:rsid w:val="004D68B4"/>
    <w:rsid w:val="004D6AD7"/>
    <w:rsid w:val="004E1A61"/>
    <w:rsid w:val="004E341F"/>
    <w:rsid w:val="004E469C"/>
    <w:rsid w:val="004E48E6"/>
    <w:rsid w:val="004E5016"/>
    <w:rsid w:val="004E5C75"/>
    <w:rsid w:val="004E5EC5"/>
    <w:rsid w:val="004E6744"/>
    <w:rsid w:val="004E6B1A"/>
    <w:rsid w:val="004E7BB3"/>
    <w:rsid w:val="004F07AE"/>
    <w:rsid w:val="004F1D13"/>
    <w:rsid w:val="004F3260"/>
    <w:rsid w:val="004F346D"/>
    <w:rsid w:val="004F3B19"/>
    <w:rsid w:val="004F3E45"/>
    <w:rsid w:val="00501C44"/>
    <w:rsid w:val="005043DC"/>
    <w:rsid w:val="005044D7"/>
    <w:rsid w:val="005045A1"/>
    <w:rsid w:val="00504F9B"/>
    <w:rsid w:val="005052DD"/>
    <w:rsid w:val="0050625E"/>
    <w:rsid w:val="00506EB0"/>
    <w:rsid w:val="005071F6"/>
    <w:rsid w:val="00511BDF"/>
    <w:rsid w:val="00514C7F"/>
    <w:rsid w:val="00520062"/>
    <w:rsid w:val="00520A9F"/>
    <w:rsid w:val="00521B8C"/>
    <w:rsid w:val="00522DE5"/>
    <w:rsid w:val="00523FF9"/>
    <w:rsid w:val="005247E2"/>
    <w:rsid w:val="005255FA"/>
    <w:rsid w:val="005257E6"/>
    <w:rsid w:val="00530302"/>
    <w:rsid w:val="00531F20"/>
    <w:rsid w:val="00532783"/>
    <w:rsid w:val="00532E34"/>
    <w:rsid w:val="0053783A"/>
    <w:rsid w:val="00542056"/>
    <w:rsid w:val="00542911"/>
    <w:rsid w:val="00544E92"/>
    <w:rsid w:val="00545AEF"/>
    <w:rsid w:val="0055040F"/>
    <w:rsid w:val="00550805"/>
    <w:rsid w:val="00552202"/>
    <w:rsid w:val="00553028"/>
    <w:rsid w:val="0055321C"/>
    <w:rsid w:val="005543EA"/>
    <w:rsid w:val="00556963"/>
    <w:rsid w:val="00563F7B"/>
    <w:rsid w:val="00565427"/>
    <w:rsid w:val="00567046"/>
    <w:rsid w:val="00567511"/>
    <w:rsid w:val="0057213F"/>
    <w:rsid w:val="0057264F"/>
    <w:rsid w:val="005770FD"/>
    <w:rsid w:val="00577A0E"/>
    <w:rsid w:val="00590BF5"/>
    <w:rsid w:val="00595806"/>
    <w:rsid w:val="00596E3A"/>
    <w:rsid w:val="005A29C1"/>
    <w:rsid w:val="005A43DA"/>
    <w:rsid w:val="005A4CFE"/>
    <w:rsid w:val="005A69F5"/>
    <w:rsid w:val="005B04A9"/>
    <w:rsid w:val="005B274E"/>
    <w:rsid w:val="005B2C4D"/>
    <w:rsid w:val="005B47D3"/>
    <w:rsid w:val="005B6BF5"/>
    <w:rsid w:val="005C004C"/>
    <w:rsid w:val="005C0DA1"/>
    <w:rsid w:val="005C38FB"/>
    <w:rsid w:val="005C5C67"/>
    <w:rsid w:val="005C6BFD"/>
    <w:rsid w:val="005C7579"/>
    <w:rsid w:val="005C7C97"/>
    <w:rsid w:val="005D0EDA"/>
    <w:rsid w:val="005D191C"/>
    <w:rsid w:val="005D741E"/>
    <w:rsid w:val="005D7981"/>
    <w:rsid w:val="005E04AE"/>
    <w:rsid w:val="005E58F2"/>
    <w:rsid w:val="005E5DA6"/>
    <w:rsid w:val="005E7286"/>
    <w:rsid w:val="005F01C5"/>
    <w:rsid w:val="005F0911"/>
    <w:rsid w:val="005F13BF"/>
    <w:rsid w:val="005F1856"/>
    <w:rsid w:val="005F7B55"/>
    <w:rsid w:val="006028E7"/>
    <w:rsid w:val="00603464"/>
    <w:rsid w:val="006049D2"/>
    <w:rsid w:val="0060623E"/>
    <w:rsid w:val="00613FDB"/>
    <w:rsid w:val="006148AB"/>
    <w:rsid w:val="0062473A"/>
    <w:rsid w:val="00625112"/>
    <w:rsid w:val="0062570F"/>
    <w:rsid w:val="00627DF4"/>
    <w:rsid w:val="006308D9"/>
    <w:rsid w:val="00630D47"/>
    <w:rsid w:val="00631199"/>
    <w:rsid w:val="00631832"/>
    <w:rsid w:val="00632356"/>
    <w:rsid w:val="006350C9"/>
    <w:rsid w:val="006363F6"/>
    <w:rsid w:val="00644480"/>
    <w:rsid w:val="00644582"/>
    <w:rsid w:val="00644661"/>
    <w:rsid w:val="00644B3E"/>
    <w:rsid w:val="006477A0"/>
    <w:rsid w:val="0065007F"/>
    <w:rsid w:val="006500AB"/>
    <w:rsid w:val="00653B85"/>
    <w:rsid w:val="006567FE"/>
    <w:rsid w:val="00657D25"/>
    <w:rsid w:val="00661EDE"/>
    <w:rsid w:val="00662D0A"/>
    <w:rsid w:val="00664441"/>
    <w:rsid w:val="00676067"/>
    <w:rsid w:val="00676AB4"/>
    <w:rsid w:val="006801A3"/>
    <w:rsid w:val="00685068"/>
    <w:rsid w:val="00686FD5"/>
    <w:rsid w:val="00687AE3"/>
    <w:rsid w:val="006900D1"/>
    <w:rsid w:val="0069079E"/>
    <w:rsid w:val="00692B96"/>
    <w:rsid w:val="006A3297"/>
    <w:rsid w:val="006A345C"/>
    <w:rsid w:val="006A495E"/>
    <w:rsid w:val="006A4977"/>
    <w:rsid w:val="006A49A4"/>
    <w:rsid w:val="006B03DF"/>
    <w:rsid w:val="006B2EEE"/>
    <w:rsid w:val="006B36EA"/>
    <w:rsid w:val="006B47B0"/>
    <w:rsid w:val="006B7C1D"/>
    <w:rsid w:val="006C1023"/>
    <w:rsid w:val="006C32F4"/>
    <w:rsid w:val="006C4857"/>
    <w:rsid w:val="006C574B"/>
    <w:rsid w:val="006C608B"/>
    <w:rsid w:val="006C70AC"/>
    <w:rsid w:val="006C7C01"/>
    <w:rsid w:val="006D0079"/>
    <w:rsid w:val="006D0C5A"/>
    <w:rsid w:val="006D1333"/>
    <w:rsid w:val="006D2837"/>
    <w:rsid w:val="006D59AA"/>
    <w:rsid w:val="006D6534"/>
    <w:rsid w:val="006D7D3D"/>
    <w:rsid w:val="006D7D8E"/>
    <w:rsid w:val="006E1B17"/>
    <w:rsid w:val="006E2390"/>
    <w:rsid w:val="006E3E9E"/>
    <w:rsid w:val="006E76F4"/>
    <w:rsid w:val="006F2977"/>
    <w:rsid w:val="006F337E"/>
    <w:rsid w:val="006F5997"/>
    <w:rsid w:val="006F7C9C"/>
    <w:rsid w:val="006F7E93"/>
    <w:rsid w:val="00701854"/>
    <w:rsid w:val="0070230C"/>
    <w:rsid w:val="00703A05"/>
    <w:rsid w:val="00707DC3"/>
    <w:rsid w:val="0071184A"/>
    <w:rsid w:val="00717DF8"/>
    <w:rsid w:val="0072194F"/>
    <w:rsid w:val="007220DE"/>
    <w:rsid w:val="00723564"/>
    <w:rsid w:val="00723952"/>
    <w:rsid w:val="007249E6"/>
    <w:rsid w:val="007272B8"/>
    <w:rsid w:val="00730B60"/>
    <w:rsid w:val="007317AD"/>
    <w:rsid w:val="007317E0"/>
    <w:rsid w:val="00731C41"/>
    <w:rsid w:val="0074192A"/>
    <w:rsid w:val="0074270B"/>
    <w:rsid w:val="0074335D"/>
    <w:rsid w:val="007451A4"/>
    <w:rsid w:val="00745330"/>
    <w:rsid w:val="007524B5"/>
    <w:rsid w:val="00752E1E"/>
    <w:rsid w:val="00752E67"/>
    <w:rsid w:val="00755046"/>
    <w:rsid w:val="00756A57"/>
    <w:rsid w:val="00760868"/>
    <w:rsid w:val="00761198"/>
    <w:rsid w:val="00761F95"/>
    <w:rsid w:val="00762B7E"/>
    <w:rsid w:val="0077339F"/>
    <w:rsid w:val="0077499C"/>
    <w:rsid w:val="00775398"/>
    <w:rsid w:val="00777713"/>
    <w:rsid w:val="00781904"/>
    <w:rsid w:val="00783634"/>
    <w:rsid w:val="007875E7"/>
    <w:rsid w:val="0079161E"/>
    <w:rsid w:val="00792335"/>
    <w:rsid w:val="00792383"/>
    <w:rsid w:val="00793E1A"/>
    <w:rsid w:val="007959E5"/>
    <w:rsid w:val="00796B0A"/>
    <w:rsid w:val="00797928"/>
    <w:rsid w:val="007A0BFD"/>
    <w:rsid w:val="007A0DFA"/>
    <w:rsid w:val="007B199A"/>
    <w:rsid w:val="007B3CDE"/>
    <w:rsid w:val="007B4CB2"/>
    <w:rsid w:val="007B7B27"/>
    <w:rsid w:val="007C01AF"/>
    <w:rsid w:val="007C0EDE"/>
    <w:rsid w:val="007C1FDD"/>
    <w:rsid w:val="007C297F"/>
    <w:rsid w:val="007C31CF"/>
    <w:rsid w:val="007C3713"/>
    <w:rsid w:val="007C6782"/>
    <w:rsid w:val="007C6A66"/>
    <w:rsid w:val="007C79D1"/>
    <w:rsid w:val="007D4539"/>
    <w:rsid w:val="007D6FC9"/>
    <w:rsid w:val="007E2096"/>
    <w:rsid w:val="007E22C1"/>
    <w:rsid w:val="007E2FCA"/>
    <w:rsid w:val="007E3FB4"/>
    <w:rsid w:val="007E624C"/>
    <w:rsid w:val="007E7C91"/>
    <w:rsid w:val="007F027F"/>
    <w:rsid w:val="007F5172"/>
    <w:rsid w:val="007F6CDC"/>
    <w:rsid w:val="007F7DE1"/>
    <w:rsid w:val="00802775"/>
    <w:rsid w:val="0080712C"/>
    <w:rsid w:val="00810C04"/>
    <w:rsid w:val="008125A5"/>
    <w:rsid w:val="00812A8E"/>
    <w:rsid w:val="00813CC5"/>
    <w:rsid w:val="00821544"/>
    <w:rsid w:val="00822176"/>
    <w:rsid w:val="0082759F"/>
    <w:rsid w:val="00830BE3"/>
    <w:rsid w:val="00835013"/>
    <w:rsid w:val="008359D3"/>
    <w:rsid w:val="00835C61"/>
    <w:rsid w:val="00837D48"/>
    <w:rsid w:val="00840B0D"/>
    <w:rsid w:val="00847865"/>
    <w:rsid w:val="00851051"/>
    <w:rsid w:val="008531B3"/>
    <w:rsid w:val="00856410"/>
    <w:rsid w:val="00857000"/>
    <w:rsid w:val="00861CBD"/>
    <w:rsid w:val="00861D64"/>
    <w:rsid w:val="008620A8"/>
    <w:rsid w:val="008643CC"/>
    <w:rsid w:val="00864A11"/>
    <w:rsid w:val="008671D5"/>
    <w:rsid w:val="0087236D"/>
    <w:rsid w:val="008777BE"/>
    <w:rsid w:val="008825B9"/>
    <w:rsid w:val="00882DFA"/>
    <w:rsid w:val="00886FF5"/>
    <w:rsid w:val="008928CD"/>
    <w:rsid w:val="00893664"/>
    <w:rsid w:val="008942B0"/>
    <w:rsid w:val="008959C9"/>
    <w:rsid w:val="00895C5D"/>
    <w:rsid w:val="008A2991"/>
    <w:rsid w:val="008A4FC8"/>
    <w:rsid w:val="008A6878"/>
    <w:rsid w:val="008B1822"/>
    <w:rsid w:val="008B42AA"/>
    <w:rsid w:val="008B471B"/>
    <w:rsid w:val="008B6B74"/>
    <w:rsid w:val="008B76E9"/>
    <w:rsid w:val="008B7AFF"/>
    <w:rsid w:val="008C025A"/>
    <w:rsid w:val="008C0F6A"/>
    <w:rsid w:val="008C2FDE"/>
    <w:rsid w:val="008C3714"/>
    <w:rsid w:val="008C4BCA"/>
    <w:rsid w:val="008C50C6"/>
    <w:rsid w:val="008D124A"/>
    <w:rsid w:val="008E0BC8"/>
    <w:rsid w:val="008E1C8F"/>
    <w:rsid w:val="008E318F"/>
    <w:rsid w:val="008E42F8"/>
    <w:rsid w:val="008E64B0"/>
    <w:rsid w:val="008F0D46"/>
    <w:rsid w:val="008F104B"/>
    <w:rsid w:val="008F1D1E"/>
    <w:rsid w:val="008F27D2"/>
    <w:rsid w:val="008F5569"/>
    <w:rsid w:val="008F5A65"/>
    <w:rsid w:val="008F5F5E"/>
    <w:rsid w:val="00900BCD"/>
    <w:rsid w:val="00902CC0"/>
    <w:rsid w:val="00903B7C"/>
    <w:rsid w:val="0090402F"/>
    <w:rsid w:val="00905D19"/>
    <w:rsid w:val="00912C3D"/>
    <w:rsid w:val="009142BB"/>
    <w:rsid w:val="00916293"/>
    <w:rsid w:val="00916473"/>
    <w:rsid w:val="00917AD0"/>
    <w:rsid w:val="009267D4"/>
    <w:rsid w:val="009310E1"/>
    <w:rsid w:val="00932141"/>
    <w:rsid w:val="009338DD"/>
    <w:rsid w:val="009341C2"/>
    <w:rsid w:val="0093479B"/>
    <w:rsid w:val="00935D07"/>
    <w:rsid w:val="00937DC6"/>
    <w:rsid w:val="009419E9"/>
    <w:rsid w:val="0094254F"/>
    <w:rsid w:val="00943861"/>
    <w:rsid w:val="00943AF7"/>
    <w:rsid w:val="00943CD6"/>
    <w:rsid w:val="00947570"/>
    <w:rsid w:val="00950B10"/>
    <w:rsid w:val="0095162F"/>
    <w:rsid w:val="00954099"/>
    <w:rsid w:val="00954814"/>
    <w:rsid w:val="00954A7D"/>
    <w:rsid w:val="00954F82"/>
    <w:rsid w:val="00957E7E"/>
    <w:rsid w:val="00960FE4"/>
    <w:rsid w:val="009618E0"/>
    <w:rsid w:val="00961DC8"/>
    <w:rsid w:val="0096246D"/>
    <w:rsid w:val="00965659"/>
    <w:rsid w:val="00967360"/>
    <w:rsid w:val="00971B57"/>
    <w:rsid w:val="00974C74"/>
    <w:rsid w:val="00974F6B"/>
    <w:rsid w:val="009766BF"/>
    <w:rsid w:val="00982517"/>
    <w:rsid w:val="00982B1D"/>
    <w:rsid w:val="00983C45"/>
    <w:rsid w:val="009917DA"/>
    <w:rsid w:val="009928DE"/>
    <w:rsid w:val="00996E37"/>
    <w:rsid w:val="009A04A5"/>
    <w:rsid w:val="009A2B81"/>
    <w:rsid w:val="009A3006"/>
    <w:rsid w:val="009A58C4"/>
    <w:rsid w:val="009A6F60"/>
    <w:rsid w:val="009B0D34"/>
    <w:rsid w:val="009B18A8"/>
    <w:rsid w:val="009B2A0D"/>
    <w:rsid w:val="009C1807"/>
    <w:rsid w:val="009C44F9"/>
    <w:rsid w:val="009D107B"/>
    <w:rsid w:val="009D1B92"/>
    <w:rsid w:val="009D21A8"/>
    <w:rsid w:val="009D7451"/>
    <w:rsid w:val="009E0D98"/>
    <w:rsid w:val="009E15A2"/>
    <w:rsid w:val="009E2E9B"/>
    <w:rsid w:val="009E6BA0"/>
    <w:rsid w:val="009F15F0"/>
    <w:rsid w:val="009F2090"/>
    <w:rsid w:val="009F2F80"/>
    <w:rsid w:val="009F4435"/>
    <w:rsid w:val="00A02D35"/>
    <w:rsid w:val="00A047B4"/>
    <w:rsid w:val="00A07BDD"/>
    <w:rsid w:val="00A07E05"/>
    <w:rsid w:val="00A12C6E"/>
    <w:rsid w:val="00A14BDB"/>
    <w:rsid w:val="00A20E64"/>
    <w:rsid w:val="00A21471"/>
    <w:rsid w:val="00A22C56"/>
    <w:rsid w:val="00A2799E"/>
    <w:rsid w:val="00A3094F"/>
    <w:rsid w:val="00A31783"/>
    <w:rsid w:val="00A33A12"/>
    <w:rsid w:val="00A417A4"/>
    <w:rsid w:val="00A45103"/>
    <w:rsid w:val="00A4720E"/>
    <w:rsid w:val="00A5170A"/>
    <w:rsid w:val="00A52633"/>
    <w:rsid w:val="00A54872"/>
    <w:rsid w:val="00A57923"/>
    <w:rsid w:val="00A6050E"/>
    <w:rsid w:val="00A609B4"/>
    <w:rsid w:val="00A60F4D"/>
    <w:rsid w:val="00A6183E"/>
    <w:rsid w:val="00A63CB5"/>
    <w:rsid w:val="00A667EA"/>
    <w:rsid w:val="00A67C64"/>
    <w:rsid w:val="00A71FD7"/>
    <w:rsid w:val="00A74214"/>
    <w:rsid w:val="00A74F56"/>
    <w:rsid w:val="00A75202"/>
    <w:rsid w:val="00A76AD9"/>
    <w:rsid w:val="00A80AC2"/>
    <w:rsid w:val="00A813CD"/>
    <w:rsid w:val="00A83EC1"/>
    <w:rsid w:val="00A851B3"/>
    <w:rsid w:val="00A85DA9"/>
    <w:rsid w:val="00A86988"/>
    <w:rsid w:val="00A8711B"/>
    <w:rsid w:val="00A874DC"/>
    <w:rsid w:val="00A87BDC"/>
    <w:rsid w:val="00A87F19"/>
    <w:rsid w:val="00A905D0"/>
    <w:rsid w:val="00A91AC6"/>
    <w:rsid w:val="00A93A29"/>
    <w:rsid w:val="00A93BE1"/>
    <w:rsid w:val="00A9475C"/>
    <w:rsid w:val="00A94BAE"/>
    <w:rsid w:val="00A96098"/>
    <w:rsid w:val="00A9620D"/>
    <w:rsid w:val="00A96C29"/>
    <w:rsid w:val="00AA2307"/>
    <w:rsid w:val="00AA4CC8"/>
    <w:rsid w:val="00AA5D40"/>
    <w:rsid w:val="00AB23AA"/>
    <w:rsid w:val="00AB37CC"/>
    <w:rsid w:val="00AB43C2"/>
    <w:rsid w:val="00AB45A2"/>
    <w:rsid w:val="00AB5B96"/>
    <w:rsid w:val="00AB647D"/>
    <w:rsid w:val="00AC00E8"/>
    <w:rsid w:val="00AC0A75"/>
    <w:rsid w:val="00AC1335"/>
    <w:rsid w:val="00AC2F7E"/>
    <w:rsid w:val="00AC353F"/>
    <w:rsid w:val="00AC5926"/>
    <w:rsid w:val="00AC5F24"/>
    <w:rsid w:val="00AC5F7D"/>
    <w:rsid w:val="00AD5A84"/>
    <w:rsid w:val="00AD6743"/>
    <w:rsid w:val="00AE05D5"/>
    <w:rsid w:val="00AE0726"/>
    <w:rsid w:val="00AE2910"/>
    <w:rsid w:val="00AE2D85"/>
    <w:rsid w:val="00AE3012"/>
    <w:rsid w:val="00AE6345"/>
    <w:rsid w:val="00AE75B8"/>
    <w:rsid w:val="00AF1A87"/>
    <w:rsid w:val="00AF264C"/>
    <w:rsid w:val="00AF2673"/>
    <w:rsid w:val="00AF3022"/>
    <w:rsid w:val="00AF44FC"/>
    <w:rsid w:val="00AF59A0"/>
    <w:rsid w:val="00B025A2"/>
    <w:rsid w:val="00B026B3"/>
    <w:rsid w:val="00B03374"/>
    <w:rsid w:val="00B048FE"/>
    <w:rsid w:val="00B04C62"/>
    <w:rsid w:val="00B070A8"/>
    <w:rsid w:val="00B07A6E"/>
    <w:rsid w:val="00B10868"/>
    <w:rsid w:val="00B140AA"/>
    <w:rsid w:val="00B14595"/>
    <w:rsid w:val="00B176B2"/>
    <w:rsid w:val="00B21B3C"/>
    <w:rsid w:val="00B230FD"/>
    <w:rsid w:val="00B2499E"/>
    <w:rsid w:val="00B27688"/>
    <w:rsid w:val="00B3235B"/>
    <w:rsid w:val="00B32CA1"/>
    <w:rsid w:val="00B37EA4"/>
    <w:rsid w:val="00B412D8"/>
    <w:rsid w:val="00B4191B"/>
    <w:rsid w:val="00B41F46"/>
    <w:rsid w:val="00B44C03"/>
    <w:rsid w:val="00B46747"/>
    <w:rsid w:val="00B46F06"/>
    <w:rsid w:val="00B513C7"/>
    <w:rsid w:val="00B51A57"/>
    <w:rsid w:val="00B51F4F"/>
    <w:rsid w:val="00B53338"/>
    <w:rsid w:val="00B53DEE"/>
    <w:rsid w:val="00B55B4F"/>
    <w:rsid w:val="00B56D0D"/>
    <w:rsid w:val="00B571DA"/>
    <w:rsid w:val="00B57756"/>
    <w:rsid w:val="00B57A69"/>
    <w:rsid w:val="00B603B4"/>
    <w:rsid w:val="00B6318D"/>
    <w:rsid w:val="00B63379"/>
    <w:rsid w:val="00B645F5"/>
    <w:rsid w:val="00B64C70"/>
    <w:rsid w:val="00B67859"/>
    <w:rsid w:val="00B679EB"/>
    <w:rsid w:val="00B71A45"/>
    <w:rsid w:val="00B75F92"/>
    <w:rsid w:val="00B77F30"/>
    <w:rsid w:val="00B80E18"/>
    <w:rsid w:val="00B81D17"/>
    <w:rsid w:val="00B82ACB"/>
    <w:rsid w:val="00B84CFB"/>
    <w:rsid w:val="00B85A47"/>
    <w:rsid w:val="00B868CD"/>
    <w:rsid w:val="00B8729D"/>
    <w:rsid w:val="00B9034A"/>
    <w:rsid w:val="00B90B7A"/>
    <w:rsid w:val="00B92E09"/>
    <w:rsid w:val="00B95079"/>
    <w:rsid w:val="00B95118"/>
    <w:rsid w:val="00B95CF1"/>
    <w:rsid w:val="00B95FD3"/>
    <w:rsid w:val="00B968BA"/>
    <w:rsid w:val="00B973D6"/>
    <w:rsid w:val="00BA0929"/>
    <w:rsid w:val="00BA19AC"/>
    <w:rsid w:val="00BA2C76"/>
    <w:rsid w:val="00BA2D50"/>
    <w:rsid w:val="00BA416B"/>
    <w:rsid w:val="00BA43D1"/>
    <w:rsid w:val="00BA5BD7"/>
    <w:rsid w:val="00BB209D"/>
    <w:rsid w:val="00BB4486"/>
    <w:rsid w:val="00BB5EDE"/>
    <w:rsid w:val="00BB6EF6"/>
    <w:rsid w:val="00BB7319"/>
    <w:rsid w:val="00BC0556"/>
    <w:rsid w:val="00BC056E"/>
    <w:rsid w:val="00BC2B94"/>
    <w:rsid w:val="00BC76FA"/>
    <w:rsid w:val="00BD0408"/>
    <w:rsid w:val="00BD159F"/>
    <w:rsid w:val="00BD20EF"/>
    <w:rsid w:val="00BD3A2E"/>
    <w:rsid w:val="00BD473A"/>
    <w:rsid w:val="00BD4DC5"/>
    <w:rsid w:val="00BD629C"/>
    <w:rsid w:val="00BE339D"/>
    <w:rsid w:val="00BE4730"/>
    <w:rsid w:val="00BE640E"/>
    <w:rsid w:val="00BF06F8"/>
    <w:rsid w:val="00BF291F"/>
    <w:rsid w:val="00BF2BD6"/>
    <w:rsid w:val="00BF3432"/>
    <w:rsid w:val="00C0011D"/>
    <w:rsid w:val="00C019F6"/>
    <w:rsid w:val="00C044D5"/>
    <w:rsid w:val="00C069AE"/>
    <w:rsid w:val="00C074FC"/>
    <w:rsid w:val="00C15BEA"/>
    <w:rsid w:val="00C16065"/>
    <w:rsid w:val="00C1704B"/>
    <w:rsid w:val="00C2082C"/>
    <w:rsid w:val="00C2526D"/>
    <w:rsid w:val="00C25FFC"/>
    <w:rsid w:val="00C265B7"/>
    <w:rsid w:val="00C26AA5"/>
    <w:rsid w:val="00C30C2B"/>
    <w:rsid w:val="00C33994"/>
    <w:rsid w:val="00C346D5"/>
    <w:rsid w:val="00C3687E"/>
    <w:rsid w:val="00C369C2"/>
    <w:rsid w:val="00C42C1B"/>
    <w:rsid w:val="00C4310A"/>
    <w:rsid w:val="00C436F3"/>
    <w:rsid w:val="00C448DC"/>
    <w:rsid w:val="00C46606"/>
    <w:rsid w:val="00C47941"/>
    <w:rsid w:val="00C50425"/>
    <w:rsid w:val="00C50A81"/>
    <w:rsid w:val="00C53119"/>
    <w:rsid w:val="00C53208"/>
    <w:rsid w:val="00C546E5"/>
    <w:rsid w:val="00C552ED"/>
    <w:rsid w:val="00C61160"/>
    <w:rsid w:val="00C611B0"/>
    <w:rsid w:val="00C61818"/>
    <w:rsid w:val="00C63D67"/>
    <w:rsid w:val="00C647FC"/>
    <w:rsid w:val="00C65034"/>
    <w:rsid w:val="00C65483"/>
    <w:rsid w:val="00C65BB0"/>
    <w:rsid w:val="00C66268"/>
    <w:rsid w:val="00C66D15"/>
    <w:rsid w:val="00C716E4"/>
    <w:rsid w:val="00C72D95"/>
    <w:rsid w:val="00C7354A"/>
    <w:rsid w:val="00C73CA3"/>
    <w:rsid w:val="00C76529"/>
    <w:rsid w:val="00C76585"/>
    <w:rsid w:val="00C83723"/>
    <w:rsid w:val="00C85E9F"/>
    <w:rsid w:val="00C85EE4"/>
    <w:rsid w:val="00C87B29"/>
    <w:rsid w:val="00C92DE8"/>
    <w:rsid w:val="00C93BB3"/>
    <w:rsid w:val="00C94521"/>
    <w:rsid w:val="00C95DAC"/>
    <w:rsid w:val="00C97E51"/>
    <w:rsid w:val="00CA0455"/>
    <w:rsid w:val="00CA0865"/>
    <w:rsid w:val="00CB0605"/>
    <w:rsid w:val="00CB2F3F"/>
    <w:rsid w:val="00CB3947"/>
    <w:rsid w:val="00CB407A"/>
    <w:rsid w:val="00CB42B0"/>
    <w:rsid w:val="00CB5838"/>
    <w:rsid w:val="00CB6685"/>
    <w:rsid w:val="00CB6DCA"/>
    <w:rsid w:val="00CB77B8"/>
    <w:rsid w:val="00CB7E83"/>
    <w:rsid w:val="00CC0C59"/>
    <w:rsid w:val="00CC409E"/>
    <w:rsid w:val="00CC5AAE"/>
    <w:rsid w:val="00CD325F"/>
    <w:rsid w:val="00CD580F"/>
    <w:rsid w:val="00CD5D8D"/>
    <w:rsid w:val="00CD648A"/>
    <w:rsid w:val="00CE1702"/>
    <w:rsid w:val="00CE2A3E"/>
    <w:rsid w:val="00CE317C"/>
    <w:rsid w:val="00CE3750"/>
    <w:rsid w:val="00CE5315"/>
    <w:rsid w:val="00CE6B2A"/>
    <w:rsid w:val="00CF04DC"/>
    <w:rsid w:val="00CF5F0D"/>
    <w:rsid w:val="00CF64AE"/>
    <w:rsid w:val="00D00B6C"/>
    <w:rsid w:val="00D00E94"/>
    <w:rsid w:val="00D028D0"/>
    <w:rsid w:val="00D02C11"/>
    <w:rsid w:val="00D03499"/>
    <w:rsid w:val="00D0727C"/>
    <w:rsid w:val="00D112E3"/>
    <w:rsid w:val="00D11764"/>
    <w:rsid w:val="00D1324F"/>
    <w:rsid w:val="00D1380C"/>
    <w:rsid w:val="00D2024B"/>
    <w:rsid w:val="00D240A3"/>
    <w:rsid w:val="00D272DC"/>
    <w:rsid w:val="00D277D5"/>
    <w:rsid w:val="00D304AE"/>
    <w:rsid w:val="00D3365B"/>
    <w:rsid w:val="00D33A13"/>
    <w:rsid w:val="00D34681"/>
    <w:rsid w:val="00D40093"/>
    <w:rsid w:val="00D40764"/>
    <w:rsid w:val="00D40BA0"/>
    <w:rsid w:val="00D40D30"/>
    <w:rsid w:val="00D40DA3"/>
    <w:rsid w:val="00D40DC2"/>
    <w:rsid w:val="00D40FDF"/>
    <w:rsid w:val="00D417C6"/>
    <w:rsid w:val="00D42587"/>
    <w:rsid w:val="00D508C5"/>
    <w:rsid w:val="00D50AF1"/>
    <w:rsid w:val="00D510DA"/>
    <w:rsid w:val="00D52CF2"/>
    <w:rsid w:val="00D546D6"/>
    <w:rsid w:val="00D57AC4"/>
    <w:rsid w:val="00D62DED"/>
    <w:rsid w:val="00D637BE"/>
    <w:rsid w:val="00D64A57"/>
    <w:rsid w:val="00D650B8"/>
    <w:rsid w:val="00D670B9"/>
    <w:rsid w:val="00D70442"/>
    <w:rsid w:val="00D727D4"/>
    <w:rsid w:val="00D73C77"/>
    <w:rsid w:val="00D7457A"/>
    <w:rsid w:val="00D74662"/>
    <w:rsid w:val="00D75212"/>
    <w:rsid w:val="00D75A06"/>
    <w:rsid w:val="00D75DEE"/>
    <w:rsid w:val="00D7691E"/>
    <w:rsid w:val="00D76D36"/>
    <w:rsid w:val="00D76D78"/>
    <w:rsid w:val="00D77962"/>
    <w:rsid w:val="00D77D95"/>
    <w:rsid w:val="00D8067C"/>
    <w:rsid w:val="00D80800"/>
    <w:rsid w:val="00D824EE"/>
    <w:rsid w:val="00D8454D"/>
    <w:rsid w:val="00D864C7"/>
    <w:rsid w:val="00D86F77"/>
    <w:rsid w:val="00D872FF"/>
    <w:rsid w:val="00D87D9F"/>
    <w:rsid w:val="00D9030A"/>
    <w:rsid w:val="00D9140F"/>
    <w:rsid w:val="00D93106"/>
    <w:rsid w:val="00D93CDE"/>
    <w:rsid w:val="00D94680"/>
    <w:rsid w:val="00D94FB5"/>
    <w:rsid w:val="00DA3AD2"/>
    <w:rsid w:val="00DA58E9"/>
    <w:rsid w:val="00DB079C"/>
    <w:rsid w:val="00DB07C5"/>
    <w:rsid w:val="00DB133F"/>
    <w:rsid w:val="00DB352D"/>
    <w:rsid w:val="00DB3E08"/>
    <w:rsid w:val="00DB41E0"/>
    <w:rsid w:val="00DB4C1B"/>
    <w:rsid w:val="00DC11ED"/>
    <w:rsid w:val="00DC1220"/>
    <w:rsid w:val="00DC7041"/>
    <w:rsid w:val="00DD0ACE"/>
    <w:rsid w:val="00DD2B4D"/>
    <w:rsid w:val="00DD3184"/>
    <w:rsid w:val="00DD483E"/>
    <w:rsid w:val="00DD51E6"/>
    <w:rsid w:val="00DD671A"/>
    <w:rsid w:val="00DE1E5A"/>
    <w:rsid w:val="00DE46DA"/>
    <w:rsid w:val="00DE6BAE"/>
    <w:rsid w:val="00DE7203"/>
    <w:rsid w:val="00DF288F"/>
    <w:rsid w:val="00DF352C"/>
    <w:rsid w:val="00DF4062"/>
    <w:rsid w:val="00DF5805"/>
    <w:rsid w:val="00DF7FA1"/>
    <w:rsid w:val="00E0003D"/>
    <w:rsid w:val="00E03269"/>
    <w:rsid w:val="00E035CC"/>
    <w:rsid w:val="00E037F4"/>
    <w:rsid w:val="00E120C0"/>
    <w:rsid w:val="00E1253D"/>
    <w:rsid w:val="00E15DC0"/>
    <w:rsid w:val="00E1763E"/>
    <w:rsid w:val="00E17F83"/>
    <w:rsid w:val="00E209F7"/>
    <w:rsid w:val="00E23FB4"/>
    <w:rsid w:val="00E24F4F"/>
    <w:rsid w:val="00E26B78"/>
    <w:rsid w:val="00E26D76"/>
    <w:rsid w:val="00E278FA"/>
    <w:rsid w:val="00E303C3"/>
    <w:rsid w:val="00E32D52"/>
    <w:rsid w:val="00E34213"/>
    <w:rsid w:val="00E36786"/>
    <w:rsid w:val="00E37C8B"/>
    <w:rsid w:val="00E4304B"/>
    <w:rsid w:val="00E4376B"/>
    <w:rsid w:val="00E507B7"/>
    <w:rsid w:val="00E50B12"/>
    <w:rsid w:val="00E513A8"/>
    <w:rsid w:val="00E516AA"/>
    <w:rsid w:val="00E52442"/>
    <w:rsid w:val="00E53B56"/>
    <w:rsid w:val="00E542A6"/>
    <w:rsid w:val="00E55DC8"/>
    <w:rsid w:val="00E57FC1"/>
    <w:rsid w:val="00E6002A"/>
    <w:rsid w:val="00E620DC"/>
    <w:rsid w:val="00E624A8"/>
    <w:rsid w:val="00E64834"/>
    <w:rsid w:val="00E658E0"/>
    <w:rsid w:val="00E74F05"/>
    <w:rsid w:val="00E75102"/>
    <w:rsid w:val="00E75269"/>
    <w:rsid w:val="00E76401"/>
    <w:rsid w:val="00E771D5"/>
    <w:rsid w:val="00E826D6"/>
    <w:rsid w:val="00E82D12"/>
    <w:rsid w:val="00E8494E"/>
    <w:rsid w:val="00E86166"/>
    <w:rsid w:val="00E90863"/>
    <w:rsid w:val="00E90A6B"/>
    <w:rsid w:val="00E91B25"/>
    <w:rsid w:val="00E92C58"/>
    <w:rsid w:val="00E97B45"/>
    <w:rsid w:val="00EA2736"/>
    <w:rsid w:val="00EA2F99"/>
    <w:rsid w:val="00EA3660"/>
    <w:rsid w:val="00EA6334"/>
    <w:rsid w:val="00EA7167"/>
    <w:rsid w:val="00EA73D5"/>
    <w:rsid w:val="00EB178F"/>
    <w:rsid w:val="00EB18A5"/>
    <w:rsid w:val="00EB20AC"/>
    <w:rsid w:val="00EB5581"/>
    <w:rsid w:val="00EB64FF"/>
    <w:rsid w:val="00EB6D9F"/>
    <w:rsid w:val="00EC33B6"/>
    <w:rsid w:val="00EC45F5"/>
    <w:rsid w:val="00EC4B66"/>
    <w:rsid w:val="00ED0E8F"/>
    <w:rsid w:val="00ED28A7"/>
    <w:rsid w:val="00ED317F"/>
    <w:rsid w:val="00ED442C"/>
    <w:rsid w:val="00ED474A"/>
    <w:rsid w:val="00ED4A32"/>
    <w:rsid w:val="00ED6271"/>
    <w:rsid w:val="00ED657D"/>
    <w:rsid w:val="00ED6C70"/>
    <w:rsid w:val="00EE1573"/>
    <w:rsid w:val="00EE1FFF"/>
    <w:rsid w:val="00EE3B08"/>
    <w:rsid w:val="00EE52F4"/>
    <w:rsid w:val="00EE59EE"/>
    <w:rsid w:val="00EE5A66"/>
    <w:rsid w:val="00EE6814"/>
    <w:rsid w:val="00EF0E31"/>
    <w:rsid w:val="00EF450B"/>
    <w:rsid w:val="00EF4B70"/>
    <w:rsid w:val="00EF50DF"/>
    <w:rsid w:val="00EF75DF"/>
    <w:rsid w:val="00F00568"/>
    <w:rsid w:val="00F02217"/>
    <w:rsid w:val="00F02FB5"/>
    <w:rsid w:val="00F03F05"/>
    <w:rsid w:val="00F05AF4"/>
    <w:rsid w:val="00F072A5"/>
    <w:rsid w:val="00F07780"/>
    <w:rsid w:val="00F10866"/>
    <w:rsid w:val="00F10C57"/>
    <w:rsid w:val="00F12125"/>
    <w:rsid w:val="00F1335C"/>
    <w:rsid w:val="00F13C8E"/>
    <w:rsid w:val="00F145DC"/>
    <w:rsid w:val="00F1767D"/>
    <w:rsid w:val="00F20A48"/>
    <w:rsid w:val="00F2244F"/>
    <w:rsid w:val="00F22A58"/>
    <w:rsid w:val="00F2641A"/>
    <w:rsid w:val="00F26759"/>
    <w:rsid w:val="00F2741B"/>
    <w:rsid w:val="00F30F53"/>
    <w:rsid w:val="00F3131F"/>
    <w:rsid w:val="00F31514"/>
    <w:rsid w:val="00F31815"/>
    <w:rsid w:val="00F32DA3"/>
    <w:rsid w:val="00F33AC1"/>
    <w:rsid w:val="00F33F8F"/>
    <w:rsid w:val="00F345DA"/>
    <w:rsid w:val="00F3471A"/>
    <w:rsid w:val="00F3520A"/>
    <w:rsid w:val="00F35313"/>
    <w:rsid w:val="00F40E82"/>
    <w:rsid w:val="00F4483E"/>
    <w:rsid w:val="00F46BF7"/>
    <w:rsid w:val="00F51EC8"/>
    <w:rsid w:val="00F5301E"/>
    <w:rsid w:val="00F54980"/>
    <w:rsid w:val="00F600F9"/>
    <w:rsid w:val="00F60595"/>
    <w:rsid w:val="00F61A3B"/>
    <w:rsid w:val="00F65D13"/>
    <w:rsid w:val="00F67E04"/>
    <w:rsid w:val="00F7148D"/>
    <w:rsid w:val="00F739EF"/>
    <w:rsid w:val="00F76832"/>
    <w:rsid w:val="00F778B9"/>
    <w:rsid w:val="00F80FA2"/>
    <w:rsid w:val="00F83586"/>
    <w:rsid w:val="00F839F6"/>
    <w:rsid w:val="00F8482E"/>
    <w:rsid w:val="00F850BB"/>
    <w:rsid w:val="00F871E1"/>
    <w:rsid w:val="00F879E8"/>
    <w:rsid w:val="00F90F81"/>
    <w:rsid w:val="00F92EA3"/>
    <w:rsid w:val="00F94C2C"/>
    <w:rsid w:val="00F9577F"/>
    <w:rsid w:val="00F95D60"/>
    <w:rsid w:val="00FA4C06"/>
    <w:rsid w:val="00FA7239"/>
    <w:rsid w:val="00FB566B"/>
    <w:rsid w:val="00FB7AC7"/>
    <w:rsid w:val="00FC087D"/>
    <w:rsid w:val="00FC7C89"/>
    <w:rsid w:val="00FD063F"/>
    <w:rsid w:val="00FD25FC"/>
    <w:rsid w:val="00FD411B"/>
    <w:rsid w:val="00FD70B5"/>
    <w:rsid w:val="00FE00AA"/>
    <w:rsid w:val="00FE142F"/>
    <w:rsid w:val="00FE180E"/>
    <w:rsid w:val="00FE40C3"/>
    <w:rsid w:val="00FE5824"/>
    <w:rsid w:val="00FE5A35"/>
    <w:rsid w:val="00FF1538"/>
    <w:rsid w:val="00FF380A"/>
    <w:rsid w:val="00FF66B0"/>
    <w:rsid w:val="00F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FF95D1"/>
  <w15:docId w15:val="{E5980DC6-766E-4DC7-87C4-5F68A247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4"/>
        <w:lang w:val="cs-CZ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4192A"/>
    <w:pPr>
      <w:spacing w:before="0"/>
      <w:jc w:val="both"/>
    </w:pPr>
  </w:style>
  <w:style w:type="paragraph" w:styleId="Nadpis1">
    <w:name w:val="heading 1"/>
    <w:basedOn w:val="Normln"/>
    <w:next w:val="Normln"/>
    <w:link w:val="Nadpis1Char"/>
    <w:qFormat/>
    <w:rsid w:val="003B5431"/>
    <w:pPr>
      <w:keepNext/>
      <w:keepLines/>
      <w:numPr>
        <w:numId w:val="1"/>
      </w:numPr>
      <w:spacing w:after="240"/>
      <w:ind w:left="431" w:hanging="431"/>
      <w:outlineLvl w:val="0"/>
    </w:pPr>
    <w:rPr>
      <w:rFonts w:eastAsiaTheme="majorEastAsia" w:cstheme="majorBidi"/>
      <w:b/>
      <w:sz w:val="28"/>
      <w:szCs w:val="32"/>
    </w:rPr>
  </w:style>
  <w:style w:type="paragraph" w:styleId="Nadpis2">
    <w:name w:val="heading 2"/>
    <w:basedOn w:val="Nadpis1"/>
    <w:next w:val="Normln"/>
    <w:link w:val="Nadpis2Char"/>
    <w:unhideWhenUsed/>
    <w:qFormat/>
    <w:rsid w:val="005071F6"/>
    <w:pPr>
      <w:numPr>
        <w:ilvl w:val="1"/>
      </w:numPr>
      <w:spacing w:before="240"/>
      <w:ind w:left="578" w:hanging="578"/>
      <w:outlineLvl w:val="1"/>
    </w:pPr>
    <w:rPr>
      <w:color w:val="000000" w:themeColor="text1"/>
      <w:szCs w:val="26"/>
    </w:rPr>
  </w:style>
  <w:style w:type="paragraph" w:styleId="Nadpis3">
    <w:name w:val="heading 3"/>
    <w:basedOn w:val="Normln"/>
    <w:next w:val="Normln"/>
    <w:link w:val="Nadpis3Char"/>
    <w:unhideWhenUsed/>
    <w:qFormat/>
    <w:rsid w:val="005071F6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color w:val="000000" w:themeColor="tex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52E67"/>
    <w:pPr>
      <w:keepNext/>
      <w:keepLines/>
      <w:numPr>
        <w:ilvl w:val="3"/>
        <w:numId w:val="1"/>
      </w:numPr>
      <w:spacing w:before="240" w:after="240"/>
      <w:ind w:left="862" w:hanging="862"/>
      <w:outlineLvl w:val="3"/>
    </w:pPr>
    <w:rPr>
      <w:rFonts w:eastAsiaTheme="majorEastAsia" w:cstheme="majorBidi"/>
      <w:iCs/>
      <w:color w:val="000000" w:themeColor="text1"/>
    </w:rPr>
  </w:style>
  <w:style w:type="paragraph" w:styleId="Nadpis5">
    <w:name w:val="heading 5"/>
    <w:basedOn w:val="Normln"/>
    <w:next w:val="Normln"/>
    <w:link w:val="Nadpis5Char"/>
    <w:unhideWhenUsed/>
    <w:qFormat/>
    <w:rsid w:val="00B048FE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color w:val="000000" w:themeColor="text1"/>
    </w:rPr>
  </w:style>
  <w:style w:type="paragraph" w:styleId="Nadpis6">
    <w:name w:val="heading 6"/>
    <w:basedOn w:val="Normln"/>
    <w:next w:val="Normln"/>
    <w:link w:val="Nadpis6Char"/>
    <w:unhideWhenUsed/>
    <w:qFormat/>
    <w:rsid w:val="008D124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nhideWhenUsed/>
    <w:qFormat/>
    <w:rsid w:val="00AE2D8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nhideWhenUsed/>
    <w:qFormat/>
    <w:rsid w:val="00AE2D8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nhideWhenUsed/>
    <w:qFormat/>
    <w:rsid w:val="00AE2D8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Titulka">
    <w:name w:val="Titulka"/>
    <w:basedOn w:val="Normln"/>
    <w:link w:val="TitulkaChar"/>
    <w:rsid w:val="003B4A7A"/>
    <w:pPr>
      <w:jc w:val="center"/>
    </w:pPr>
    <w:rPr>
      <w:rFonts w:cs="Arial"/>
      <w:b/>
      <w:bCs/>
      <w:sz w:val="36"/>
      <w:lang w:eastAsia="cs-CZ"/>
    </w:rPr>
  </w:style>
  <w:style w:type="character" w:customStyle="1" w:styleId="TitulkaChar">
    <w:name w:val="Titulka Char"/>
    <w:link w:val="Titulka"/>
    <w:rsid w:val="003B4A7A"/>
    <w:rPr>
      <w:rFonts w:ascii="Times New Roman" w:eastAsia="Times New Roman" w:hAnsi="Times New Roman" w:cs="Arial"/>
      <w:b/>
      <w:bCs/>
      <w:sz w:val="36"/>
      <w:szCs w:val="24"/>
      <w:lang w:eastAsia="cs-CZ"/>
    </w:rPr>
  </w:style>
  <w:style w:type="paragraph" w:customStyle="1" w:styleId="Default">
    <w:name w:val="Default"/>
    <w:rsid w:val="003B4A7A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</w:rPr>
  </w:style>
  <w:style w:type="character" w:customStyle="1" w:styleId="Nadpis1Char">
    <w:name w:val="Nadpis 1 Char"/>
    <w:basedOn w:val="Standardnpsmoodstavce"/>
    <w:link w:val="Nadpis1"/>
    <w:rsid w:val="003B5431"/>
    <w:rPr>
      <w:rFonts w:eastAsiaTheme="majorEastAsia" w:cstheme="majorBidi"/>
      <w:b/>
      <w:sz w:val="28"/>
      <w:szCs w:val="32"/>
    </w:rPr>
  </w:style>
  <w:style w:type="character" w:customStyle="1" w:styleId="Nadpis2Char">
    <w:name w:val="Nadpis 2 Char"/>
    <w:basedOn w:val="Standardnpsmoodstavce"/>
    <w:link w:val="Nadpis2"/>
    <w:rsid w:val="005071F6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shorttext">
    <w:name w:val="short_text"/>
    <w:basedOn w:val="Standardnpsmoodstavce"/>
    <w:rsid w:val="00B6318D"/>
  </w:style>
  <w:style w:type="character" w:customStyle="1" w:styleId="Nadpis3Char">
    <w:name w:val="Nadpis 3 Char"/>
    <w:basedOn w:val="Standardnpsmoodstavce"/>
    <w:link w:val="Nadpis3"/>
    <w:rsid w:val="005071F6"/>
    <w:rPr>
      <w:rFonts w:eastAsiaTheme="majorEastAsia" w:cstheme="majorBidi"/>
      <w:b/>
      <w:color w:val="000000" w:themeColor="text1"/>
    </w:rPr>
  </w:style>
  <w:style w:type="paragraph" w:styleId="Odstavecseseznamem">
    <w:name w:val="List Paragraph"/>
    <w:basedOn w:val="Normln"/>
    <w:uiPriority w:val="34"/>
    <w:qFormat/>
    <w:rsid w:val="001672D3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441A4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441A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CB6685"/>
    <w:pPr>
      <w:tabs>
        <w:tab w:val="left" w:pos="880"/>
        <w:tab w:val="right" w:leader="dot" w:pos="8210"/>
      </w:tabs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4441A4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4441A4"/>
    <w:rPr>
      <w:color w:val="0563C1" w:themeColor="hyperlink"/>
      <w:u w:val="single"/>
    </w:rPr>
  </w:style>
  <w:style w:type="character" w:customStyle="1" w:styleId="Nadpis4Char">
    <w:name w:val="Nadpis 4 Char"/>
    <w:basedOn w:val="Standardnpsmoodstavce"/>
    <w:link w:val="Nadpis4"/>
    <w:uiPriority w:val="9"/>
    <w:rsid w:val="00752E67"/>
    <w:rPr>
      <w:rFonts w:eastAsiaTheme="majorEastAsia" w:cstheme="majorBidi"/>
      <w:iCs/>
      <w:color w:val="000000" w:themeColor="text1"/>
    </w:rPr>
  </w:style>
  <w:style w:type="paragraph" w:styleId="Normlnweb">
    <w:name w:val="Normal (Web)"/>
    <w:basedOn w:val="Normln"/>
    <w:uiPriority w:val="99"/>
    <w:unhideWhenUsed/>
    <w:rsid w:val="002C3F23"/>
    <w:pPr>
      <w:spacing w:before="100" w:beforeAutospacing="1" w:after="100" w:afterAutospacing="1" w:line="240" w:lineRule="auto"/>
    </w:pPr>
    <w:rPr>
      <w:lang w:eastAsia="cs-CZ"/>
    </w:rPr>
  </w:style>
  <w:style w:type="character" w:styleId="Siln">
    <w:name w:val="Strong"/>
    <w:basedOn w:val="Standardnpsmoodstavce"/>
    <w:uiPriority w:val="22"/>
    <w:qFormat/>
    <w:rsid w:val="002C3F23"/>
    <w:rPr>
      <w:b/>
      <w:bCs/>
    </w:rPr>
  </w:style>
  <w:style w:type="character" w:customStyle="1" w:styleId="odst">
    <w:name w:val="odst"/>
    <w:basedOn w:val="Standardnpsmoodstavce"/>
    <w:rsid w:val="00447738"/>
  </w:style>
  <w:style w:type="character" w:styleId="Sledovanodkaz">
    <w:name w:val="FollowedHyperlink"/>
    <w:basedOn w:val="Standardnpsmoodstavce"/>
    <w:uiPriority w:val="99"/>
    <w:semiHidden/>
    <w:unhideWhenUsed/>
    <w:rsid w:val="00982B1D"/>
    <w:rPr>
      <w:color w:val="954F72" w:themeColor="followedHyperlink"/>
      <w:u w:val="single"/>
    </w:rPr>
  </w:style>
  <w:style w:type="character" w:customStyle="1" w:styleId="Nadpis6Char">
    <w:name w:val="Nadpis 6 Char"/>
    <w:basedOn w:val="Standardnpsmoodstavce"/>
    <w:link w:val="Nadpis6"/>
    <w:rsid w:val="008D124A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Zdraznn">
    <w:name w:val="Emphasis"/>
    <w:basedOn w:val="Standardnpsmoodstavce"/>
    <w:uiPriority w:val="20"/>
    <w:qFormat/>
    <w:rsid w:val="00E52442"/>
    <w:rPr>
      <w:i/>
      <w:iCs/>
    </w:rPr>
  </w:style>
  <w:style w:type="table" w:styleId="Mkatabulky">
    <w:name w:val="Table Grid"/>
    <w:basedOn w:val="Normlntabulka"/>
    <w:rsid w:val="00415B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rdnpsmoodstavce"/>
    <w:rsid w:val="00171A3B"/>
  </w:style>
  <w:style w:type="paragraph" w:styleId="Titulek">
    <w:name w:val="caption"/>
    <w:basedOn w:val="Normln"/>
    <w:next w:val="Normln"/>
    <w:unhideWhenUsed/>
    <w:qFormat/>
    <w:rsid w:val="000C743F"/>
    <w:pPr>
      <w:spacing w:after="200" w:line="240" w:lineRule="auto"/>
    </w:pPr>
    <w:rPr>
      <w:rFonts w:cs="Times New Roman"/>
      <w:b/>
      <w:bCs/>
      <w:noProof/>
      <w:lang w:eastAsia="cs-CZ"/>
    </w:rPr>
  </w:style>
  <w:style w:type="paragraph" w:styleId="Seznamobrzk">
    <w:name w:val="table of figures"/>
    <w:basedOn w:val="Normln"/>
    <w:next w:val="Normln"/>
    <w:uiPriority w:val="99"/>
    <w:unhideWhenUsed/>
    <w:rsid w:val="00662D0A"/>
    <w:pPr>
      <w:spacing w:after="0"/>
    </w:pPr>
  </w:style>
  <w:style w:type="character" w:customStyle="1" w:styleId="Nadpis5Char">
    <w:name w:val="Nadpis 5 Char"/>
    <w:basedOn w:val="Standardnpsmoodstavce"/>
    <w:link w:val="Nadpis5"/>
    <w:rsid w:val="00B048FE"/>
    <w:rPr>
      <w:rFonts w:eastAsiaTheme="majorEastAsia" w:cstheme="majorBidi"/>
      <w:color w:val="000000" w:themeColor="text1"/>
    </w:rPr>
  </w:style>
  <w:style w:type="character" w:customStyle="1" w:styleId="Nadpis7Char">
    <w:name w:val="Nadpis 7 Char"/>
    <w:basedOn w:val="Standardnpsmoodstavce"/>
    <w:link w:val="Nadpis7"/>
    <w:rsid w:val="00AE2D8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rsid w:val="00AE2D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rsid w:val="00AE2D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8C4B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C4BCA"/>
    <w:rPr>
      <w:rFonts w:ascii="Times New Roman" w:eastAsia="Times New Roman" w:hAnsi="Times New Roman" w:cs="Times New Roman"/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8C4B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C4BCA"/>
    <w:rPr>
      <w:rFonts w:ascii="Times New Roman" w:eastAsia="Times New Roman" w:hAnsi="Times New Roman" w:cs="Times New Roman"/>
      <w:sz w:val="24"/>
      <w:szCs w:val="24"/>
    </w:rPr>
  </w:style>
  <w:style w:type="paragraph" w:customStyle="1" w:styleId="trexppnaz">
    <w:name w:val="trexppnaz"/>
    <w:basedOn w:val="Normln"/>
    <w:rsid w:val="002D2B36"/>
    <w:pPr>
      <w:spacing w:before="100" w:beforeAutospacing="1" w:after="100" w:afterAutospacing="1" w:line="240" w:lineRule="auto"/>
    </w:pPr>
    <w:rPr>
      <w:lang w:eastAsia="cs-CZ"/>
    </w:rPr>
  </w:style>
  <w:style w:type="paragraph" w:customStyle="1" w:styleId="trexppjinynaz">
    <w:name w:val="trexppjinynaz"/>
    <w:basedOn w:val="Normln"/>
    <w:rsid w:val="002D2B36"/>
    <w:pPr>
      <w:spacing w:before="100" w:beforeAutospacing="1" w:after="100" w:afterAutospacing="1" w:line="240" w:lineRule="auto"/>
    </w:pPr>
    <w:rPr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21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2194F"/>
    <w:rPr>
      <w:rFonts w:ascii="Tahoma" w:eastAsia="Times New Roman" w:hAnsi="Tahoma" w:cs="Tahoma"/>
      <w:sz w:val="16"/>
      <w:szCs w:val="16"/>
    </w:rPr>
  </w:style>
  <w:style w:type="paragraph" w:styleId="Zkladntext">
    <w:name w:val="Body Text"/>
    <w:basedOn w:val="Normln"/>
    <w:link w:val="ZkladntextChar"/>
    <w:semiHidden/>
    <w:rsid w:val="00D40FDF"/>
    <w:pPr>
      <w:spacing w:after="0" w:line="240" w:lineRule="auto"/>
    </w:pPr>
    <w:rPr>
      <w:rFonts w:eastAsia="Times New Roman" w:cs="Times New Roman"/>
      <w:b/>
      <w:bCs/>
      <w:lang w:eastAsia="cs-CZ"/>
    </w:rPr>
  </w:style>
  <w:style w:type="character" w:customStyle="1" w:styleId="ZkladntextChar">
    <w:name w:val="Základní text Char"/>
    <w:basedOn w:val="Standardnpsmoodstavce"/>
    <w:link w:val="Zkladntext"/>
    <w:semiHidden/>
    <w:rsid w:val="00D40FDF"/>
    <w:rPr>
      <w:rFonts w:eastAsia="Times New Roman" w:cs="Times New Roman"/>
      <w:b/>
      <w:bCs/>
      <w:lang w:eastAsia="cs-CZ"/>
    </w:rPr>
  </w:style>
  <w:style w:type="table" w:styleId="Svtlstnovn">
    <w:name w:val="Light Shading"/>
    <w:basedOn w:val="Normlntabulka"/>
    <w:uiPriority w:val="60"/>
    <w:rsid w:val="00C716E4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Odkaznakoment">
    <w:name w:val="annotation reference"/>
    <w:basedOn w:val="Standardnpsmoodstavce"/>
    <w:uiPriority w:val="99"/>
    <w:semiHidden/>
    <w:unhideWhenUsed/>
    <w:rsid w:val="002C3D9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2C3D9A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2C3D9A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C3D9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C3D9A"/>
    <w:rPr>
      <w:b/>
      <w:bCs/>
      <w:sz w:val="20"/>
      <w:szCs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D03499"/>
    <w:rPr>
      <w:color w:val="605E5C"/>
      <w:shd w:val="clear" w:color="auto" w:fill="E1DFDD"/>
    </w:rPr>
  </w:style>
  <w:style w:type="paragraph" w:styleId="Obsah4">
    <w:name w:val="toc 4"/>
    <w:basedOn w:val="Normln"/>
    <w:next w:val="Normln"/>
    <w:autoRedefine/>
    <w:uiPriority w:val="39"/>
    <w:unhideWhenUsed/>
    <w:rsid w:val="004546BE"/>
    <w:pPr>
      <w:spacing w:after="100"/>
      <w:ind w:left="720"/>
    </w:pPr>
  </w:style>
  <w:style w:type="character" w:styleId="Nevyeenzmnka">
    <w:name w:val="Unresolved Mention"/>
    <w:basedOn w:val="Standardnpsmoodstavce"/>
    <w:uiPriority w:val="99"/>
    <w:semiHidden/>
    <w:unhideWhenUsed/>
    <w:rsid w:val="008531B3"/>
    <w:rPr>
      <w:color w:val="605E5C"/>
      <w:shd w:val="clear" w:color="auto" w:fill="E1DFDD"/>
    </w:rPr>
  </w:style>
  <w:style w:type="paragraph" w:customStyle="1" w:styleId="pf0">
    <w:name w:val="pf0"/>
    <w:basedOn w:val="Normln"/>
    <w:rsid w:val="00483CA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eastAsia="cs-CZ"/>
    </w:rPr>
  </w:style>
  <w:style w:type="character" w:customStyle="1" w:styleId="cf01">
    <w:name w:val="cf01"/>
    <w:basedOn w:val="Standardnpsmoodstavce"/>
    <w:rsid w:val="00483CA3"/>
    <w:rPr>
      <w:rFonts w:ascii="Segoe UI" w:hAnsi="Segoe UI" w:cs="Segoe UI" w:hint="default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C1606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C16065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C16065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354DE5"/>
    <w:rPr>
      <w:color w:val="66666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10C0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810C04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0729">
          <w:marLeft w:val="7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683">
              <w:marLeft w:val="0"/>
              <w:marRight w:val="0"/>
              <w:marTop w:val="15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</w:div>
          </w:divsChild>
        </w:div>
      </w:divsChild>
    </w:div>
    <w:div w:id="563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1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78941">
          <w:marLeft w:val="7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1460">
              <w:marLeft w:val="0"/>
              <w:marRight w:val="0"/>
              <w:marTop w:val="15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</w:div>
          </w:divsChild>
        </w:div>
      </w:divsChild>
    </w:div>
    <w:div w:id="3640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3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1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4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93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61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192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75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9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3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3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4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1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6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2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0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16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9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2250">
          <w:marLeft w:val="7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06023">
              <w:marLeft w:val="0"/>
              <w:marRight w:val="0"/>
              <w:marTop w:val="15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</w:div>
          </w:divsChild>
        </w:div>
      </w:divsChild>
    </w:div>
    <w:div w:id="14783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5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1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87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8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079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7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90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0970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80958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627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64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719338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single" w:sz="36" w:space="15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0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54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566">
          <w:marLeft w:val="7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5092">
              <w:marLeft w:val="0"/>
              <w:marRight w:val="0"/>
              <w:marTop w:val="15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</w:div>
          </w:divsChild>
        </w:div>
      </w:divsChild>
    </w:div>
    <w:div w:id="19995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E347C5-81DC-4E06-AAEE-FFDF2D5AB7F4}">
  <we:reference id="wa200005176" version="1.1.2.0" store="cs-CZ" storeType="OMEX"/>
  <we:alternateReferences>
    <we:reference id="wa200005176" version="1.1.2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6AE3C-97F5-4770-9D99-23D6D3107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3407</TotalTime>
  <Pages>1</Pages>
  <Words>1432</Words>
  <Characters>8453</Characters>
  <Application>Microsoft Office Word</Application>
  <DocSecurity>0</DocSecurity>
  <Lines>70</Lines>
  <Paragraphs>19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Tomšíková Kateřina</dc:creator>
  <cp:lastModifiedBy>Křeček Tomáš (S-TF)</cp:lastModifiedBy>
  <cp:revision>62</cp:revision>
  <cp:lastPrinted>2024-12-05T14:50:00Z</cp:lastPrinted>
  <dcterms:created xsi:type="dcterms:W3CDTF">2024-03-02T19:20:00Z</dcterms:created>
  <dcterms:modified xsi:type="dcterms:W3CDTF">2024-12-05T14:50:00Z</dcterms:modified>
</cp:coreProperties>
</file>