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AFD" w:rsidRPr="00080D2E" w:rsidRDefault="00CC6AFD" w:rsidP="00CC6AFD">
      <w:pPr>
        <w:pStyle w:val="Title"/>
        <w:rPr>
          <w:rFonts w:eastAsia="Times New Roman"/>
          <w:sz w:val="56"/>
          <w:lang w:val="en-CA" w:eastAsia="en-CA"/>
        </w:rPr>
      </w:pPr>
      <w:r w:rsidRPr="00080D2E">
        <w:rPr>
          <w:rFonts w:eastAsia="Times New Roman"/>
          <w:sz w:val="56"/>
          <w:lang w:val="en-CA" w:eastAsia="en-CA"/>
        </w:rPr>
        <w:t>EMDAT – User Manual</w:t>
      </w:r>
    </w:p>
    <w:p w:rsidR="00710862" w:rsidRPr="00080D2E" w:rsidRDefault="00710862" w:rsidP="00710862">
      <w:pPr>
        <w:rPr>
          <w:i/>
          <w:color w:val="7F7F7F" w:themeColor="text1" w:themeTint="80"/>
          <w:lang w:val="en-CA" w:eastAsia="en-CA"/>
        </w:rPr>
      </w:pPr>
      <w:proofErr w:type="spellStart"/>
      <w:r w:rsidRPr="00080D2E">
        <w:rPr>
          <w:i/>
          <w:color w:val="7F7F7F" w:themeColor="text1" w:themeTint="80"/>
          <w:lang w:val="en-CA"/>
        </w:rPr>
        <w:t>Samad</w:t>
      </w:r>
      <w:proofErr w:type="spellEnd"/>
      <w:r w:rsidRPr="00080D2E">
        <w:rPr>
          <w:i/>
          <w:color w:val="7F7F7F" w:themeColor="text1" w:themeTint="80"/>
          <w:lang w:val="en-CA"/>
        </w:rPr>
        <w:t xml:space="preserve"> </w:t>
      </w:r>
      <w:proofErr w:type="spellStart"/>
      <w:r w:rsidRPr="00080D2E">
        <w:rPr>
          <w:i/>
          <w:color w:val="7F7F7F" w:themeColor="text1" w:themeTint="80"/>
          <w:lang w:val="en-CA"/>
        </w:rPr>
        <w:t>Kardan</w:t>
      </w:r>
      <w:proofErr w:type="spellEnd"/>
      <w:r w:rsidRPr="00080D2E">
        <w:rPr>
          <w:i/>
          <w:color w:val="7F7F7F" w:themeColor="text1" w:themeTint="80"/>
          <w:lang w:val="en-CA"/>
        </w:rPr>
        <w:t xml:space="preserve">, Sébastien </w:t>
      </w:r>
      <w:proofErr w:type="spellStart"/>
      <w:r w:rsidRPr="00080D2E">
        <w:rPr>
          <w:i/>
          <w:color w:val="7F7F7F" w:themeColor="text1" w:themeTint="80"/>
          <w:lang w:val="en-CA"/>
        </w:rPr>
        <w:t>Lallé</w:t>
      </w:r>
      <w:proofErr w:type="spellEnd"/>
      <w:r w:rsidRPr="00080D2E">
        <w:rPr>
          <w:i/>
          <w:color w:val="7F7F7F" w:themeColor="text1" w:themeTint="80"/>
          <w:lang w:val="en-CA"/>
        </w:rPr>
        <w:t xml:space="preserve">, Dereck </w:t>
      </w:r>
      <w:proofErr w:type="spellStart"/>
      <w:r w:rsidRPr="00080D2E">
        <w:rPr>
          <w:i/>
          <w:color w:val="7F7F7F" w:themeColor="text1" w:themeTint="80"/>
          <w:lang w:val="en-CA"/>
        </w:rPr>
        <w:t>Toker</w:t>
      </w:r>
      <w:proofErr w:type="spellEnd"/>
      <w:r w:rsidRPr="00080D2E">
        <w:rPr>
          <w:i/>
          <w:color w:val="7F7F7F" w:themeColor="text1" w:themeTint="80"/>
          <w:lang w:val="en-CA"/>
        </w:rPr>
        <w:t xml:space="preserve">, and Cristina </w:t>
      </w:r>
      <w:proofErr w:type="spellStart"/>
      <w:r w:rsidRPr="00080D2E">
        <w:rPr>
          <w:i/>
          <w:color w:val="7F7F7F" w:themeColor="text1" w:themeTint="80"/>
          <w:lang w:val="en-CA"/>
        </w:rPr>
        <w:t>Conati</w:t>
      </w:r>
      <w:proofErr w:type="spellEnd"/>
      <w:r w:rsidRPr="00080D2E">
        <w:rPr>
          <w:i/>
          <w:color w:val="7F7F7F" w:themeColor="text1" w:themeTint="80"/>
          <w:lang w:val="en-CA"/>
        </w:rPr>
        <w:t>. 2021. EMDAT: Eye M</w:t>
      </w:r>
      <w:r w:rsidR="00895408">
        <w:rPr>
          <w:i/>
          <w:color w:val="7F7F7F" w:themeColor="text1" w:themeTint="80"/>
          <w:lang w:val="en-CA"/>
        </w:rPr>
        <w:t>ovement Data Analysis Toolkit (2</w:t>
      </w:r>
      <w:r w:rsidRPr="00080D2E">
        <w:rPr>
          <w:i/>
          <w:color w:val="7F7F7F" w:themeColor="text1" w:themeTint="80"/>
          <w:lang w:val="en-CA"/>
        </w:rPr>
        <w:t>.x). The University of British Columbia. DOI: 10.5281/zenodo.4699774</w:t>
      </w:r>
    </w:p>
    <w:p w:rsidR="00782259" w:rsidRPr="00080D2E" w:rsidRDefault="00782259" w:rsidP="00782259">
      <w:pPr>
        <w:pStyle w:val="NoSpacing"/>
        <w:jc w:val="right"/>
        <w:rPr>
          <w:lang w:val="en-CA"/>
        </w:rPr>
      </w:pPr>
      <w:r w:rsidRPr="00080D2E">
        <w:rPr>
          <w:lang w:val="en-CA"/>
        </w:rPr>
        <w:t xml:space="preserve">Manual generated by Sébastien </w:t>
      </w:r>
      <w:proofErr w:type="spellStart"/>
      <w:r w:rsidRPr="00080D2E">
        <w:rPr>
          <w:lang w:val="en-CA"/>
        </w:rPr>
        <w:t>Lallé</w:t>
      </w:r>
      <w:proofErr w:type="spellEnd"/>
      <w:r w:rsidRPr="00080D2E">
        <w:rPr>
          <w:lang w:val="en-CA"/>
        </w:rPr>
        <w:t xml:space="preserve"> on June 17, 2021. </w:t>
      </w:r>
    </w:p>
    <w:p w:rsidR="00782259" w:rsidRPr="00080D2E" w:rsidRDefault="00782259" w:rsidP="00782259">
      <w:pPr>
        <w:pStyle w:val="NoSpacing"/>
        <w:jc w:val="right"/>
        <w:rPr>
          <w:lang w:val="en-CA"/>
        </w:rPr>
      </w:pPr>
      <w:r w:rsidRPr="00080D2E">
        <w:rPr>
          <w:lang w:val="en-CA"/>
        </w:rPr>
        <w:t xml:space="preserve">Latest update: </w:t>
      </w:r>
      <w:r w:rsidR="00EB2DA6">
        <w:rPr>
          <w:lang w:val="en-CA"/>
        </w:rPr>
        <w:t>June 30, 2023</w:t>
      </w:r>
      <w:r w:rsidRPr="00080D2E">
        <w:rPr>
          <w:lang w:val="en-CA"/>
        </w:rPr>
        <w:t>.</w:t>
      </w:r>
    </w:p>
    <w:sdt>
      <w:sdtPr>
        <w:rPr>
          <w:rFonts w:asciiTheme="minorHAnsi" w:eastAsiaTheme="minorEastAsia" w:hAnsiTheme="minorHAnsi" w:cstheme="minorBidi"/>
          <w:b w:val="0"/>
          <w:caps w:val="0"/>
          <w:spacing w:val="0"/>
          <w:sz w:val="21"/>
          <w:szCs w:val="21"/>
        </w:rPr>
        <w:id w:val="95226021"/>
        <w:docPartObj>
          <w:docPartGallery w:val="Table of Contents"/>
          <w:docPartUnique/>
        </w:docPartObj>
      </w:sdtPr>
      <w:sdtEndPr>
        <w:rPr>
          <w:bCs/>
          <w:noProof/>
        </w:rPr>
      </w:sdtEndPr>
      <w:sdtContent>
        <w:p w:rsidR="00E44EDE" w:rsidRPr="00E3251F" w:rsidRDefault="00E44EDE" w:rsidP="00E44EDE">
          <w:pPr>
            <w:pStyle w:val="TOCHeading"/>
            <w:rPr>
              <w:sz w:val="28"/>
            </w:rPr>
          </w:pPr>
          <w:r w:rsidRPr="00E3251F">
            <w:rPr>
              <w:sz w:val="28"/>
            </w:rPr>
            <w:t>Contents</w:t>
          </w:r>
        </w:p>
        <w:p w:rsidR="00E44EDE" w:rsidRPr="00E44EDE" w:rsidRDefault="00E44EDE" w:rsidP="00E44EDE">
          <w:pPr>
            <w:pStyle w:val="TOC1"/>
            <w:tabs>
              <w:tab w:val="left" w:pos="440"/>
              <w:tab w:val="right" w:leader="dot" w:pos="9396"/>
            </w:tabs>
            <w:spacing w:after="0"/>
            <w:rPr>
              <w:noProof/>
              <w:sz w:val="20"/>
            </w:rPr>
          </w:pPr>
          <w:r w:rsidRPr="00E44EDE">
            <w:rPr>
              <w:b/>
              <w:bCs/>
              <w:noProof/>
              <w:sz w:val="20"/>
            </w:rPr>
            <w:fldChar w:fldCharType="begin"/>
          </w:r>
          <w:r w:rsidRPr="00E44EDE">
            <w:rPr>
              <w:b/>
              <w:bCs/>
              <w:noProof/>
              <w:sz w:val="20"/>
            </w:rPr>
            <w:instrText xml:space="preserve"> TOC \o "1-3" \h \z \u </w:instrText>
          </w:r>
          <w:r w:rsidRPr="00E44EDE">
            <w:rPr>
              <w:b/>
              <w:bCs/>
              <w:noProof/>
              <w:sz w:val="20"/>
            </w:rPr>
            <w:fldChar w:fldCharType="separate"/>
          </w:r>
          <w:hyperlink w:anchor="_Toc118071952" w:history="1">
            <w:r w:rsidRPr="00E44EDE">
              <w:rPr>
                <w:rStyle w:val="Hyperlink"/>
                <w:noProof/>
                <w:sz w:val="20"/>
                <w:lang w:val="en-CA"/>
              </w:rPr>
              <w:t>1.</w:t>
            </w:r>
            <w:r w:rsidRPr="00E44EDE">
              <w:rPr>
                <w:noProof/>
                <w:sz w:val="20"/>
              </w:rPr>
              <w:tab/>
            </w:r>
            <w:r w:rsidRPr="00E44EDE">
              <w:rPr>
                <w:rStyle w:val="Hyperlink"/>
                <w:noProof/>
                <w:sz w:val="20"/>
                <w:lang w:val="en-CA"/>
              </w:rPr>
              <w:t>Basic Concepts</w:t>
            </w:r>
            <w:r w:rsidRPr="00E44EDE">
              <w:rPr>
                <w:noProof/>
                <w:webHidden/>
                <w:sz w:val="20"/>
              </w:rPr>
              <w:tab/>
            </w:r>
            <w:r w:rsidRPr="00E44EDE">
              <w:rPr>
                <w:noProof/>
                <w:webHidden/>
                <w:sz w:val="20"/>
              </w:rPr>
              <w:fldChar w:fldCharType="begin"/>
            </w:r>
            <w:r w:rsidRPr="00E44EDE">
              <w:rPr>
                <w:noProof/>
                <w:webHidden/>
                <w:sz w:val="20"/>
              </w:rPr>
              <w:instrText xml:space="preserve"> PAGEREF _Toc118071952 \h </w:instrText>
            </w:r>
            <w:r w:rsidRPr="00E44EDE">
              <w:rPr>
                <w:noProof/>
                <w:webHidden/>
                <w:sz w:val="20"/>
              </w:rPr>
            </w:r>
            <w:r w:rsidRPr="00E44EDE">
              <w:rPr>
                <w:noProof/>
                <w:webHidden/>
                <w:sz w:val="20"/>
              </w:rPr>
              <w:fldChar w:fldCharType="separate"/>
            </w:r>
            <w:r w:rsidRPr="00E44EDE">
              <w:rPr>
                <w:noProof/>
                <w:webHidden/>
                <w:sz w:val="20"/>
              </w:rPr>
              <w:t>1</w:t>
            </w:r>
            <w:r w:rsidRPr="00E44EDE">
              <w:rPr>
                <w:noProof/>
                <w:webHidden/>
                <w:sz w:val="20"/>
              </w:rPr>
              <w:fldChar w:fldCharType="end"/>
            </w:r>
          </w:hyperlink>
        </w:p>
        <w:p w:rsidR="00E44EDE" w:rsidRPr="00E44EDE" w:rsidRDefault="000D1BAD" w:rsidP="00E44EDE">
          <w:pPr>
            <w:pStyle w:val="TOC1"/>
            <w:tabs>
              <w:tab w:val="left" w:pos="440"/>
              <w:tab w:val="right" w:leader="dot" w:pos="9396"/>
            </w:tabs>
            <w:spacing w:after="0"/>
            <w:rPr>
              <w:noProof/>
              <w:sz w:val="20"/>
            </w:rPr>
          </w:pPr>
          <w:hyperlink w:anchor="_Toc118071953" w:history="1">
            <w:r w:rsidR="00E44EDE" w:rsidRPr="00E44EDE">
              <w:rPr>
                <w:rStyle w:val="Hyperlink"/>
                <w:rFonts w:eastAsia="Times New Roman"/>
                <w:noProof/>
                <w:sz w:val="20"/>
                <w:lang w:val="en-CA" w:eastAsia="en-CA"/>
              </w:rPr>
              <w:t>2.</w:t>
            </w:r>
            <w:r w:rsidR="00E44EDE" w:rsidRPr="00E44EDE">
              <w:rPr>
                <w:noProof/>
                <w:sz w:val="20"/>
              </w:rPr>
              <w:tab/>
            </w:r>
            <w:r w:rsidR="00E44EDE" w:rsidRPr="00E44EDE">
              <w:rPr>
                <w:rStyle w:val="Hyperlink"/>
                <w:rFonts w:eastAsia="Times New Roman"/>
                <w:noProof/>
                <w:sz w:val="20"/>
                <w:lang w:val="en-CA" w:eastAsia="en-CA"/>
              </w:rPr>
              <w:t>Features generated by EMDAT</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_Toc118071953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2</w:t>
            </w:r>
            <w:r w:rsidR="00E44EDE" w:rsidRPr="00E44EDE">
              <w:rPr>
                <w:noProof/>
                <w:webHidden/>
                <w:sz w:val="20"/>
              </w:rPr>
              <w:fldChar w:fldCharType="end"/>
            </w:r>
          </w:hyperlink>
        </w:p>
        <w:p w:rsidR="00E44EDE" w:rsidRPr="00E44EDE" w:rsidRDefault="000D1BAD" w:rsidP="00E44EDE">
          <w:pPr>
            <w:pStyle w:val="TOC1"/>
            <w:tabs>
              <w:tab w:val="left" w:pos="440"/>
              <w:tab w:val="right" w:leader="dot" w:pos="9396"/>
            </w:tabs>
            <w:spacing w:after="0"/>
            <w:rPr>
              <w:noProof/>
              <w:sz w:val="20"/>
            </w:rPr>
          </w:pPr>
          <w:hyperlink w:anchor="_Toc118071954" w:history="1">
            <w:r w:rsidR="00E44EDE" w:rsidRPr="00E44EDE">
              <w:rPr>
                <w:rStyle w:val="Hyperlink"/>
                <w:rFonts w:eastAsia="Times New Roman"/>
                <w:noProof/>
                <w:sz w:val="20"/>
                <w:lang w:val="en-CA" w:eastAsia="en-CA"/>
              </w:rPr>
              <w:t>3.</w:t>
            </w:r>
            <w:r w:rsidR="00E44EDE" w:rsidRPr="00E44EDE">
              <w:rPr>
                <w:noProof/>
                <w:sz w:val="20"/>
              </w:rPr>
              <w:tab/>
            </w:r>
            <w:r w:rsidR="00E44EDE" w:rsidRPr="00E44EDE">
              <w:rPr>
                <w:rStyle w:val="Hyperlink"/>
                <w:rFonts w:eastAsia="Times New Roman"/>
                <w:noProof/>
                <w:sz w:val="20"/>
                <w:lang w:val="en-CA" w:eastAsia="en-CA"/>
              </w:rPr>
              <w:t>Requirements</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_Toc118071954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5</w:t>
            </w:r>
            <w:r w:rsidR="00E44EDE" w:rsidRPr="00E44EDE">
              <w:rPr>
                <w:noProof/>
                <w:webHidden/>
                <w:sz w:val="20"/>
              </w:rPr>
              <w:fldChar w:fldCharType="end"/>
            </w:r>
          </w:hyperlink>
        </w:p>
        <w:p w:rsidR="00E44EDE" w:rsidRPr="00E44EDE" w:rsidRDefault="000D1BAD" w:rsidP="00E44EDE">
          <w:pPr>
            <w:pStyle w:val="TOC1"/>
            <w:tabs>
              <w:tab w:val="left" w:pos="440"/>
              <w:tab w:val="right" w:leader="dot" w:pos="9396"/>
            </w:tabs>
            <w:spacing w:after="0"/>
            <w:rPr>
              <w:noProof/>
              <w:sz w:val="20"/>
            </w:rPr>
          </w:pPr>
          <w:hyperlink w:anchor="_Toc118071955" w:history="1">
            <w:r w:rsidR="00E44EDE" w:rsidRPr="00E44EDE">
              <w:rPr>
                <w:rStyle w:val="Hyperlink"/>
                <w:rFonts w:eastAsia="Times New Roman"/>
                <w:noProof/>
                <w:sz w:val="20"/>
                <w:lang w:val="en-CA" w:eastAsia="en-CA"/>
              </w:rPr>
              <w:t>4.</w:t>
            </w:r>
            <w:r w:rsidR="00E44EDE" w:rsidRPr="00E44EDE">
              <w:rPr>
                <w:noProof/>
                <w:sz w:val="20"/>
              </w:rPr>
              <w:tab/>
            </w:r>
            <w:r w:rsidR="00E44EDE" w:rsidRPr="00E44EDE">
              <w:rPr>
                <w:rStyle w:val="Hyperlink"/>
                <w:rFonts w:eastAsia="Times New Roman"/>
                <w:noProof/>
                <w:sz w:val="20"/>
                <w:lang w:val="en-CA" w:eastAsia="en-CA"/>
              </w:rPr>
              <w:t>Applying EMDAT</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_Toc118071955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5</w:t>
            </w:r>
            <w:r w:rsidR="00E44EDE" w:rsidRPr="00E44EDE">
              <w:rPr>
                <w:noProof/>
                <w:webHidden/>
                <w:sz w:val="20"/>
              </w:rPr>
              <w:fldChar w:fldCharType="end"/>
            </w:r>
          </w:hyperlink>
        </w:p>
        <w:p w:rsidR="00E44EDE" w:rsidRPr="00E44EDE" w:rsidRDefault="000D1BAD" w:rsidP="00E44EDE">
          <w:pPr>
            <w:pStyle w:val="TOC2"/>
            <w:tabs>
              <w:tab w:val="right" w:leader="dot" w:pos="9396"/>
            </w:tabs>
            <w:spacing w:after="0"/>
            <w:rPr>
              <w:noProof/>
              <w:sz w:val="20"/>
            </w:rPr>
          </w:pPr>
          <w:hyperlink w:anchor="_Toc118071956" w:history="1">
            <w:r w:rsidR="00E44EDE" w:rsidRPr="00E44EDE">
              <w:rPr>
                <w:rStyle w:val="Hyperlink"/>
                <w:rFonts w:eastAsia="Times New Roman"/>
                <w:noProof/>
                <w:sz w:val="20"/>
                <w:lang w:val="en-CA" w:eastAsia="en-CA"/>
              </w:rPr>
              <w:t>4.1  Input Data</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_Toc118071956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6</w:t>
            </w:r>
            <w:r w:rsidR="00E44EDE" w:rsidRPr="00E44EDE">
              <w:rPr>
                <w:noProof/>
                <w:webHidden/>
                <w:sz w:val="20"/>
              </w:rPr>
              <w:fldChar w:fldCharType="end"/>
            </w:r>
          </w:hyperlink>
        </w:p>
        <w:p w:rsidR="00E44EDE" w:rsidRPr="00E44EDE" w:rsidRDefault="000D1BAD" w:rsidP="00E44EDE">
          <w:pPr>
            <w:pStyle w:val="TOC3"/>
            <w:tabs>
              <w:tab w:val="right" w:leader="dot" w:pos="9396"/>
            </w:tabs>
            <w:spacing w:after="0"/>
            <w:rPr>
              <w:noProof/>
              <w:sz w:val="20"/>
            </w:rPr>
          </w:pPr>
          <w:hyperlink w:anchor="_Toc118071957" w:history="1">
            <w:r w:rsidR="00E44EDE" w:rsidRPr="00E44EDE">
              <w:rPr>
                <w:rStyle w:val="Hyperlink"/>
                <w:rFonts w:eastAsia="Times New Roman"/>
                <w:noProof/>
                <w:sz w:val="20"/>
                <w:lang w:val="en-CA" w:eastAsia="en-CA"/>
              </w:rPr>
              <w:t>4.1.1  Eye-tracker export data</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_Toc118071957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6</w:t>
            </w:r>
            <w:r w:rsidR="00E44EDE" w:rsidRPr="00E44EDE">
              <w:rPr>
                <w:noProof/>
                <w:webHidden/>
                <w:sz w:val="20"/>
              </w:rPr>
              <w:fldChar w:fldCharType="end"/>
            </w:r>
          </w:hyperlink>
        </w:p>
        <w:p w:rsidR="00E44EDE" w:rsidRPr="00E44EDE" w:rsidRDefault="000D1BAD" w:rsidP="00E44EDE">
          <w:pPr>
            <w:pStyle w:val="TOC3"/>
            <w:tabs>
              <w:tab w:val="right" w:leader="dot" w:pos="9396"/>
            </w:tabs>
            <w:spacing w:after="0"/>
            <w:rPr>
              <w:noProof/>
              <w:sz w:val="20"/>
            </w:rPr>
          </w:pPr>
          <w:hyperlink w:anchor="_Toc118071958" w:history="1">
            <w:r w:rsidR="00E44EDE" w:rsidRPr="00E44EDE">
              <w:rPr>
                <w:rStyle w:val="Hyperlink"/>
                <w:noProof/>
                <w:sz w:val="20"/>
                <w:lang w:val="en-CA"/>
              </w:rPr>
              <w:t>4.1.2  Experiment Metadata</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_Toc118071958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7</w:t>
            </w:r>
            <w:r w:rsidR="00E44EDE" w:rsidRPr="00E44EDE">
              <w:rPr>
                <w:noProof/>
                <w:webHidden/>
                <w:sz w:val="20"/>
              </w:rPr>
              <w:fldChar w:fldCharType="end"/>
            </w:r>
          </w:hyperlink>
        </w:p>
        <w:p w:rsidR="00E44EDE" w:rsidRPr="00E44EDE" w:rsidRDefault="000D1BAD" w:rsidP="00E44EDE">
          <w:pPr>
            <w:pStyle w:val="TOC3"/>
            <w:tabs>
              <w:tab w:val="right" w:leader="dot" w:pos="9396"/>
            </w:tabs>
            <w:spacing w:after="0"/>
            <w:rPr>
              <w:noProof/>
              <w:sz w:val="20"/>
            </w:rPr>
          </w:pPr>
          <w:hyperlink w:anchor="_Toc118071959" w:history="1">
            <w:r w:rsidR="00E44EDE" w:rsidRPr="00E44EDE">
              <w:rPr>
                <w:rStyle w:val="Hyperlink"/>
                <w:rFonts w:eastAsia="Times New Roman"/>
                <w:noProof/>
                <w:sz w:val="20"/>
                <w:lang w:val="en-CA" w:eastAsia="en-CA"/>
              </w:rPr>
              <w:t>4.1.3  Input file structure</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_Toc118071959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9</w:t>
            </w:r>
            <w:r w:rsidR="00E44EDE" w:rsidRPr="00E44EDE">
              <w:rPr>
                <w:noProof/>
                <w:webHidden/>
                <w:sz w:val="20"/>
              </w:rPr>
              <w:fldChar w:fldCharType="end"/>
            </w:r>
          </w:hyperlink>
        </w:p>
        <w:p w:rsidR="00E44EDE" w:rsidRPr="00E44EDE" w:rsidRDefault="000D1BAD" w:rsidP="00E44EDE">
          <w:pPr>
            <w:pStyle w:val="TOC2"/>
            <w:tabs>
              <w:tab w:val="right" w:leader="dot" w:pos="9396"/>
            </w:tabs>
            <w:spacing w:after="0"/>
            <w:rPr>
              <w:noProof/>
              <w:sz w:val="20"/>
            </w:rPr>
          </w:pPr>
          <w:hyperlink w:anchor="_Toc118071960" w:history="1">
            <w:r w:rsidR="00E44EDE" w:rsidRPr="00E44EDE">
              <w:rPr>
                <w:rStyle w:val="Hyperlink"/>
                <w:rFonts w:eastAsia="Times New Roman"/>
                <w:noProof/>
                <w:sz w:val="20"/>
                <w:lang w:val="en-CA" w:eastAsia="en-CA"/>
              </w:rPr>
              <w:t>4.2  Configure EMDAT</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_Toc118071960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10</w:t>
            </w:r>
            <w:r w:rsidR="00E44EDE" w:rsidRPr="00E44EDE">
              <w:rPr>
                <w:noProof/>
                <w:webHidden/>
                <w:sz w:val="20"/>
              </w:rPr>
              <w:fldChar w:fldCharType="end"/>
            </w:r>
          </w:hyperlink>
        </w:p>
        <w:p w:rsidR="00E44EDE" w:rsidRPr="00E44EDE" w:rsidRDefault="000D1BAD" w:rsidP="00E44EDE">
          <w:pPr>
            <w:pStyle w:val="TOC3"/>
            <w:tabs>
              <w:tab w:val="right" w:leader="dot" w:pos="9396"/>
            </w:tabs>
            <w:spacing w:after="0"/>
            <w:rPr>
              <w:noProof/>
              <w:sz w:val="20"/>
            </w:rPr>
          </w:pPr>
          <w:hyperlink w:anchor="_Toc118071961" w:history="1">
            <w:r w:rsidR="00E44EDE" w:rsidRPr="00E44EDE">
              <w:rPr>
                <w:rStyle w:val="Hyperlink"/>
                <w:rFonts w:eastAsia="Times New Roman"/>
                <w:noProof/>
                <w:sz w:val="20"/>
                <w:lang w:val="en-CA" w:eastAsia="en-CA"/>
              </w:rPr>
              <w:t>4.2.1  Params.py</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_Toc118071961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10</w:t>
            </w:r>
            <w:r w:rsidR="00E44EDE" w:rsidRPr="00E44EDE">
              <w:rPr>
                <w:noProof/>
                <w:webHidden/>
                <w:sz w:val="20"/>
              </w:rPr>
              <w:fldChar w:fldCharType="end"/>
            </w:r>
          </w:hyperlink>
        </w:p>
        <w:p w:rsidR="00E44EDE" w:rsidRPr="00E44EDE" w:rsidRDefault="000D1BAD" w:rsidP="00E44EDE">
          <w:pPr>
            <w:pStyle w:val="TOC3"/>
            <w:tabs>
              <w:tab w:val="right" w:leader="dot" w:pos="9396"/>
            </w:tabs>
            <w:spacing w:after="0"/>
            <w:rPr>
              <w:noProof/>
              <w:sz w:val="20"/>
            </w:rPr>
          </w:pPr>
          <w:hyperlink w:anchor="_Toc118071962" w:history="1">
            <w:r w:rsidR="00E44EDE" w:rsidRPr="00E44EDE">
              <w:rPr>
                <w:rStyle w:val="Hyperlink"/>
                <w:rFonts w:eastAsia="Times New Roman"/>
                <w:noProof/>
                <w:sz w:val="20"/>
                <w:lang w:val="en-CA" w:eastAsia="en-CA"/>
              </w:rPr>
              <w:t>4.2.2  basicparticipants.py</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_Toc118071962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14</w:t>
            </w:r>
            <w:r w:rsidR="00E44EDE" w:rsidRPr="00E44EDE">
              <w:rPr>
                <w:noProof/>
                <w:webHidden/>
                <w:sz w:val="20"/>
              </w:rPr>
              <w:fldChar w:fldCharType="end"/>
            </w:r>
          </w:hyperlink>
        </w:p>
        <w:p w:rsidR="00E44EDE" w:rsidRPr="00E44EDE" w:rsidRDefault="000D1BAD" w:rsidP="00E44EDE">
          <w:pPr>
            <w:pStyle w:val="TOC3"/>
            <w:tabs>
              <w:tab w:val="right" w:leader="dot" w:pos="9396"/>
            </w:tabs>
            <w:spacing w:after="0"/>
            <w:rPr>
              <w:noProof/>
              <w:sz w:val="20"/>
            </w:rPr>
          </w:pPr>
          <w:hyperlink w:anchor="_Toc118071963" w:history="1">
            <w:r w:rsidR="00E44EDE" w:rsidRPr="00E44EDE">
              <w:rPr>
                <w:rStyle w:val="Hyperlink"/>
                <w:rFonts w:eastAsia="Times New Roman"/>
                <w:noProof/>
                <w:sz w:val="20"/>
                <w:lang w:val="en-CA" w:eastAsia="en-CA"/>
              </w:rPr>
              <w:t>4.2.2  Entry Point</w:t>
            </w:r>
            <w:r w:rsidR="00E44EDE" w:rsidRPr="00E44EDE">
              <w:rPr>
                <w:noProof/>
                <w:webHidden/>
                <w:sz w:val="20"/>
              </w:rPr>
              <w:tab/>
            </w:r>
            <w:r w:rsidR="00E44EDE" w:rsidRPr="00E44EDE">
              <w:rPr>
                <w:noProof/>
                <w:webHidden/>
                <w:sz w:val="20"/>
              </w:rPr>
              <w:fldChar w:fldCharType="begin"/>
            </w:r>
            <w:r w:rsidR="00E44EDE" w:rsidRPr="00E44EDE">
              <w:rPr>
                <w:noProof/>
                <w:webHidden/>
                <w:sz w:val="20"/>
              </w:rPr>
              <w:instrText xml:space="preserve"> PAGEREF _Toc118071963 \h </w:instrText>
            </w:r>
            <w:r w:rsidR="00E44EDE" w:rsidRPr="00E44EDE">
              <w:rPr>
                <w:noProof/>
                <w:webHidden/>
                <w:sz w:val="20"/>
              </w:rPr>
            </w:r>
            <w:r w:rsidR="00E44EDE" w:rsidRPr="00E44EDE">
              <w:rPr>
                <w:noProof/>
                <w:webHidden/>
                <w:sz w:val="20"/>
              </w:rPr>
              <w:fldChar w:fldCharType="separate"/>
            </w:r>
            <w:r w:rsidR="00E44EDE" w:rsidRPr="00E44EDE">
              <w:rPr>
                <w:noProof/>
                <w:webHidden/>
                <w:sz w:val="20"/>
              </w:rPr>
              <w:t>15</w:t>
            </w:r>
            <w:r w:rsidR="00E44EDE" w:rsidRPr="00E44EDE">
              <w:rPr>
                <w:noProof/>
                <w:webHidden/>
                <w:sz w:val="20"/>
              </w:rPr>
              <w:fldChar w:fldCharType="end"/>
            </w:r>
          </w:hyperlink>
        </w:p>
        <w:p w:rsidR="00E44EDE" w:rsidRDefault="00E44EDE" w:rsidP="00E44EDE">
          <w:pPr>
            <w:spacing w:after="0"/>
            <w:rPr>
              <w:b/>
              <w:bCs/>
              <w:noProof/>
            </w:rPr>
          </w:pPr>
          <w:r w:rsidRPr="00E44EDE">
            <w:rPr>
              <w:b/>
              <w:bCs/>
              <w:noProof/>
              <w:sz w:val="20"/>
            </w:rPr>
            <w:fldChar w:fldCharType="end"/>
          </w:r>
        </w:p>
      </w:sdtContent>
    </w:sdt>
    <w:p w:rsidR="00D33AEA" w:rsidRPr="00080D2E" w:rsidRDefault="007248B3" w:rsidP="00CC6AFD">
      <w:pPr>
        <w:rPr>
          <w:rFonts w:eastAsia="Times New Roman"/>
          <w:lang w:val="en-CA" w:eastAsia="en-CA"/>
        </w:rPr>
      </w:pPr>
      <w:r w:rsidRPr="00080D2E">
        <w:rPr>
          <w:rFonts w:eastAsia="Times New Roman"/>
          <w:lang w:val="en-CA" w:eastAsia="en-CA"/>
        </w:rPr>
        <w:t>The</w:t>
      </w:r>
      <w:r w:rsidRPr="00080D2E">
        <w:rPr>
          <w:rFonts w:eastAsia="Times New Roman"/>
          <w:b/>
          <w:lang w:val="en-CA" w:eastAsia="en-CA"/>
        </w:rPr>
        <w:t xml:space="preserve"> </w:t>
      </w:r>
      <w:r w:rsidR="00D33AEA" w:rsidRPr="00080D2E">
        <w:rPr>
          <w:rFonts w:eastAsia="Times New Roman"/>
          <w:b/>
          <w:lang w:val="en-CA" w:eastAsia="en-CA"/>
        </w:rPr>
        <w:t>Eye Movement Data Analysis Toolkit (EMDAT)</w:t>
      </w:r>
      <w:r w:rsidR="00D33AEA" w:rsidRPr="00080D2E">
        <w:rPr>
          <w:rFonts w:eastAsia="Times New Roman"/>
          <w:lang w:val="en-CA" w:eastAsia="en-CA"/>
        </w:rPr>
        <w:t xml:space="preserve"> is a</w:t>
      </w:r>
      <w:r w:rsidRPr="00080D2E">
        <w:rPr>
          <w:rFonts w:eastAsia="Times New Roman"/>
          <w:lang w:val="en-CA" w:eastAsia="en-CA"/>
        </w:rPr>
        <w:t xml:space="preserve"> Python</w:t>
      </w:r>
      <w:r w:rsidR="00D33AEA" w:rsidRPr="00080D2E">
        <w:rPr>
          <w:rFonts w:eastAsia="Times New Roman"/>
          <w:lang w:val="en-CA" w:eastAsia="en-CA"/>
        </w:rPr>
        <w:t xml:space="preserve"> library for processing eye gaze data, developed </w:t>
      </w:r>
      <w:r w:rsidRPr="00080D2E">
        <w:rPr>
          <w:rFonts w:eastAsia="Times New Roman"/>
          <w:lang w:val="en-CA" w:eastAsia="en-CA"/>
        </w:rPr>
        <w:t>at</w:t>
      </w:r>
      <w:r w:rsidR="00D33AEA" w:rsidRPr="00080D2E">
        <w:rPr>
          <w:rFonts w:eastAsia="Times New Roman"/>
          <w:lang w:val="en-CA" w:eastAsia="en-CA"/>
        </w:rPr>
        <w:t xml:space="preserve"> the University of British Columbia. Currently EMDAT </w:t>
      </w:r>
      <w:r w:rsidRPr="00080D2E">
        <w:rPr>
          <w:rFonts w:eastAsia="Times New Roman"/>
          <w:lang w:val="en-CA" w:eastAsia="en-CA"/>
        </w:rPr>
        <w:t>supports</w:t>
      </w:r>
      <w:r w:rsidR="00D33AEA" w:rsidRPr="00080D2E">
        <w:rPr>
          <w:rFonts w:eastAsia="Times New Roman"/>
          <w:lang w:val="en-CA" w:eastAsia="en-CA"/>
        </w:rPr>
        <w:t xml:space="preserve"> data exported from </w:t>
      </w:r>
      <w:proofErr w:type="spellStart"/>
      <w:r w:rsidR="00D33AEA" w:rsidRPr="00080D2E">
        <w:rPr>
          <w:rFonts w:eastAsia="Times New Roman"/>
          <w:lang w:val="en-CA" w:eastAsia="en-CA"/>
        </w:rPr>
        <w:t>Tobii</w:t>
      </w:r>
      <w:proofErr w:type="spellEnd"/>
      <w:r w:rsidR="00D33AEA" w:rsidRPr="00080D2E">
        <w:rPr>
          <w:rFonts w:eastAsia="Times New Roman"/>
          <w:lang w:val="en-CA" w:eastAsia="en-CA"/>
        </w:rPr>
        <w:t xml:space="preserve"> </w:t>
      </w:r>
      <w:r w:rsidRPr="00080D2E">
        <w:rPr>
          <w:rFonts w:eastAsia="Times New Roman"/>
          <w:lang w:val="en-CA" w:eastAsia="en-CA"/>
        </w:rPr>
        <w:t>S</w:t>
      </w:r>
      <w:r w:rsidR="00D33AEA" w:rsidRPr="00080D2E">
        <w:rPr>
          <w:rFonts w:eastAsia="Times New Roman"/>
          <w:lang w:val="en-CA" w:eastAsia="en-CA"/>
        </w:rPr>
        <w:t>tudio</w:t>
      </w:r>
      <w:r w:rsidRPr="00080D2E">
        <w:rPr>
          <w:rFonts w:eastAsia="Times New Roman"/>
          <w:lang w:val="en-CA" w:eastAsia="en-CA"/>
        </w:rPr>
        <w:t xml:space="preserve">, </w:t>
      </w:r>
      <w:proofErr w:type="spellStart"/>
      <w:r w:rsidRPr="00080D2E">
        <w:rPr>
          <w:rFonts w:eastAsia="Times New Roman"/>
          <w:lang w:val="en-CA" w:eastAsia="en-CA"/>
        </w:rPr>
        <w:t>Tobii</w:t>
      </w:r>
      <w:proofErr w:type="spellEnd"/>
      <w:r w:rsidRPr="00080D2E">
        <w:rPr>
          <w:rFonts w:eastAsia="Times New Roman"/>
          <w:lang w:val="en-CA" w:eastAsia="en-CA"/>
        </w:rPr>
        <w:t xml:space="preserve"> Lab and SMI </w:t>
      </w:r>
      <w:proofErr w:type="spellStart"/>
      <w:r w:rsidRPr="00080D2E">
        <w:rPr>
          <w:rFonts w:eastAsia="Times New Roman"/>
          <w:lang w:val="en-CA" w:eastAsia="en-CA"/>
        </w:rPr>
        <w:t>BeGaze</w:t>
      </w:r>
      <w:proofErr w:type="spellEnd"/>
      <w:r w:rsidRPr="00080D2E">
        <w:rPr>
          <w:rFonts w:eastAsia="Times New Roman"/>
          <w:lang w:val="en-CA" w:eastAsia="en-CA"/>
        </w:rPr>
        <w:t>, albeit additional data formats can be added as needed</w:t>
      </w:r>
      <w:r w:rsidR="00D33AEA" w:rsidRPr="00080D2E">
        <w:rPr>
          <w:rFonts w:eastAsia="Times New Roman"/>
          <w:lang w:val="en-CA" w:eastAsia="en-CA"/>
        </w:rPr>
        <w:t xml:space="preserve">. EMDAT can be used to calculate a comprehensive list of eye gaze features </w:t>
      </w:r>
      <w:r w:rsidRPr="00080D2E">
        <w:rPr>
          <w:rFonts w:eastAsia="Times New Roman"/>
          <w:lang w:val="en-CA" w:eastAsia="en-CA"/>
        </w:rPr>
        <w:t>from eye tracking recordings</w:t>
      </w:r>
      <w:r w:rsidR="00D33AEA" w:rsidRPr="00080D2E">
        <w:rPr>
          <w:rFonts w:eastAsia="Times New Roman"/>
          <w:lang w:val="en-CA" w:eastAsia="en-CA"/>
        </w:rPr>
        <w:t>. Additionally, EMDAT has built-in mechanisms for data preprocessing and clean</w:t>
      </w:r>
      <w:r w:rsidR="00684452" w:rsidRPr="00080D2E">
        <w:rPr>
          <w:rFonts w:eastAsia="Times New Roman"/>
          <w:lang w:val="en-CA" w:eastAsia="en-CA"/>
        </w:rPr>
        <w:t>-</w:t>
      </w:r>
      <w:r w:rsidR="00D33AEA" w:rsidRPr="00080D2E">
        <w:rPr>
          <w:rFonts w:eastAsia="Times New Roman"/>
          <w:lang w:val="en-CA" w:eastAsia="en-CA"/>
        </w:rPr>
        <w:t>up which makes it a valuable toolkit for researchers. EMDAT is developed with generalizability in mind, so that it can be used for a variety of experiments</w:t>
      </w:r>
      <w:r w:rsidRPr="00080D2E">
        <w:rPr>
          <w:rFonts w:eastAsia="Times New Roman"/>
          <w:lang w:val="en-CA" w:eastAsia="en-CA"/>
        </w:rPr>
        <w:t xml:space="preserve"> and eye trackers</w:t>
      </w:r>
      <w:r w:rsidR="00D33AEA" w:rsidRPr="00080D2E">
        <w:rPr>
          <w:rFonts w:eastAsia="Times New Roman"/>
          <w:lang w:val="en-CA" w:eastAsia="en-CA"/>
        </w:rPr>
        <w:t>.</w:t>
      </w:r>
      <w:r w:rsidRPr="00080D2E">
        <w:rPr>
          <w:rFonts w:eastAsia="Times New Roman"/>
          <w:lang w:val="en-CA" w:eastAsia="en-CA"/>
        </w:rPr>
        <w:t xml:space="preserve"> For that reason EMDAT is used as a Python-based library that can be run on its own, and/or integrated into existing data analysis pipeline.</w:t>
      </w:r>
      <w:r w:rsidR="00D33AEA" w:rsidRPr="00080D2E">
        <w:rPr>
          <w:rFonts w:eastAsia="Times New Roman"/>
          <w:lang w:val="en-CA" w:eastAsia="en-CA"/>
        </w:rPr>
        <w:t xml:space="preserve"> In summary the main functionalities of EMDAT are:</w:t>
      </w:r>
    </w:p>
    <w:p w:rsidR="00D33AEA" w:rsidRPr="00080D2E" w:rsidRDefault="00D33AEA" w:rsidP="00CC6AFD">
      <w:pPr>
        <w:pStyle w:val="ListParagraph"/>
        <w:numPr>
          <w:ilvl w:val="0"/>
          <w:numId w:val="5"/>
        </w:numPr>
        <w:rPr>
          <w:rFonts w:eastAsia="Times New Roman"/>
          <w:lang w:val="en-CA" w:eastAsia="en-CA"/>
        </w:rPr>
      </w:pPr>
      <w:r w:rsidRPr="00080D2E">
        <w:rPr>
          <w:rFonts w:eastAsia="Times New Roman"/>
          <w:lang w:val="en-CA" w:eastAsia="en-CA"/>
        </w:rPr>
        <w:t xml:space="preserve">Calculating a comprehensive set of features for eye </w:t>
      </w:r>
      <w:r w:rsidR="007248B3" w:rsidRPr="00080D2E">
        <w:rPr>
          <w:rFonts w:eastAsia="Times New Roman"/>
          <w:lang w:val="en-CA" w:eastAsia="en-CA"/>
        </w:rPr>
        <w:t>tracking</w:t>
      </w:r>
      <w:r w:rsidRPr="00080D2E">
        <w:rPr>
          <w:rFonts w:eastAsia="Times New Roman"/>
          <w:lang w:val="en-CA" w:eastAsia="en-CA"/>
        </w:rPr>
        <w:t xml:space="preserve"> data, including:</w:t>
      </w:r>
    </w:p>
    <w:p w:rsidR="00D33AEA" w:rsidRPr="00080D2E" w:rsidRDefault="00D33AEA" w:rsidP="00CC6AFD">
      <w:pPr>
        <w:pStyle w:val="ListParagraph"/>
        <w:numPr>
          <w:ilvl w:val="1"/>
          <w:numId w:val="5"/>
        </w:numPr>
        <w:rPr>
          <w:rFonts w:eastAsia="Times New Roman"/>
          <w:lang w:val="en-CA" w:eastAsia="en-CA"/>
        </w:rPr>
      </w:pPr>
      <w:r w:rsidRPr="00080D2E">
        <w:rPr>
          <w:rFonts w:eastAsia="Times New Roman"/>
          <w:lang w:val="en-CA" w:eastAsia="en-CA"/>
        </w:rPr>
        <w:t>General features for the whole experiment window, and</w:t>
      </w:r>
    </w:p>
    <w:p w:rsidR="00D33AEA" w:rsidRPr="00080D2E" w:rsidRDefault="00D33AEA" w:rsidP="00CC6AFD">
      <w:pPr>
        <w:pStyle w:val="ListParagraph"/>
        <w:numPr>
          <w:ilvl w:val="1"/>
          <w:numId w:val="5"/>
        </w:numPr>
        <w:rPr>
          <w:rFonts w:eastAsia="Times New Roman"/>
          <w:lang w:val="en-CA" w:eastAsia="en-CA"/>
        </w:rPr>
      </w:pPr>
      <w:r w:rsidRPr="00080D2E">
        <w:rPr>
          <w:rFonts w:eastAsia="Times New Roman"/>
          <w:lang w:val="en-CA" w:eastAsia="en-CA"/>
        </w:rPr>
        <w:t xml:space="preserve">Features for specific areas on the screen (a.k.a., Areas </w:t>
      </w:r>
      <w:proofErr w:type="gramStart"/>
      <w:r w:rsidRPr="00080D2E">
        <w:rPr>
          <w:rFonts w:eastAsia="Times New Roman"/>
          <w:lang w:val="en-CA" w:eastAsia="en-CA"/>
        </w:rPr>
        <w:t>Of</w:t>
      </w:r>
      <w:proofErr w:type="gramEnd"/>
      <w:r w:rsidRPr="00080D2E">
        <w:rPr>
          <w:rFonts w:eastAsia="Times New Roman"/>
          <w:lang w:val="en-CA" w:eastAsia="en-CA"/>
        </w:rPr>
        <w:t xml:space="preserve"> Interest) and transitions between them. </w:t>
      </w:r>
    </w:p>
    <w:p w:rsidR="00D33AEA" w:rsidRPr="00080D2E" w:rsidRDefault="00D33AEA" w:rsidP="00CC6AFD">
      <w:pPr>
        <w:pStyle w:val="ListParagraph"/>
        <w:numPr>
          <w:ilvl w:val="0"/>
          <w:numId w:val="5"/>
        </w:numPr>
        <w:rPr>
          <w:rFonts w:eastAsia="Times New Roman"/>
          <w:lang w:val="en-CA" w:eastAsia="en-CA"/>
        </w:rPr>
      </w:pPr>
      <w:r w:rsidRPr="00080D2E">
        <w:rPr>
          <w:rFonts w:eastAsia="Times New Roman"/>
          <w:lang w:val="en-CA" w:eastAsia="en-CA"/>
        </w:rPr>
        <w:t>Eye gaze Preprocessing and clean up, including:</w:t>
      </w:r>
    </w:p>
    <w:p w:rsidR="00D33AEA" w:rsidRPr="00080D2E" w:rsidRDefault="00D33AEA" w:rsidP="00CC6AFD">
      <w:pPr>
        <w:pStyle w:val="ListParagraph"/>
        <w:numPr>
          <w:ilvl w:val="1"/>
          <w:numId w:val="5"/>
        </w:numPr>
        <w:rPr>
          <w:rFonts w:eastAsia="Times New Roman"/>
          <w:lang w:val="en-CA" w:eastAsia="en-CA"/>
        </w:rPr>
      </w:pPr>
      <w:r w:rsidRPr="00080D2E">
        <w:rPr>
          <w:rFonts w:eastAsia="Times New Roman"/>
          <w:lang w:val="en-CA" w:eastAsia="en-CA"/>
        </w:rPr>
        <w:t>Evaluation of the quality of eye gaze samples collected during the experiment (data validation) with different methods, and</w:t>
      </w:r>
    </w:p>
    <w:p w:rsidR="00D33AEA" w:rsidRPr="00080D2E" w:rsidRDefault="00D33AEA" w:rsidP="00CC6AFD">
      <w:pPr>
        <w:pStyle w:val="ListParagraph"/>
        <w:numPr>
          <w:ilvl w:val="1"/>
          <w:numId w:val="5"/>
        </w:numPr>
        <w:rPr>
          <w:rFonts w:eastAsia="Times New Roman"/>
          <w:lang w:val="en-CA" w:eastAsia="en-CA"/>
        </w:rPr>
      </w:pPr>
      <w:r w:rsidRPr="00080D2E">
        <w:rPr>
          <w:rFonts w:eastAsia="Times New Roman"/>
          <w:lang w:val="en-CA" w:eastAsia="en-CA"/>
        </w:rPr>
        <w:t xml:space="preserve">Automatic restoration of certain invalid eye gaze samples and improving the quality of data used in analysis.  </w:t>
      </w:r>
    </w:p>
    <w:p w:rsidR="006C6DDF" w:rsidRPr="00080D2E" w:rsidRDefault="00D33AEA" w:rsidP="00CC6AFD">
      <w:pPr>
        <w:rPr>
          <w:rFonts w:eastAsia="Times New Roman"/>
          <w:lang w:val="en-CA" w:eastAsia="en-CA"/>
        </w:rPr>
      </w:pPr>
      <w:r w:rsidRPr="00080D2E">
        <w:rPr>
          <w:rFonts w:eastAsia="Times New Roman"/>
          <w:lang w:val="en-CA" w:eastAsia="en-CA"/>
        </w:rPr>
        <w:t xml:space="preserve">The rest of this manual describes how to use the EMDAT library for analyzing eye tracking data collected by a </w:t>
      </w:r>
      <w:proofErr w:type="spellStart"/>
      <w:r w:rsidRPr="00080D2E">
        <w:rPr>
          <w:rFonts w:eastAsia="Times New Roman"/>
          <w:lang w:val="en-CA" w:eastAsia="en-CA"/>
        </w:rPr>
        <w:t>Tobii</w:t>
      </w:r>
      <w:proofErr w:type="spellEnd"/>
      <w:r w:rsidRPr="00080D2E">
        <w:rPr>
          <w:rFonts w:eastAsia="Times New Roman"/>
          <w:lang w:val="en-CA" w:eastAsia="en-CA"/>
        </w:rPr>
        <w:t xml:space="preserve"> eye tracker. It is important for the reader to be familiar with eye tracking concepts before using EMDAT.</w:t>
      </w:r>
      <w:r w:rsidR="007248B3" w:rsidRPr="00080D2E">
        <w:rPr>
          <w:rFonts w:eastAsia="Times New Roman"/>
          <w:lang w:val="en-CA" w:eastAsia="en-CA"/>
        </w:rPr>
        <w:t xml:space="preserve"> Notice that there is a </w:t>
      </w:r>
      <w:r w:rsidR="002D5EBF" w:rsidRPr="00080D2E">
        <w:rPr>
          <w:rFonts w:eastAsia="Times New Roman"/>
          <w:lang w:val="en-CA" w:eastAsia="en-CA"/>
        </w:rPr>
        <w:t>Developer</w:t>
      </w:r>
      <w:r w:rsidR="007248B3" w:rsidRPr="00080D2E">
        <w:rPr>
          <w:rFonts w:eastAsia="Times New Roman"/>
          <w:lang w:val="en-CA" w:eastAsia="en-CA"/>
        </w:rPr>
        <w:t xml:space="preserve"> Manual for EMDAT that is targeted toward </w:t>
      </w:r>
      <w:r w:rsidR="002D5EBF" w:rsidRPr="00080D2E">
        <w:rPr>
          <w:rFonts w:eastAsia="Times New Roman"/>
          <w:lang w:val="en-CA" w:eastAsia="en-CA"/>
        </w:rPr>
        <w:t>developers</w:t>
      </w:r>
      <w:r w:rsidR="007248B3" w:rsidRPr="00080D2E">
        <w:rPr>
          <w:rFonts w:eastAsia="Times New Roman"/>
          <w:lang w:val="en-CA" w:eastAsia="en-CA"/>
        </w:rPr>
        <w:t xml:space="preserve"> who need to modify EMDAT or integrate it in their pipeline.</w:t>
      </w:r>
    </w:p>
    <w:p w:rsidR="002B0ED0" w:rsidRPr="00080D2E" w:rsidRDefault="002B0ED0" w:rsidP="00FB0114">
      <w:pPr>
        <w:pStyle w:val="ListParagraph"/>
        <w:numPr>
          <w:ilvl w:val="0"/>
          <w:numId w:val="11"/>
        </w:numPr>
        <w:rPr>
          <w:rFonts w:eastAsia="Times New Roman"/>
          <w:lang w:val="en-CA" w:eastAsia="en-CA"/>
        </w:rPr>
      </w:pPr>
      <w:r w:rsidRPr="00080D2E">
        <w:rPr>
          <w:rFonts w:eastAsia="Times New Roman"/>
          <w:lang w:val="en-CA" w:eastAsia="en-CA"/>
        </w:rPr>
        <w:t xml:space="preserve">Link to the </w:t>
      </w:r>
      <w:r w:rsidR="00D714F8" w:rsidRPr="00080D2E">
        <w:rPr>
          <w:rFonts w:eastAsia="Times New Roman"/>
          <w:lang w:val="en-CA" w:eastAsia="en-CA"/>
        </w:rPr>
        <w:t>root</w:t>
      </w:r>
      <w:r w:rsidRPr="00080D2E">
        <w:rPr>
          <w:rFonts w:eastAsia="Times New Roman"/>
          <w:lang w:val="en-CA" w:eastAsia="en-CA"/>
        </w:rPr>
        <w:t xml:space="preserve"> of the GitHub repository: </w:t>
      </w:r>
      <w:hyperlink r:id="rId8" w:history="1">
        <w:r w:rsidRPr="00080D2E">
          <w:rPr>
            <w:rStyle w:val="Hyperlink"/>
            <w:rFonts w:eastAsia="Times New Roman"/>
            <w:lang w:val="en-CA" w:eastAsia="en-CA"/>
          </w:rPr>
          <w:t>https://github.com/ATUAV/EMDAT</w:t>
        </w:r>
      </w:hyperlink>
    </w:p>
    <w:p w:rsidR="002B0ED0" w:rsidRPr="008F2BAA" w:rsidRDefault="002B0ED0" w:rsidP="00FB0114">
      <w:pPr>
        <w:pStyle w:val="ListParagraph"/>
        <w:numPr>
          <w:ilvl w:val="0"/>
          <w:numId w:val="11"/>
        </w:numPr>
        <w:rPr>
          <w:rStyle w:val="Hyperlink"/>
          <w:rFonts w:eastAsia="Times New Roman"/>
          <w:color w:val="auto"/>
          <w:u w:val="none"/>
          <w:lang w:val="en-CA" w:eastAsia="en-CA"/>
        </w:rPr>
      </w:pPr>
      <w:r w:rsidRPr="00080D2E">
        <w:rPr>
          <w:rFonts w:eastAsia="Times New Roman"/>
          <w:lang w:val="en-CA" w:eastAsia="en-CA"/>
        </w:rPr>
        <w:t>Link to the latest stable release</w:t>
      </w:r>
      <w:r w:rsidR="00895408">
        <w:rPr>
          <w:rFonts w:eastAsia="Times New Roman"/>
          <w:lang w:val="en-CA" w:eastAsia="en-CA"/>
        </w:rPr>
        <w:t xml:space="preserve"> (2</w:t>
      </w:r>
      <w:r w:rsidR="00D4170B" w:rsidRPr="00080D2E">
        <w:rPr>
          <w:rFonts w:eastAsia="Times New Roman"/>
          <w:lang w:val="en-CA" w:eastAsia="en-CA"/>
        </w:rPr>
        <w:t>.</w:t>
      </w:r>
      <w:r w:rsidR="00177902" w:rsidRPr="00080D2E">
        <w:rPr>
          <w:rFonts w:eastAsia="Times New Roman"/>
          <w:lang w:val="en-CA" w:eastAsia="en-CA"/>
        </w:rPr>
        <w:t>0)</w:t>
      </w:r>
      <w:r w:rsidRPr="00080D2E">
        <w:rPr>
          <w:rFonts w:eastAsia="Times New Roman"/>
          <w:lang w:val="en-CA" w:eastAsia="en-CA"/>
        </w:rPr>
        <w:t xml:space="preserve">: </w:t>
      </w:r>
      <w:hyperlink r:id="rId9" w:history="1">
        <w:r w:rsidR="00895408" w:rsidRPr="00C4137F">
          <w:rPr>
            <w:rStyle w:val="Hyperlink"/>
            <w:rFonts w:eastAsia="Times New Roman"/>
            <w:lang w:val="en-CA" w:eastAsia="en-CA"/>
          </w:rPr>
          <w:t>https://github.com/ATUAV/EMDAT/releases/tag/2.0</w:t>
        </w:r>
      </w:hyperlink>
    </w:p>
    <w:p w:rsidR="00E44EDE" w:rsidRPr="008F2BAA" w:rsidRDefault="008F2BAA" w:rsidP="008F2BAA">
      <w:pPr>
        <w:rPr>
          <w:rFonts w:eastAsia="Times New Roman"/>
          <w:lang w:val="en-CA" w:eastAsia="en-CA"/>
        </w:rPr>
      </w:pPr>
      <w:r>
        <w:rPr>
          <w:rFonts w:eastAsia="Times New Roman"/>
          <w:lang w:val="en-CA" w:eastAsia="en-CA"/>
        </w:rPr>
        <w:t>[Note: The first stable version (1.0) was developed with Python 2.7. Version</w:t>
      </w:r>
      <w:r w:rsidR="00AA546C">
        <w:rPr>
          <w:rFonts w:eastAsia="Times New Roman"/>
          <w:lang w:val="en-CA" w:eastAsia="en-CA"/>
        </w:rPr>
        <w:t xml:space="preserve"> 2.x</w:t>
      </w:r>
      <w:r>
        <w:rPr>
          <w:rFonts w:eastAsia="Times New Roman"/>
          <w:lang w:val="en-CA" w:eastAsia="en-CA"/>
        </w:rPr>
        <w:t xml:space="preserve"> have been ported to Python</w:t>
      </w:r>
      <w:r w:rsidR="00705EDD">
        <w:rPr>
          <w:rFonts w:eastAsia="Times New Roman"/>
          <w:lang w:val="en-CA" w:eastAsia="en-CA"/>
        </w:rPr>
        <w:t xml:space="preserve"> </w:t>
      </w:r>
      <w:r>
        <w:rPr>
          <w:rFonts w:eastAsia="Times New Roman"/>
          <w:lang w:val="en-CA" w:eastAsia="en-CA"/>
        </w:rPr>
        <w:t>3</w:t>
      </w:r>
      <w:r w:rsidR="00D74585">
        <w:rPr>
          <w:rFonts w:eastAsia="Times New Roman"/>
          <w:lang w:val="en-CA" w:eastAsia="en-CA"/>
        </w:rPr>
        <w:t>]</w:t>
      </w:r>
    </w:p>
    <w:p w:rsidR="00D33AEA" w:rsidRPr="00080D2E" w:rsidRDefault="00CC6AFD" w:rsidP="007248B3">
      <w:pPr>
        <w:pStyle w:val="Heading1"/>
        <w:pBdr>
          <w:left w:val="none" w:sz="0" w:space="0" w:color="auto"/>
        </w:pBdr>
        <w:rPr>
          <w:lang w:val="en-CA"/>
        </w:rPr>
      </w:pPr>
      <w:bookmarkStart w:id="0" w:name="_Ref333744094"/>
      <w:bookmarkStart w:id="1" w:name="_Toc333677623"/>
      <w:bookmarkStart w:id="2" w:name="_Toc334603913"/>
      <w:bookmarkStart w:id="3" w:name="_Toc118071952"/>
      <w:bookmarkEnd w:id="0"/>
      <w:r w:rsidRPr="00080D2E">
        <w:rPr>
          <w:lang w:val="en-CA"/>
        </w:rPr>
        <w:lastRenderedPageBreak/>
        <w:t>1.</w:t>
      </w:r>
      <w:r w:rsidRPr="00080D2E">
        <w:rPr>
          <w:lang w:val="en-CA"/>
        </w:rPr>
        <w:tab/>
      </w:r>
      <w:r w:rsidR="00D33AEA" w:rsidRPr="00080D2E">
        <w:rPr>
          <w:lang w:val="en-CA"/>
        </w:rPr>
        <w:t>Basic Concepts</w:t>
      </w:r>
      <w:bookmarkEnd w:id="1"/>
      <w:bookmarkEnd w:id="2"/>
      <w:bookmarkEnd w:id="3"/>
    </w:p>
    <w:p w:rsidR="009D70EC" w:rsidRPr="00080D2E" w:rsidRDefault="00D33AEA" w:rsidP="00CC6AFD">
      <w:pPr>
        <w:rPr>
          <w:rFonts w:eastAsia="Times New Roman"/>
          <w:lang w:val="en-CA" w:eastAsia="en-CA"/>
        </w:rPr>
      </w:pPr>
      <w:r w:rsidRPr="00080D2E">
        <w:rPr>
          <w:rFonts w:eastAsia="Times New Roman"/>
          <w:lang w:val="en-CA" w:eastAsia="en-CA"/>
        </w:rPr>
        <w:t xml:space="preserve">An eye-tracker provides eye-gaze information in terms </w:t>
      </w:r>
      <w:r w:rsidRPr="00080D2E">
        <w:rPr>
          <w:rFonts w:eastAsia="Times New Roman"/>
          <w:i/>
          <w:lang w:val="en-CA" w:eastAsia="en-CA"/>
        </w:rPr>
        <w:t xml:space="preserve">gaze samples </w:t>
      </w:r>
      <w:r w:rsidRPr="00080D2E">
        <w:rPr>
          <w:rFonts w:eastAsia="Times New Roman"/>
          <w:lang w:val="en-CA" w:eastAsia="en-CA"/>
        </w:rPr>
        <w:t>captured at the eye-tracker sampling frequency</w:t>
      </w:r>
      <w:r w:rsidR="007248B3" w:rsidRPr="00080D2E">
        <w:rPr>
          <w:rFonts w:eastAsia="Times New Roman"/>
          <w:lang w:val="en-CA" w:eastAsia="en-CA"/>
        </w:rPr>
        <w:t>, e</w:t>
      </w:r>
      <w:r w:rsidRPr="00080D2E">
        <w:rPr>
          <w:rFonts w:eastAsia="Times New Roman"/>
          <w:lang w:val="en-CA" w:eastAsia="en-CA"/>
        </w:rPr>
        <w:t>.g., a 120 Hertz (Hz) eye-tracker registers a gaze sample every 8.33 milliseconds (</w:t>
      </w:r>
      <w:proofErr w:type="spellStart"/>
      <w:r w:rsidRPr="00080D2E">
        <w:rPr>
          <w:rFonts w:eastAsia="Times New Roman"/>
          <w:lang w:val="en-CA" w:eastAsia="en-CA"/>
        </w:rPr>
        <w:t>ms</w:t>
      </w:r>
      <w:proofErr w:type="spellEnd"/>
      <w:r w:rsidRPr="00080D2E">
        <w:rPr>
          <w:rFonts w:eastAsia="Times New Roman"/>
          <w:lang w:val="en-CA" w:eastAsia="en-CA"/>
        </w:rPr>
        <w:t>). A gaze sample includes the (</w:t>
      </w:r>
      <w:proofErr w:type="spellStart"/>
      <w:r w:rsidRPr="00080D2E">
        <w:rPr>
          <w:rFonts w:eastAsia="Times New Roman"/>
          <w:lang w:val="en-CA" w:eastAsia="en-CA"/>
        </w:rPr>
        <w:t>x</w:t>
      </w:r>
      <w:proofErr w:type="gramStart"/>
      <w:r w:rsidRPr="00080D2E">
        <w:rPr>
          <w:rFonts w:eastAsia="Times New Roman"/>
          <w:lang w:val="en-CA" w:eastAsia="en-CA"/>
        </w:rPr>
        <w:t>,y</w:t>
      </w:r>
      <w:proofErr w:type="spellEnd"/>
      <w:proofErr w:type="gramEnd"/>
      <w:r w:rsidRPr="00080D2E">
        <w:rPr>
          <w:rFonts w:eastAsia="Times New Roman"/>
          <w:lang w:val="en-CA" w:eastAsia="en-CA"/>
        </w:rPr>
        <w:t>) coordinates of the gaze position on the screen. Several eye-trackers also provides information about the size of the pupil (</w:t>
      </w:r>
      <w:proofErr w:type="spellStart"/>
      <w:r w:rsidRPr="00080D2E">
        <w:rPr>
          <w:rFonts w:eastAsia="Times New Roman"/>
          <w:lang w:val="en-CA" w:eastAsia="en-CA"/>
        </w:rPr>
        <w:t>pupillometry</w:t>
      </w:r>
      <w:proofErr w:type="spellEnd"/>
      <w:r w:rsidRPr="00080D2E">
        <w:rPr>
          <w:rFonts w:eastAsia="Times New Roman"/>
          <w:lang w:val="en-CA" w:eastAsia="en-CA"/>
        </w:rPr>
        <w:t>) and the distance from the eyes to the screen.</w:t>
      </w:r>
      <w:r w:rsidR="0050351A" w:rsidRPr="00080D2E">
        <w:rPr>
          <w:rFonts w:eastAsia="Times New Roman"/>
          <w:lang w:val="en-CA" w:eastAsia="en-CA"/>
        </w:rPr>
        <w:t xml:space="preserve"> The gaze samples are typically collected and saved either via an API or a third-party data collection software</w:t>
      </w:r>
      <w:r w:rsidR="007248B3" w:rsidRPr="00080D2E">
        <w:rPr>
          <w:rFonts w:eastAsia="Times New Roman"/>
          <w:lang w:val="en-CA" w:eastAsia="en-CA"/>
        </w:rPr>
        <w:t xml:space="preserve"> such as </w:t>
      </w:r>
      <w:proofErr w:type="spellStart"/>
      <w:r w:rsidR="007248B3" w:rsidRPr="00080D2E">
        <w:rPr>
          <w:rFonts w:eastAsia="Times New Roman"/>
          <w:lang w:val="en-CA" w:eastAsia="en-CA"/>
        </w:rPr>
        <w:t>Tobii</w:t>
      </w:r>
      <w:proofErr w:type="spellEnd"/>
      <w:r w:rsidR="007248B3" w:rsidRPr="00080D2E">
        <w:rPr>
          <w:rFonts w:eastAsia="Times New Roman"/>
          <w:lang w:val="en-CA" w:eastAsia="en-CA"/>
        </w:rPr>
        <w:t xml:space="preserve"> Studio or SMI </w:t>
      </w:r>
      <w:proofErr w:type="spellStart"/>
      <w:r w:rsidR="007248B3" w:rsidRPr="00080D2E">
        <w:rPr>
          <w:rFonts w:eastAsia="Times New Roman"/>
          <w:lang w:val="en-CA" w:eastAsia="en-CA"/>
        </w:rPr>
        <w:t>BeGaze</w:t>
      </w:r>
      <w:proofErr w:type="spellEnd"/>
      <w:r w:rsidR="0050351A" w:rsidRPr="00080D2E">
        <w:rPr>
          <w:rFonts w:eastAsia="Times New Roman"/>
          <w:lang w:val="en-CA" w:eastAsia="en-CA"/>
        </w:rPr>
        <w:t xml:space="preserve"> (as</w:t>
      </w:r>
      <w:r w:rsidR="00497EE9" w:rsidRPr="00080D2E">
        <w:rPr>
          <w:rFonts w:eastAsia="Times New Roman"/>
          <w:lang w:val="en-CA" w:eastAsia="en-CA"/>
        </w:rPr>
        <w:t xml:space="preserve"> we elaborate more in Section 4.1</w:t>
      </w:r>
      <w:r w:rsidR="0050351A" w:rsidRPr="00080D2E">
        <w:rPr>
          <w:rFonts w:eastAsia="Times New Roman"/>
          <w:lang w:val="en-CA" w:eastAsia="en-CA"/>
        </w:rPr>
        <w:t>).</w:t>
      </w:r>
    </w:p>
    <w:p w:rsidR="00D33AEA" w:rsidRPr="00080D2E" w:rsidRDefault="00D33AEA" w:rsidP="00CC6AFD">
      <w:pPr>
        <w:rPr>
          <w:rFonts w:eastAsia="Times New Roman"/>
          <w:lang w:val="en-CA" w:eastAsia="en-CA"/>
        </w:rPr>
      </w:pPr>
      <w:r w:rsidRPr="00080D2E">
        <w:rPr>
          <w:rFonts w:eastAsia="Times New Roman"/>
          <w:lang w:val="en-CA" w:eastAsia="en-CA"/>
        </w:rPr>
        <w:t xml:space="preserve">Most eye-tracking data collection software and tools process the gaze samples into </w:t>
      </w:r>
      <w:r w:rsidRPr="00080D2E">
        <w:rPr>
          <w:rFonts w:eastAsia="Times New Roman"/>
          <w:i/>
          <w:iCs/>
          <w:lang w:val="en-CA" w:eastAsia="en-CA"/>
        </w:rPr>
        <w:t>fixations</w:t>
      </w:r>
      <w:r w:rsidRPr="00080D2E">
        <w:rPr>
          <w:rFonts w:eastAsia="Times New Roman"/>
          <w:lang w:val="en-CA" w:eastAsia="en-CA"/>
        </w:rPr>
        <w:t xml:space="preserve"> (i.e., maintaining eye-gaze at one point on the screen, obtained by clustering together nearby gaze samples) and </w:t>
      </w:r>
      <w:r w:rsidRPr="00080D2E">
        <w:rPr>
          <w:rFonts w:eastAsia="Times New Roman"/>
          <w:i/>
          <w:iCs/>
          <w:lang w:val="en-CA" w:eastAsia="en-CA"/>
        </w:rPr>
        <w:t>saccades</w:t>
      </w:r>
      <w:r w:rsidRPr="00080D2E">
        <w:rPr>
          <w:rFonts w:eastAsia="Times New Roman"/>
          <w:lang w:val="en-CA" w:eastAsia="en-CA"/>
        </w:rPr>
        <w:t xml:space="preserve"> (i.e., a quick movement of gaze from one fixation point to another), which are analyzed to derive a viewer’s attention patterns. </w:t>
      </w:r>
      <w:r w:rsidR="0050351A" w:rsidRPr="00080D2E">
        <w:rPr>
          <w:rFonts w:eastAsia="Times New Roman"/>
          <w:lang w:val="en-CA" w:eastAsia="en-CA"/>
        </w:rPr>
        <w:t>Most eye-tracking data collection software can generate these information.</w:t>
      </w:r>
      <w:r w:rsidR="009E3B9F" w:rsidRPr="00080D2E">
        <w:rPr>
          <w:rFonts w:eastAsia="Times New Roman"/>
          <w:lang w:val="en-CA" w:eastAsia="en-CA"/>
        </w:rPr>
        <w:t xml:space="preserve"> </w:t>
      </w:r>
    </w:p>
    <w:p w:rsidR="008D59BF" w:rsidRPr="00080D2E" w:rsidRDefault="009D70EC" w:rsidP="00CC6AFD">
      <w:pPr>
        <w:rPr>
          <w:lang w:val="en-CA"/>
        </w:rPr>
      </w:pPr>
      <w:r w:rsidRPr="00080D2E">
        <w:rPr>
          <w:rFonts w:eastAsia="Times New Roman"/>
          <w:lang w:val="en-CA" w:eastAsia="en-CA"/>
        </w:rPr>
        <w:t xml:space="preserve">A </w:t>
      </w:r>
      <w:r w:rsidRPr="00080D2E">
        <w:rPr>
          <w:rFonts w:eastAsia="Times New Roman"/>
          <w:i/>
          <w:lang w:val="en-CA" w:eastAsia="en-CA"/>
        </w:rPr>
        <w:t xml:space="preserve">recording </w:t>
      </w:r>
      <w:r w:rsidRPr="00080D2E">
        <w:rPr>
          <w:rFonts w:eastAsia="Times New Roman"/>
          <w:lang w:val="en-CA" w:eastAsia="en-CA"/>
        </w:rPr>
        <w:t xml:space="preserve">includes all </w:t>
      </w:r>
      <w:r w:rsidR="007248B3" w:rsidRPr="00080D2E">
        <w:rPr>
          <w:rFonts w:eastAsia="Times New Roman"/>
          <w:lang w:val="en-CA" w:eastAsia="en-CA"/>
        </w:rPr>
        <w:t xml:space="preserve">of the </w:t>
      </w:r>
      <w:r w:rsidRPr="00080D2E">
        <w:rPr>
          <w:rFonts w:eastAsia="Times New Roman"/>
          <w:lang w:val="en-CA" w:eastAsia="en-CA"/>
        </w:rPr>
        <w:t>eye-tracking data collected in a single session, i.e., from the start of the tracking to the end.</w:t>
      </w:r>
      <w:r w:rsidR="0050351A" w:rsidRPr="00080D2E">
        <w:rPr>
          <w:rFonts w:eastAsia="Times New Roman"/>
          <w:lang w:val="en-CA" w:eastAsia="en-CA"/>
        </w:rPr>
        <w:t xml:space="preserve"> </w:t>
      </w:r>
      <w:r w:rsidR="00FC72D8" w:rsidRPr="00080D2E">
        <w:rPr>
          <w:rFonts w:eastAsia="Times New Roman"/>
          <w:lang w:val="en-CA" w:eastAsia="en-CA"/>
        </w:rPr>
        <w:t>In eye-tracking-based experiment</w:t>
      </w:r>
      <w:r w:rsidR="00CD5F0A" w:rsidRPr="00080D2E">
        <w:rPr>
          <w:rFonts w:eastAsia="Times New Roman"/>
          <w:lang w:val="en-CA" w:eastAsia="en-CA"/>
        </w:rPr>
        <w:t>s</w:t>
      </w:r>
      <w:r w:rsidR="008D59BF" w:rsidRPr="00080D2E">
        <w:rPr>
          <w:rFonts w:eastAsia="Times New Roman"/>
          <w:lang w:val="en-CA" w:eastAsia="en-CA"/>
        </w:rPr>
        <w:t xml:space="preserve">, there can either be one recording per participant (i.e., the entire gaze data are collected all at once for </w:t>
      </w:r>
      <w:r w:rsidR="00CD5F0A" w:rsidRPr="00080D2E">
        <w:rPr>
          <w:rFonts w:eastAsia="Times New Roman"/>
          <w:lang w:val="en-CA" w:eastAsia="en-CA"/>
        </w:rPr>
        <w:t>a</w:t>
      </w:r>
      <w:r w:rsidR="008D59BF" w:rsidRPr="00080D2E">
        <w:rPr>
          <w:rFonts w:eastAsia="Times New Roman"/>
          <w:lang w:val="en-CA" w:eastAsia="en-CA"/>
        </w:rPr>
        <w:t xml:space="preserve"> given participant); or</w:t>
      </w:r>
      <w:r w:rsidR="008D59BF" w:rsidRPr="00080D2E">
        <w:rPr>
          <w:lang w:val="en-CA"/>
        </w:rPr>
        <w:t xml:space="preserve"> several recordings per participant. Multiple recordings per participants can be necessary for instance if the experiments span across several days, or to allow for breaks during the study session</w:t>
      </w:r>
      <w:r w:rsidR="00CD5F0A" w:rsidRPr="00080D2E">
        <w:rPr>
          <w:lang w:val="en-CA"/>
        </w:rPr>
        <w:t>s</w:t>
      </w:r>
      <w:r w:rsidR="008D59BF" w:rsidRPr="00080D2E">
        <w:rPr>
          <w:lang w:val="en-CA"/>
        </w:rPr>
        <w:t>.</w:t>
      </w:r>
      <w:r w:rsidR="00C02418" w:rsidRPr="00080D2E">
        <w:rPr>
          <w:lang w:val="en-CA"/>
        </w:rPr>
        <w:t xml:space="preserve"> Often</w:t>
      </w:r>
      <w:r w:rsidR="002E5717" w:rsidRPr="00080D2E">
        <w:rPr>
          <w:lang w:val="en-CA"/>
        </w:rPr>
        <w:t>,</w:t>
      </w:r>
      <w:r w:rsidR="00C02418" w:rsidRPr="00080D2E">
        <w:rPr>
          <w:lang w:val="en-CA"/>
        </w:rPr>
        <w:t xml:space="preserve"> recordings are divided into smaller units of time called </w:t>
      </w:r>
      <w:r w:rsidR="00C02418" w:rsidRPr="00080D2E">
        <w:rPr>
          <w:i/>
          <w:lang w:val="en-CA"/>
        </w:rPr>
        <w:t>Scene</w:t>
      </w:r>
      <w:r w:rsidR="002E5717" w:rsidRPr="00080D2E">
        <w:rPr>
          <w:i/>
          <w:lang w:val="en-CA"/>
        </w:rPr>
        <w:t>s</w:t>
      </w:r>
      <w:r w:rsidR="00C02418" w:rsidRPr="00080D2E">
        <w:rPr>
          <w:lang w:val="en-CA"/>
        </w:rPr>
        <w:t xml:space="preserve"> </w:t>
      </w:r>
      <w:r w:rsidR="00547A97" w:rsidRPr="00080D2E">
        <w:rPr>
          <w:lang w:val="en-CA"/>
        </w:rPr>
        <w:t>(</w:t>
      </w:r>
      <w:r w:rsidR="00C02418" w:rsidRPr="00080D2E">
        <w:rPr>
          <w:lang w:val="en-CA"/>
        </w:rPr>
        <w:t xml:space="preserve">or </w:t>
      </w:r>
      <w:r w:rsidR="00C02418" w:rsidRPr="00080D2E">
        <w:rPr>
          <w:i/>
          <w:lang w:val="en-CA"/>
        </w:rPr>
        <w:t>Segments</w:t>
      </w:r>
      <w:r w:rsidR="00547A97" w:rsidRPr="00080D2E">
        <w:rPr>
          <w:lang w:val="en-CA"/>
        </w:rPr>
        <w:t>)</w:t>
      </w:r>
      <w:r w:rsidR="002E5717" w:rsidRPr="00080D2E">
        <w:rPr>
          <w:lang w:val="en-CA"/>
        </w:rPr>
        <w:t>, which are meant to capture the meaningful parts of the recording</w:t>
      </w:r>
      <w:r w:rsidR="00E57040" w:rsidRPr="00080D2E">
        <w:rPr>
          <w:lang w:val="en-CA"/>
        </w:rPr>
        <w:t>, or the different tasks the participant must undergo</w:t>
      </w:r>
      <w:r w:rsidR="002E5717" w:rsidRPr="00080D2E">
        <w:rPr>
          <w:lang w:val="en-CA"/>
        </w:rPr>
        <w:t xml:space="preserve">. </w:t>
      </w:r>
    </w:p>
    <w:p w:rsidR="009E3B9F" w:rsidRPr="00080D2E" w:rsidRDefault="009E3B9F" w:rsidP="00CC6AFD">
      <w:pPr>
        <w:rPr>
          <w:lang w:val="en-CA"/>
        </w:rPr>
      </w:pPr>
      <w:r w:rsidRPr="00080D2E">
        <w:rPr>
          <w:lang w:val="en-CA"/>
        </w:rPr>
        <w:t>Gaze samples can be tracked over the entire screen (by default), or over specific Areas of Interests (AOIs) that capture salient areas of the screen.</w:t>
      </w:r>
    </w:p>
    <w:p w:rsidR="002E5717" w:rsidRPr="00080D2E" w:rsidRDefault="002E5717" w:rsidP="00CC6AFD">
      <w:pPr>
        <w:rPr>
          <w:lang w:val="en-CA"/>
        </w:rPr>
      </w:pPr>
      <w:r w:rsidRPr="00080D2E">
        <w:rPr>
          <w:lang w:val="en-CA"/>
        </w:rPr>
        <w:t>In EMDAT, the gaze samples, fixations and scenes are required for</w:t>
      </w:r>
      <w:r w:rsidR="00547A97" w:rsidRPr="00080D2E">
        <w:rPr>
          <w:lang w:val="en-CA"/>
        </w:rPr>
        <w:t xml:space="preserve"> each </w:t>
      </w:r>
      <w:r w:rsidR="00E57040" w:rsidRPr="00080D2E">
        <w:rPr>
          <w:lang w:val="en-CA"/>
        </w:rPr>
        <w:t xml:space="preserve">recording. Saccades, pupil size, </w:t>
      </w:r>
      <w:r w:rsidR="00547A97" w:rsidRPr="00080D2E">
        <w:rPr>
          <w:lang w:val="en-CA"/>
        </w:rPr>
        <w:t>distance of the head to the screen</w:t>
      </w:r>
      <w:r w:rsidR="00E57040" w:rsidRPr="00080D2E">
        <w:rPr>
          <w:lang w:val="en-CA"/>
        </w:rPr>
        <w:t xml:space="preserve"> and AOIs</w:t>
      </w:r>
      <w:r w:rsidR="00547A97" w:rsidRPr="00080D2E">
        <w:rPr>
          <w:lang w:val="en-CA"/>
        </w:rPr>
        <w:t xml:space="preserve"> are optional, as we will describe in Section </w:t>
      </w:r>
      <w:r w:rsidR="00497EE9" w:rsidRPr="00080D2E">
        <w:rPr>
          <w:lang w:val="en-CA"/>
        </w:rPr>
        <w:t>4.1</w:t>
      </w:r>
      <w:r w:rsidR="00547A97" w:rsidRPr="00080D2E">
        <w:rPr>
          <w:lang w:val="en-CA"/>
        </w:rPr>
        <w:t>.</w:t>
      </w:r>
    </w:p>
    <w:p w:rsidR="00612965" w:rsidRPr="00080D2E" w:rsidRDefault="00CC6AFD" w:rsidP="007248B3">
      <w:pPr>
        <w:pStyle w:val="Heading1"/>
        <w:pBdr>
          <w:left w:val="none" w:sz="0" w:space="0" w:color="auto"/>
        </w:pBdr>
        <w:rPr>
          <w:rFonts w:eastAsia="Times New Roman"/>
          <w:lang w:val="en-CA" w:eastAsia="en-CA"/>
        </w:rPr>
      </w:pPr>
      <w:bookmarkStart w:id="4" w:name="_Toc118071953"/>
      <w:r w:rsidRPr="00080D2E">
        <w:rPr>
          <w:rFonts w:eastAsia="Times New Roman"/>
          <w:lang w:val="en-CA" w:eastAsia="en-CA"/>
        </w:rPr>
        <w:t>2.</w:t>
      </w:r>
      <w:r w:rsidRPr="00080D2E">
        <w:rPr>
          <w:rFonts w:eastAsia="Times New Roman"/>
          <w:lang w:val="en-CA" w:eastAsia="en-CA"/>
        </w:rPr>
        <w:tab/>
      </w:r>
      <w:r w:rsidR="00612965" w:rsidRPr="00080D2E">
        <w:rPr>
          <w:rFonts w:eastAsia="Times New Roman"/>
          <w:lang w:val="en-CA" w:eastAsia="en-CA"/>
        </w:rPr>
        <w:t>Features</w:t>
      </w:r>
      <w:r w:rsidRPr="00080D2E">
        <w:rPr>
          <w:rFonts w:eastAsia="Times New Roman"/>
          <w:lang w:val="en-CA" w:eastAsia="en-CA"/>
        </w:rPr>
        <w:t xml:space="preserve"> generated by EMDAT</w:t>
      </w:r>
      <w:bookmarkEnd w:id="4"/>
    </w:p>
    <w:p w:rsidR="00684452" w:rsidRPr="00080D2E" w:rsidRDefault="008D59BF" w:rsidP="00CC6AFD">
      <w:pPr>
        <w:rPr>
          <w:rFonts w:eastAsia="Times New Roman"/>
          <w:lang w:val="en-CA" w:eastAsia="en-CA"/>
        </w:rPr>
      </w:pPr>
      <w:r w:rsidRPr="00080D2E">
        <w:rPr>
          <w:rFonts w:eastAsia="Times New Roman"/>
          <w:lang w:val="en-CA" w:eastAsia="en-CA"/>
        </w:rPr>
        <w:t xml:space="preserve">EMDAT generates </w:t>
      </w:r>
      <w:r w:rsidR="00C851CD" w:rsidRPr="00080D2E">
        <w:rPr>
          <w:rFonts w:eastAsia="Times New Roman"/>
          <w:lang w:val="en-CA" w:eastAsia="en-CA"/>
        </w:rPr>
        <w:t>several sets of</w:t>
      </w:r>
      <w:r w:rsidR="00CC6AFD" w:rsidRPr="00080D2E">
        <w:rPr>
          <w:rFonts w:eastAsia="Times New Roman"/>
          <w:lang w:val="en-CA" w:eastAsia="en-CA"/>
        </w:rPr>
        <w:t xml:space="preserve"> </w:t>
      </w:r>
      <w:r w:rsidR="00684452" w:rsidRPr="00080D2E">
        <w:rPr>
          <w:rFonts w:eastAsia="Times New Roman"/>
          <w:lang w:val="en-CA" w:eastAsia="en-CA"/>
        </w:rPr>
        <w:t>features</w:t>
      </w:r>
      <w:r w:rsidR="002E5717" w:rsidRPr="00080D2E">
        <w:rPr>
          <w:rFonts w:eastAsia="Times New Roman"/>
          <w:lang w:val="en-CA" w:eastAsia="en-CA"/>
        </w:rPr>
        <w:t xml:space="preserve"> for each of the scenes defined for each recording.</w:t>
      </w:r>
      <w:r w:rsidR="00547A97" w:rsidRPr="00080D2E">
        <w:rPr>
          <w:rFonts w:eastAsia="Times New Roman"/>
          <w:lang w:val="en-CA" w:eastAsia="en-CA"/>
        </w:rPr>
        <w:t xml:space="preserve"> This section defines all of these features, which are for the most part standard in eye-tracing data analysis and have been extensively used in research (see “</w:t>
      </w:r>
      <w:r w:rsidR="00547A97" w:rsidRPr="00080D2E">
        <w:rPr>
          <w:rFonts w:eastAsia="Times New Roman"/>
          <w:i/>
          <w:lang w:val="en-CA" w:eastAsia="en-CA"/>
        </w:rPr>
        <w:t xml:space="preserve">Eye Tracking: A comprehensive guide to methods and measures” </w:t>
      </w:r>
      <w:r w:rsidR="00547A97" w:rsidRPr="00080D2E">
        <w:rPr>
          <w:rFonts w:eastAsia="Times New Roman"/>
          <w:lang w:val="en-CA" w:eastAsia="en-CA"/>
        </w:rPr>
        <w:t>from</w:t>
      </w:r>
      <w:r w:rsidR="00547A97" w:rsidRPr="00080D2E">
        <w:rPr>
          <w:rFonts w:eastAsia="Times New Roman"/>
          <w:i/>
          <w:lang w:val="en-CA" w:eastAsia="en-CA"/>
        </w:rPr>
        <w:t xml:space="preserve"> </w:t>
      </w:r>
      <w:proofErr w:type="spellStart"/>
      <w:r w:rsidR="00547A97" w:rsidRPr="00080D2E">
        <w:rPr>
          <w:rFonts w:eastAsia="Times New Roman"/>
          <w:lang w:val="en-CA" w:eastAsia="en-CA"/>
        </w:rPr>
        <w:t>Holmqvist</w:t>
      </w:r>
      <w:proofErr w:type="spellEnd"/>
      <w:r w:rsidR="00547A97" w:rsidRPr="00080D2E">
        <w:rPr>
          <w:rFonts w:eastAsia="Times New Roman"/>
          <w:lang w:val="en-CA" w:eastAsia="en-CA"/>
        </w:rPr>
        <w:t xml:space="preserve"> et al.</w:t>
      </w:r>
      <w:r w:rsidR="00E57040" w:rsidRPr="00080D2E">
        <w:rPr>
          <w:rFonts w:eastAsia="Times New Roman"/>
          <w:lang w:val="en-CA" w:eastAsia="en-CA"/>
        </w:rPr>
        <w:t xml:space="preserve"> </w:t>
      </w:r>
      <w:r w:rsidR="006C6DDF" w:rsidRPr="00080D2E">
        <w:rPr>
          <w:rFonts w:eastAsia="Times New Roman"/>
          <w:lang w:val="en-CA" w:eastAsia="en-CA"/>
        </w:rPr>
        <w:fldChar w:fldCharType="begin"/>
      </w:r>
      <w:r w:rsidR="006C6DDF" w:rsidRPr="00080D2E">
        <w:rPr>
          <w:rFonts w:eastAsia="Times New Roman"/>
          <w:lang w:val="en-CA" w:eastAsia="en-CA"/>
        </w:rPr>
        <w:instrText xml:space="preserve"> ADDIN ZOTERO_ITEM CSL_CITATION {"citationID":"sgnRlU5U","properties":{"formattedCitation":"[1]","plainCitation":"[1]","noteIndex":0},"citationItems":[{"id":442,"uris":["http://zotero.org/users/381950/items/JT628ZXQ"],"uri":["http://zotero.org/users/381950/items/JT628ZXQ"],"itemData":{"id":442,"type":"book","abstract":"We make 3-5 eye movements per second, and these movements are crucial in helping us deal with the vast amounts of information we encounter in our everyday lives. In recent years, thanks to the development of eye tracking technology, there has been a growing interest in monitoring and measuring these movements, with a view to understanding how we attend to and process the visual information we encounter.  Eye tracking as a research tool is now more accessible than ever, and is growing in popularity amongst researchers from a whole host of different disciplines. Usability analysts, sports scientists, cognitive psychologists, reading researchers, psycholinguists, neurophysiologists, electrical engineers, and others, all have a vested interest in eye tracking for different reasons. The ability to record eye-movements has helped advance our science and led to technological innovations. However, the growth of eye tracking in recent years has also presented a variety of challenges - in particular the issue of how to design an eye-tracking experiment, and how to analyse the data.  This book is a much needed comprehensive handbook of eye tracking methodology. It describes how to evaluate and acquire an eye-tracker, how to plan and design an eye tracking study, and how to record and analyse eye-movement data. Besides technical details and theory, the heart of this book revolves around practicality - how raw data samples are converted into fixations and saccades using event detection algorithms, how the different representations of eye movement data are calculated using AOIs, heat maps and scanpaths, and how all the measures of eye movements relate to these processes.  Part I presents the technology and skills needed to perform high-quality research with eye-trackers. Part II covers the predominant methods applied to the data which eye-trackers record. These include the parsing of raw sample data into oculomotor events, and how to calculate other representations of eye movements such as heat maps and transition matrices.  Part III gives a comprehensive outline of the measures which can be calculated using the events and representations described in Part II. This is a taxonomy of the measures available to eye-tracking researchers, sorted by type of movement of the eyes and type of analysis.  For anyone in the sciences considering conducting research involving eye-tracking, this book will be an essential reference work.","ISBN":"978-0-19-873859-6","language":"en","number-of-pages":"560","publisher":"Oxford University Press","source":"Google Books","title":"Eye Tracking: A Comprehensive Guide to Methods and Measures","title-short":"Eye Tracking","author":[{"family":"Holmqvist","given":"Kenneth"},{"family":"Nyström","given":"Marcus"},{"family":"Andersson","given":"Richard"},{"family":"Dewhurst","given":"Richard"},{"family":"Jarodzka","given":"Halszka"},{"family":"Weijer","given":"Joost","dropping-particle":"van de"}],"issued":{"date-parts":[["2015",3,12]]}}}],"schema":"https://github.com/citation-style-language/schema/raw/master/csl-citation.json"} </w:instrText>
      </w:r>
      <w:r w:rsidR="006C6DDF" w:rsidRPr="00080D2E">
        <w:rPr>
          <w:rFonts w:eastAsia="Times New Roman"/>
          <w:lang w:val="en-CA" w:eastAsia="en-CA"/>
        </w:rPr>
        <w:fldChar w:fldCharType="separate"/>
      </w:r>
      <w:r w:rsidR="006C6DDF" w:rsidRPr="00080D2E">
        <w:rPr>
          <w:rFonts w:ascii="Calibri" w:hAnsi="Calibri" w:cs="Calibri"/>
          <w:lang w:val="en-CA"/>
        </w:rPr>
        <w:t>[1]</w:t>
      </w:r>
      <w:r w:rsidR="006C6DDF" w:rsidRPr="00080D2E">
        <w:rPr>
          <w:rFonts w:eastAsia="Times New Roman"/>
          <w:lang w:val="en-CA" w:eastAsia="en-CA"/>
        </w:rPr>
        <w:fldChar w:fldCharType="end"/>
      </w:r>
      <w:r w:rsidR="00547A97" w:rsidRPr="00080D2E">
        <w:rPr>
          <w:rFonts w:eastAsia="Times New Roman"/>
          <w:lang w:val="en-CA" w:eastAsia="en-CA"/>
        </w:rPr>
        <w:t xml:space="preserve"> for a broad overview).</w:t>
      </w:r>
    </w:p>
    <w:p w:rsidR="0072113A" w:rsidRPr="00080D2E" w:rsidRDefault="00C851CD" w:rsidP="00CC6AFD">
      <w:pPr>
        <w:rPr>
          <w:rFonts w:eastAsia="Times New Roman"/>
          <w:b/>
          <w:lang w:val="en-CA" w:eastAsia="en-CA"/>
        </w:rPr>
      </w:pPr>
      <w:r w:rsidRPr="00080D2E">
        <w:rPr>
          <w:rFonts w:eastAsia="Times New Roman"/>
          <w:b/>
          <w:lang w:val="en-CA" w:eastAsia="en-CA"/>
        </w:rPr>
        <w:t>Fixation-based features.</w:t>
      </w:r>
    </w:p>
    <w:tbl>
      <w:tblPr>
        <w:tblStyle w:val="TableGrid"/>
        <w:tblW w:w="0" w:type="auto"/>
        <w:tblLook w:val="04A0" w:firstRow="1" w:lastRow="0" w:firstColumn="1" w:lastColumn="0" w:noHBand="0" w:noVBand="1"/>
      </w:tblPr>
      <w:tblGrid>
        <w:gridCol w:w="2857"/>
        <w:gridCol w:w="6539"/>
      </w:tblGrid>
      <w:tr w:rsidR="00C02418" w:rsidRPr="00080D2E" w:rsidTr="00D347B5">
        <w:tc>
          <w:tcPr>
            <w:tcW w:w="2857" w:type="dxa"/>
          </w:tcPr>
          <w:p w:rsidR="00C02418" w:rsidRPr="00080D2E" w:rsidRDefault="00C02418" w:rsidP="00CC6AFD">
            <w:pPr>
              <w:rPr>
                <w:rFonts w:eastAsia="Times New Roman"/>
                <w:b/>
                <w:lang w:val="en-CA" w:eastAsia="en-CA"/>
              </w:rPr>
            </w:pPr>
            <w:r w:rsidRPr="00080D2E">
              <w:rPr>
                <w:rFonts w:eastAsia="Times New Roman"/>
                <w:b/>
                <w:lang w:val="en-CA" w:eastAsia="en-CA"/>
              </w:rPr>
              <w:t>Feature</w:t>
            </w:r>
          </w:p>
        </w:tc>
        <w:tc>
          <w:tcPr>
            <w:tcW w:w="6539" w:type="dxa"/>
          </w:tcPr>
          <w:p w:rsidR="00C02418" w:rsidRPr="00080D2E" w:rsidRDefault="00C02418" w:rsidP="00CC6AFD">
            <w:pPr>
              <w:rPr>
                <w:rFonts w:eastAsia="Times New Roman"/>
                <w:b/>
                <w:lang w:val="en-CA" w:eastAsia="en-CA"/>
              </w:rPr>
            </w:pPr>
            <w:r w:rsidRPr="00080D2E">
              <w:rPr>
                <w:rFonts w:eastAsia="Times New Roman"/>
                <w:b/>
                <w:lang w:val="en-CA" w:eastAsia="en-CA"/>
              </w:rPr>
              <w:t>Definition</w:t>
            </w:r>
          </w:p>
        </w:tc>
      </w:tr>
      <w:tr w:rsidR="00844348" w:rsidRPr="00080D2E" w:rsidTr="00D347B5">
        <w:tc>
          <w:tcPr>
            <w:tcW w:w="2857" w:type="dxa"/>
          </w:tcPr>
          <w:p w:rsidR="00844348" w:rsidRPr="00080D2E" w:rsidRDefault="00844348" w:rsidP="00844348">
            <w:pPr>
              <w:rPr>
                <w:rFonts w:eastAsia="Times New Roman"/>
                <w:lang w:val="en-CA" w:eastAsia="en-CA"/>
              </w:rPr>
            </w:pPr>
            <w:proofErr w:type="spellStart"/>
            <w:r w:rsidRPr="00080D2E">
              <w:rPr>
                <w:rFonts w:ascii="Courier New" w:eastAsia="Times New Roman" w:hAnsi="Courier New" w:cs="Times New Roman"/>
                <w:color w:val="000000"/>
                <w:sz w:val="20"/>
                <w:szCs w:val="20"/>
                <w:lang w:val="en-CA" w:eastAsia="en-CA"/>
              </w:rPr>
              <w:t>numfixations</w:t>
            </w:r>
            <w:proofErr w:type="spellEnd"/>
          </w:p>
        </w:tc>
        <w:tc>
          <w:tcPr>
            <w:tcW w:w="6539" w:type="dxa"/>
          </w:tcPr>
          <w:p w:rsidR="00844348" w:rsidRPr="00080D2E" w:rsidRDefault="00844348" w:rsidP="00844348">
            <w:pPr>
              <w:rPr>
                <w:rFonts w:eastAsia="Times New Roman"/>
                <w:lang w:val="en-CA" w:eastAsia="en-CA"/>
              </w:rPr>
            </w:pPr>
            <w:r w:rsidRPr="00080D2E">
              <w:rPr>
                <w:rFonts w:eastAsia="Times New Roman"/>
                <w:lang w:val="en-CA" w:eastAsia="en-CA"/>
              </w:rPr>
              <w:t>Total number of fixations</w:t>
            </w:r>
          </w:p>
        </w:tc>
      </w:tr>
      <w:tr w:rsidR="00844348" w:rsidRPr="00080D2E" w:rsidTr="00D347B5">
        <w:tc>
          <w:tcPr>
            <w:tcW w:w="2857" w:type="dxa"/>
          </w:tcPr>
          <w:p w:rsidR="00844348" w:rsidRPr="00080D2E" w:rsidRDefault="00844348" w:rsidP="00844348">
            <w:pPr>
              <w:rPr>
                <w:rFonts w:eastAsia="Times New Roman"/>
                <w:lang w:val="en-CA" w:eastAsia="en-CA"/>
              </w:rPr>
            </w:pPr>
            <w:proofErr w:type="spellStart"/>
            <w:r w:rsidRPr="00080D2E">
              <w:rPr>
                <w:rFonts w:ascii="Courier New" w:eastAsia="Times New Roman" w:hAnsi="Courier New" w:cs="Times New Roman"/>
                <w:color w:val="000000"/>
                <w:sz w:val="20"/>
                <w:szCs w:val="20"/>
                <w:lang w:val="en-CA" w:eastAsia="en-CA"/>
              </w:rPr>
              <w:t>fixationrate</w:t>
            </w:r>
            <w:proofErr w:type="spellEnd"/>
          </w:p>
        </w:tc>
        <w:tc>
          <w:tcPr>
            <w:tcW w:w="6539" w:type="dxa"/>
          </w:tcPr>
          <w:p w:rsidR="00844348" w:rsidRPr="00080D2E" w:rsidRDefault="00844348" w:rsidP="00E57040">
            <w:pPr>
              <w:rPr>
                <w:rFonts w:eastAsia="Times New Roman"/>
                <w:lang w:val="en-CA" w:eastAsia="en-CA"/>
              </w:rPr>
            </w:pPr>
            <w:r w:rsidRPr="00080D2E">
              <w:rPr>
                <w:rFonts w:eastAsia="Times New Roman"/>
                <w:lang w:val="en-CA" w:eastAsia="en-CA"/>
              </w:rPr>
              <w:t xml:space="preserve">Total number of fixations / </w:t>
            </w:r>
            <w:r w:rsidR="00E57040" w:rsidRPr="00080D2E">
              <w:rPr>
                <w:rFonts w:eastAsia="Times New Roman"/>
                <w:lang w:val="en-CA" w:eastAsia="en-CA"/>
              </w:rPr>
              <w:t>duration</w:t>
            </w:r>
            <w:r w:rsidRPr="00080D2E">
              <w:rPr>
                <w:rFonts w:eastAsia="Times New Roman"/>
                <w:lang w:val="en-CA" w:eastAsia="en-CA"/>
              </w:rPr>
              <w:t xml:space="preserve"> of the recording or scene</w:t>
            </w:r>
            <w:r w:rsidR="00E57040" w:rsidRPr="00080D2E">
              <w:rPr>
                <w:rStyle w:val="FootnoteReference"/>
                <w:rFonts w:eastAsia="Times New Roman"/>
                <w:lang w:val="en-CA" w:eastAsia="en-CA"/>
              </w:rPr>
              <w:footnoteReference w:id="1"/>
            </w:r>
          </w:p>
        </w:tc>
      </w:tr>
      <w:tr w:rsidR="00844348" w:rsidRPr="00080D2E" w:rsidTr="00D347B5">
        <w:tc>
          <w:tcPr>
            <w:tcW w:w="2857" w:type="dxa"/>
          </w:tcPr>
          <w:p w:rsidR="00844348" w:rsidRPr="00080D2E" w:rsidRDefault="00844348" w:rsidP="00844348">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sumfixationduration</w:t>
            </w:r>
            <w:proofErr w:type="spellEnd"/>
          </w:p>
          <w:p w:rsidR="00844348" w:rsidRPr="00080D2E" w:rsidRDefault="00844348" w:rsidP="00844348">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meanfixationduration</w:t>
            </w:r>
            <w:proofErr w:type="spellEnd"/>
          </w:p>
          <w:p w:rsidR="00844348" w:rsidRPr="00080D2E" w:rsidRDefault="00844348" w:rsidP="00844348">
            <w:pPr>
              <w:rPr>
                <w:rFonts w:eastAsia="Times New Roman"/>
                <w:lang w:val="en-CA" w:eastAsia="en-CA"/>
              </w:rPr>
            </w:pPr>
            <w:proofErr w:type="spellStart"/>
            <w:r w:rsidRPr="00080D2E">
              <w:rPr>
                <w:rFonts w:ascii="Courier New" w:eastAsia="Times New Roman" w:hAnsi="Courier New" w:cs="Times New Roman"/>
                <w:color w:val="000000"/>
                <w:sz w:val="20"/>
                <w:szCs w:val="20"/>
                <w:lang w:val="en-CA" w:eastAsia="en-CA"/>
              </w:rPr>
              <w:t>stddevfixationduration</w:t>
            </w:r>
            <w:proofErr w:type="spellEnd"/>
          </w:p>
        </w:tc>
        <w:tc>
          <w:tcPr>
            <w:tcW w:w="6539" w:type="dxa"/>
          </w:tcPr>
          <w:p w:rsidR="00844348" w:rsidRPr="00080D2E" w:rsidRDefault="00844348" w:rsidP="00844348">
            <w:pPr>
              <w:rPr>
                <w:rFonts w:eastAsia="Times New Roman"/>
                <w:lang w:val="en-CA" w:eastAsia="en-CA"/>
              </w:rPr>
            </w:pPr>
            <w:r w:rsidRPr="00080D2E">
              <w:rPr>
                <w:rFonts w:eastAsia="Times New Roman"/>
                <w:lang w:val="en-CA" w:eastAsia="en-CA"/>
              </w:rPr>
              <w:t xml:space="preserve">Summative features </w:t>
            </w:r>
            <w:r w:rsidR="002D5EBF">
              <w:rPr>
                <w:rFonts w:eastAsia="Times New Roman"/>
                <w:lang w:val="en-CA" w:eastAsia="en-CA"/>
              </w:rPr>
              <w:t>(sum, mean, an</w:t>
            </w:r>
            <w:r w:rsidR="00D714F8" w:rsidRPr="00080D2E">
              <w:rPr>
                <w:rFonts w:eastAsia="Times New Roman"/>
                <w:lang w:val="en-CA" w:eastAsia="en-CA"/>
              </w:rPr>
              <w:t xml:space="preserve">d standard deviation) </w:t>
            </w:r>
            <w:r w:rsidRPr="00080D2E">
              <w:rPr>
                <w:rFonts w:eastAsia="Times New Roman"/>
                <w:lang w:val="en-CA" w:eastAsia="en-CA"/>
              </w:rPr>
              <w:t>over the duration of the fixations</w:t>
            </w:r>
          </w:p>
        </w:tc>
      </w:tr>
    </w:tbl>
    <w:p w:rsidR="00C02418" w:rsidRPr="00080D2E" w:rsidRDefault="00C02418" w:rsidP="00C02418">
      <w:pPr>
        <w:rPr>
          <w:rFonts w:eastAsia="Times New Roman"/>
          <w:b/>
          <w:lang w:val="en-CA" w:eastAsia="en-CA"/>
        </w:rPr>
      </w:pPr>
    </w:p>
    <w:p w:rsidR="00C02418" w:rsidRPr="00080D2E" w:rsidRDefault="00C02418" w:rsidP="00C02418">
      <w:pPr>
        <w:rPr>
          <w:rFonts w:eastAsia="Times New Roman"/>
          <w:b/>
          <w:lang w:val="en-CA" w:eastAsia="en-CA"/>
        </w:rPr>
      </w:pPr>
      <w:r w:rsidRPr="00080D2E">
        <w:rPr>
          <w:rFonts w:eastAsia="Times New Roman"/>
          <w:b/>
          <w:lang w:val="en-CA" w:eastAsia="en-CA"/>
        </w:rPr>
        <w:t>Saccade-based features.</w:t>
      </w:r>
    </w:p>
    <w:p w:rsidR="00C851CD" w:rsidRPr="00080D2E" w:rsidRDefault="00C02418" w:rsidP="00CC6AFD">
      <w:pPr>
        <w:rPr>
          <w:rFonts w:eastAsia="Times New Roman"/>
          <w:lang w:val="en-CA" w:eastAsia="en-CA"/>
        </w:rPr>
      </w:pPr>
      <w:r w:rsidRPr="00080D2E">
        <w:rPr>
          <w:rFonts w:eastAsia="Times New Roman"/>
          <w:lang w:val="en-CA" w:eastAsia="en-CA"/>
        </w:rPr>
        <w:t>EMDAT capture saccades in terms of:</w:t>
      </w:r>
    </w:p>
    <w:p w:rsidR="00C02418" w:rsidRPr="00080D2E" w:rsidRDefault="00C02418" w:rsidP="00C02418">
      <w:pPr>
        <w:pStyle w:val="ListParagraph"/>
        <w:numPr>
          <w:ilvl w:val="0"/>
          <w:numId w:val="8"/>
        </w:numPr>
        <w:rPr>
          <w:rFonts w:eastAsia="Times New Roman"/>
          <w:lang w:val="en-CA" w:eastAsia="en-CA"/>
        </w:rPr>
      </w:pPr>
      <w:r w:rsidRPr="00080D2E">
        <w:rPr>
          <w:rFonts w:eastAsia="Times New Roman"/>
          <w:lang w:val="en-CA" w:eastAsia="en-CA"/>
        </w:rPr>
        <w:lastRenderedPageBreak/>
        <w:t xml:space="preserve">A straight line between two fixations (called </w:t>
      </w:r>
      <w:r w:rsidRPr="00080D2E">
        <w:rPr>
          <w:rFonts w:eastAsia="Times New Roman"/>
          <w:i/>
          <w:lang w:val="en-CA" w:eastAsia="en-CA"/>
        </w:rPr>
        <w:t>path</w:t>
      </w:r>
      <w:r w:rsidRPr="00080D2E">
        <w:rPr>
          <w:rFonts w:eastAsia="Times New Roman"/>
          <w:lang w:val="en-CA" w:eastAsia="en-CA"/>
        </w:rPr>
        <w:t xml:space="preserve"> in EMDAT</w:t>
      </w:r>
      <w:r w:rsidR="009C7E01" w:rsidRPr="00080D2E">
        <w:rPr>
          <w:rFonts w:eastAsia="Times New Roman"/>
          <w:lang w:val="en-CA" w:eastAsia="en-CA"/>
        </w:rPr>
        <w:t xml:space="preserve">, or </w:t>
      </w:r>
      <w:r w:rsidR="009C7E01" w:rsidRPr="00080D2E">
        <w:rPr>
          <w:rFonts w:eastAsia="Times New Roman"/>
          <w:i/>
          <w:lang w:val="en-CA" w:eastAsia="en-CA"/>
        </w:rPr>
        <w:t>straight saccade</w:t>
      </w:r>
      <w:r w:rsidRPr="00080D2E">
        <w:rPr>
          <w:rFonts w:eastAsia="Times New Roman"/>
          <w:lang w:val="en-CA" w:eastAsia="en-CA"/>
        </w:rPr>
        <w:t>)</w:t>
      </w:r>
      <w:r w:rsidR="001776B5" w:rsidRPr="00080D2E">
        <w:rPr>
          <w:rFonts w:eastAsia="Times New Roman"/>
          <w:lang w:val="en-CA" w:eastAsia="en-CA"/>
        </w:rPr>
        <w:t>, inferred from the set of fixations</w:t>
      </w:r>
      <w:r w:rsidR="008C60A3" w:rsidRPr="00080D2E">
        <w:rPr>
          <w:rFonts w:eastAsia="Times New Roman"/>
          <w:lang w:val="en-CA" w:eastAsia="en-CA"/>
        </w:rPr>
        <w:t>.</w:t>
      </w:r>
    </w:p>
    <w:p w:rsidR="00C02418" w:rsidRPr="00080D2E" w:rsidRDefault="00C02418" w:rsidP="00C02418">
      <w:pPr>
        <w:pStyle w:val="ListParagraph"/>
        <w:numPr>
          <w:ilvl w:val="0"/>
          <w:numId w:val="8"/>
        </w:numPr>
        <w:rPr>
          <w:rFonts w:eastAsia="Times New Roman"/>
          <w:lang w:val="en-CA" w:eastAsia="en-CA"/>
        </w:rPr>
      </w:pPr>
      <w:r w:rsidRPr="00080D2E">
        <w:rPr>
          <w:rFonts w:eastAsia="Times New Roman"/>
          <w:lang w:val="en-CA" w:eastAsia="en-CA"/>
        </w:rPr>
        <w:t xml:space="preserve">The actual trajectory formed by the gaze samples of the saccade (called </w:t>
      </w:r>
      <w:r w:rsidRPr="00080D2E">
        <w:rPr>
          <w:rFonts w:eastAsia="Times New Roman"/>
          <w:i/>
          <w:lang w:val="en-CA" w:eastAsia="en-CA"/>
        </w:rPr>
        <w:t>saccade</w:t>
      </w:r>
      <w:r w:rsidRPr="00080D2E">
        <w:rPr>
          <w:rFonts w:eastAsia="Times New Roman"/>
          <w:lang w:val="en-CA" w:eastAsia="en-CA"/>
        </w:rPr>
        <w:t xml:space="preserve"> </w:t>
      </w:r>
      <w:r w:rsidR="009C7E01" w:rsidRPr="00080D2E">
        <w:rPr>
          <w:rFonts w:eastAsia="Times New Roman"/>
          <w:lang w:val="en-CA" w:eastAsia="en-CA"/>
        </w:rPr>
        <w:t xml:space="preserve">or </w:t>
      </w:r>
      <w:r w:rsidR="009C7E01" w:rsidRPr="00080D2E">
        <w:rPr>
          <w:rFonts w:eastAsia="Times New Roman"/>
          <w:i/>
          <w:lang w:val="en-CA" w:eastAsia="en-CA"/>
        </w:rPr>
        <w:t>curved saccade</w:t>
      </w:r>
      <w:r w:rsidR="009C7E01" w:rsidRPr="00080D2E">
        <w:rPr>
          <w:rFonts w:eastAsia="Times New Roman"/>
          <w:lang w:val="en-CA" w:eastAsia="en-CA"/>
        </w:rPr>
        <w:t xml:space="preserve"> </w:t>
      </w:r>
      <w:r w:rsidRPr="00080D2E">
        <w:rPr>
          <w:rFonts w:eastAsia="Times New Roman"/>
          <w:lang w:val="en-CA" w:eastAsia="en-CA"/>
        </w:rPr>
        <w:t>in EMDAT)</w:t>
      </w:r>
      <w:r w:rsidR="008C60A3" w:rsidRPr="00080D2E">
        <w:rPr>
          <w:rFonts w:eastAsia="Times New Roman"/>
          <w:lang w:val="en-CA" w:eastAsia="en-CA"/>
        </w:rPr>
        <w:t>.</w:t>
      </w:r>
    </w:p>
    <w:tbl>
      <w:tblPr>
        <w:tblStyle w:val="TableGrid"/>
        <w:tblW w:w="0" w:type="auto"/>
        <w:tblLook w:val="04A0" w:firstRow="1" w:lastRow="0" w:firstColumn="1" w:lastColumn="0" w:noHBand="0" w:noVBand="1"/>
      </w:tblPr>
      <w:tblGrid>
        <w:gridCol w:w="3115"/>
        <w:gridCol w:w="6281"/>
      </w:tblGrid>
      <w:tr w:rsidR="00A64A20" w:rsidRPr="00080D2E" w:rsidTr="00D347B5">
        <w:tc>
          <w:tcPr>
            <w:tcW w:w="3115" w:type="dxa"/>
          </w:tcPr>
          <w:p w:rsidR="00C02418" w:rsidRPr="00080D2E" w:rsidRDefault="00C02418" w:rsidP="002E5717">
            <w:pPr>
              <w:rPr>
                <w:rFonts w:eastAsia="Times New Roman"/>
                <w:b/>
                <w:lang w:val="en-CA" w:eastAsia="en-CA"/>
              </w:rPr>
            </w:pPr>
            <w:r w:rsidRPr="00080D2E">
              <w:rPr>
                <w:rFonts w:eastAsia="Times New Roman"/>
                <w:b/>
                <w:lang w:val="en-CA" w:eastAsia="en-CA"/>
              </w:rPr>
              <w:t>Feature</w:t>
            </w:r>
          </w:p>
        </w:tc>
        <w:tc>
          <w:tcPr>
            <w:tcW w:w="6281" w:type="dxa"/>
          </w:tcPr>
          <w:p w:rsidR="00C02418" w:rsidRPr="00080D2E" w:rsidRDefault="00C02418" w:rsidP="002E5717">
            <w:pPr>
              <w:rPr>
                <w:rFonts w:eastAsia="Times New Roman"/>
                <w:b/>
                <w:lang w:val="en-CA" w:eastAsia="en-CA"/>
              </w:rPr>
            </w:pPr>
            <w:r w:rsidRPr="00080D2E">
              <w:rPr>
                <w:rFonts w:eastAsia="Times New Roman"/>
                <w:b/>
                <w:lang w:val="en-CA" w:eastAsia="en-CA"/>
              </w:rPr>
              <w:t>Definition</w:t>
            </w:r>
          </w:p>
        </w:tc>
      </w:tr>
      <w:tr w:rsidR="00A64A20" w:rsidRPr="00080D2E" w:rsidTr="00D347B5">
        <w:tc>
          <w:tcPr>
            <w:tcW w:w="3115" w:type="dxa"/>
          </w:tcPr>
          <w:p w:rsidR="00C02418" w:rsidRPr="00080D2E" w:rsidRDefault="004A37B2"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w:t>
            </w:r>
            <w:r w:rsidR="00844348" w:rsidRPr="00080D2E">
              <w:rPr>
                <w:rFonts w:ascii="Courier New" w:eastAsia="Times New Roman" w:hAnsi="Courier New" w:cs="Times New Roman"/>
                <w:color w:val="000000"/>
                <w:sz w:val="20"/>
                <w:szCs w:val="20"/>
                <w:lang w:val="en-CA" w:eastAsia="en-CA"/>
              </w:rPr>
              <w:t>umpathdistance</w:t>
            </w:r>
            <w:proofErr w:type="spellEnd"/>
          </w:p>
          <w:p w:rsidR="00D714F8" w:rsidRPr="00080D2E" w:rsidRDefault="00D714F8"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meanpathdistance</w:t>
            </w:r>
            <w:proofErr w:type="spellEnd"/>
          </w:p>
          <w:p w:rsidR="00844348" w:rsidRPr="00080D2E" w:rsidRDefault="00844348" w:rsidP="002E5717">
            <w:pPr>
              <w:rPr>
                <w:rFonts w:eastAsia="Times New Roman"/>
                <w:lang w:val="en-CA" w:eastAsia="en-CA"/>
              </w:rPr>
            </w:pPr>
            <w:proofErr w:type="spellStart"/>
            <w:r w:rsidRPr="00080D2E">
              <w:rPr>
                <w:rFonts w:ascii="Courier New" w:eastAsia="Times New Roman" w:hAnsi="Courier New" w:cs="Times New Roman"/>
                <w:color w:val="000000"/>
                <w:sz w:val="20"/>
                <w:szCs w:val="20"/>
                <w:lang w:val="en-CA" w:eastAsia="en-CA"/>
              </w:rPr>
              <w:t>stddevpathdistance</w:t>
            </w:r>
            <w:proofErr w:type="spellEnd"/>
          </w:p>
        </w:tc>
        <w:tc>
          <w:tcPr>
            <w:tcW w:w="6281" w:type="dxa"/>
          </w:tcPr>
          <w:p w:rsidR="00C02418" w:rsidRPr="00080D2E" w:rsidRDefault="00844348" w:rsidP="00A64A20">
            <w:pPr>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over the length</w:t>
            </w:r>
            <w:r w:rsidR="003716CC" w:rsidRPr="00080D2E">
              <w:rPr>
                <w:rStyle w:val="FootnoteReference"/>
                <w:rFonts w:eastAsia="Times New Roman"/>
                <w:lang w:val="en-CA" w:eastAsia="en-CA"/>
              </w:rPr>
              <w:footnoteReference w:id="2"/>
            </w:r>
            <w:r w:rsidRPr="00080D2E">
              <w:rPr>
                <w:rFonts w:eastAsia="Times New Roman"/>
                <w:lang w:val="en-CA" w:eastAsia="en-CA"/>
              </w:rPr>
              <w:t xml:space="preserve"> of the </w:t>
            </w:r>
            <w:r w:rsidRPr="00080D2E">
              <w:rPr>
                <w:rFonts w:eastAsia="Times New Roman"/>
                <w:i/>
                <w:lang w:val="en-CA" w:eastAsia="en-CA"/>
              </w:rPr>
              <w:t>path</w:t>
            </w:r>
            <w:r w:rsidR="00A64A20" w:rsidRPr="00080D2E">
              <w:rPr>
                <w:rFonts w:eastAsia="Times New Roman"/>
                <w:lang w:val="en-CA" w:eastAsia="en-CA"/>
              </w:rPr>
              <w:t>s</w:t>
            </w:r>
          </w:p>
        </w:tc>
      </w:tr>
      <w:tr w:rsidR="00844348" w:rsidRPr="00080D2E" w:rsidTr="00D347B5">
        <w:tc>
          <w:tcPr>
            <w:tcW w:w="3115" w:type="dxa"/>
          </w:tcPr>
          <w:p w:rsidR="00844348" w:rsidRPr="00080D2E" w:rsidRDefault="00844348"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eyemovementvelocity</w:t>
            </w:r>
            <w:proofErr w:type="spellEnd"/>
          </w:p>
        </w:tc>
        <w:tc>
          <w:tcPr>
            <w:tcW w:w="6281" w:type="dxa"/>
          </w:tcPr>
          <w:p w:rsidR="00844348" w:rsidRPr="00080D2E" w:rsidRDefault="00844348" w:rsidP="00A7479E">
            <w:pPr>
              <w:rPr>
                <w:rFonts w:eastAsia="Times New Roman"/>
                <w:lang w:val="en-CA" w:eastAsia="en-CA"/>
              </w:rPr>
            </w:pPr>
            <w:r w:rsidRPr="00080D2E">
              <w:rPr>
                <w:rFonts w:eastAsia="Times New Roman"/>
                <w:lang w:val="en-CA" w:eastAsia="en-CA"/>
              </w:rPr>
              <w:t xml:space="preserve">Mean speed </w:t>
            </w:r>
            <w:r w:rsidR="00A7479E" w:rsidRPr="00080D2E">
              <w:rPr>
                <w:rFonts w:eastAsia="Times New Roman"/>
                <w:lang w:val="en-CA" w:eastAsia="en-CA"/>
              </w:rPr>
              <w:t xml:space="preserve">(distance / duration) </w:t>
            </w:r>
            <w:r w:rsidRPr="00080D2E">
              <w:rPr>
                <w:rFonts w:eastAsia="Times New Roman"/>
                <w:lang w:val="en-CA" w:eastAsia="en-CA"/>
              </w:rPr>
              <w:t xml:space="preserve">of the </w:t>
            </w:r>
            <w:r w:rsidRPr="00080D2E">
              <w:rPr>
                <w:rFonts w:eastAsia="Times New Roman"/>
                <w:i/>
                <w:lang w:val="en-CA" w:eastAsia="en-CA"/>
              </w:rPr>
              <w:t>path</w:t>
            </w:r>
            <w:r w:rsidR="00A7479E" w:rsidRPr="00080D2E">
              <w:rPr>
                <w:rFonts w:eastAsia="Times New Roman"/>
                <w:lang w:val="en-CA" w:eastAsia="en-CA"/>
              </w:rPr>
              <w:t>s</w:t>
            </w:r>
          </w:p>
        </w:tc>
      </w:tr>
      <w:tr w:rsidR="00A64A20" w:rsidRPr="00080D2E" w:rsidTr="00D347B5">
        <w:tc>
          <w:tcPr>
            <w:tcW w:w="3115" w:type="dxa"/>
          </w:tcPr>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numsaccades</w:t>
            </w:r>
            <w:proofErr w:type="spellEnd"/>
          </w:p>
          <w:p w:rsidR="00A64A20" w:rsidRPr="00080D2E" w:rsidRDefault="00844348"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sumsaccadedi</w:t>
            </w:r>
            <w:r w:rsidR="00A64A20" w:rsidRPr="00080D2E">
              <w:rPr>
                <w:rFonts w:ascii="Courier New" w:eastAsia="Times New Roman" w:hAnsi="Courier New" w:cs="Times New Roman"/>
                <w:color w:val="000000"/>
                <w:sz w:val="20"/>
                <w:szCs w:val="20"/>
                <w:lang w:val="en-CA" w:eastAsia="en-CA"/>
              </w:rPr>
              <w:t>stance</w:t>
            </w:r>
            <w:proofErr w:type="spellEnd"/>
          </w:p>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meansaccadedistance</w:t>
            </w:r>
            <w:proofErr w:type="spellEnd"/>
          </w:p>
          <w:p w:rsidR="00A64A20" w:rsidRPr="00080D2E" w:rsidRDefault="00844348"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stddevsaccadedist</w:t>
            </w:r>
            <w:r w:rsidR="00A64A20" w:rsidRPr="00080D2E">
              <w:rPr>
                <w:rFonts w:ascii="Courier New" w:eastAsia="Times New Roman" w:hAnsi="Courier New" w:cs="Times New Roman"/>
                <w:color w:val="000000"/>
                <w:sz w:val="20"/>
                <w:szCs w:val="20"/>
                <w:lang w:val="en-CA" w:eastAsia="en-CA"/>
              </w:rPr>
              <w:t>ance</w:t>
            </w:r>
            <w:proofErr w:type="spellEnd"/>
          </w:p>
          <w:p w:rsidR="00C02418"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longestsaccadedistance</w:t>
            </w:r>
            <w:proofErr w:type="spellEnd"/>
          </w:p>
        </w:tc>
        <w:tc>
          <w:tcPr>
            <w:tcW w:w="6281" w:type="dxa"/>
          </w:tcPr>
          <w:p w:rsidR="00C02418" w:rsidRPr="00080D2E" w:rsidRDefault="00A64A20" w:rsidP="00A64A20">
            <w:pPr>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over the length of the saccades</w:t>
            </w:r>
          </w:p>
        </w:tc>
      </w:tr>
      <w:tr w:rsidR="00A64A20" w:rsidRPr="00080D2E" w:rsidTr="00D347B5">
        <w:tc>
          <w:tcPr>
            <w:tcW w:w="3115" w:type="dxa"/>
          </w:tcPr>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sumsaccadeduration</w:t>
            </w:r>
            <w:proofErr w:type="spellEnd"/>
          </w:p>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meansaccadeduration</w:t>
            </w:r>
            <w:proofErr w:type="spellEnd"/>
          </w:p>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stddevsaccadeduration</w:t>
            </w:r>
            <w:proofErr w:type="spellEnd"/>
          </w:p>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longestsaccadeduration</w:t>
            </w:r>
            <w:proofErr w:type="spellEnd"/>
          </w:p>
        </w:tc>
        <w:tc>
          <w:tcPr>
            <w:tcW w:w="6281" w:type="dxa"/>
          </w:tcPr>
          <w:p w:rsidR="00A64A20" w:rsidRPr="00080D2E" w:rsidRDefault="00A64A20" w:rsidP="00A64A20">
            <w:pPr>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over the duration of the saccades</w:t>
            </w:r>
          </w:p>
        </w:tc>
      </w:tr>
      <w:tr w:rsidR="00A64A20" w:rsidRPr="00080D2E" w:rsidTr="00D347B5">
        <w:tc>
          <w:tcPr>
            <w:tcW w:w="3115" w:type="dxa"/>
          </w:tcPr>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meansaccadespeed</w:t>
            </w:r>
            <w:proofErr w:type="spellEnd"/>
          </w:p>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stddevsaccadespeed</w:t>
            </w:r>
            <w:proofErr w:type="spellEnd"/>
          </w:p>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minsaccadespeed</w:t>
            </w:r>
            <w:proofErr w:type="spellEnd"/>
          </w:p>
          <w:p w:rsidR="00A64A20" w:rsidRPr="00080D2E" w:rsidRDefault="00A64A20" w:rsidP="00A64A20">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maxsaccadespeed</w:t>
            </w:r>
            <w:proofErr w:type="spellEnd"/>
          </w:p>
        </w:tc>
        <w:tc>
          <w:tcPr>
            <w:tcW w:w="6281" w:type="dxa"/>
          </w:tcPr>
          <w:p w:rsidR="00A64A20" w:rsidRPr="00080D2E" w:rsidRDefault="00A64A20" w:rsidP="00A64A20">
            <w:pPr>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over the speed of the saccades (distance / duration)</w:t>
            </w:r>
          </w:p>
        </w:tc>
      </w:tr>
      <w:tr w:rsidR="00A64A20" w:rsidRPr="00080D2E" w:rsidTr="00D347B5">
        <w:tc>
          <w:tcPr>
            <w:tcW w:w="3115" w:type="dxa"/>
          </w:tcPr>
          <w:p w:rsidR="00A64A20" w:rsidRPr="00080D2E" w:rsidRDefault="00A64A20" w:rsidP="00A64A20">
            <w:pPr>
              <w:spacing w:before="100" w:beforeAutospacing="1" w:after="100" w:afterAutospacing="1"/>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fixationsaccadetimeratio</w:t>
            </w:r>
            <w:proofErr w:type="spellEnd"/>
          </w:p>
        </w:tc>
        <w:tc>
          <w:tcPr>
            <w:tcW w:w="6281" w:type="dxa"/>
          </w:tcPr>
          <w:p w:rsidR="00A64A20" w:rsidRPr="00080D2E" w:rsidRDefault="00A64A20" w:rsidP="00A64A20">
            <w:pPr>
              <w:rPr>
                <w:rFonts w:eastAsia="Times New Roman"/>
                <w:lang w:val="en-CA" w:eastAsia="en-CA"/>
              </w:rPr>
            </w:pPr>
            <w:r w:rsidRPr="00080D2E">
              <w:rPr>
                <w:rFonts w:eastAsia="Times New Roman"/>
                <w:lang w:val="en-CA" w:eastAsia="en-CA"/>
              </w:rPr>
              <w:t>Total fixation duration / total saccade duration</w:t>
            </w:r>
          </w:p>
        </w:tc>
      </w:tr>
    </w:tbl>
    <w:p w:rsidR="00C02418" w:rsidRPr="00080D2E" w:rsidRDefault="00C02418" w:rsidP="00C02418">
      <w:pPr>
        <w:rPr>
          <w:rFonts w:eastAsia="Times New Roman"/>
          <w:lang w:val="en-CA" w:eastAsia="en-CA"/>
        </w:rPr>
      </w:pPr>
    </w:p>
    <w:p w:rsidR="00C02418" w:rsidRPr="00080D2E" w:rsidRDefault="00C02418" w:rsidP="00C02418">
      <w:pPr>
        <w:rPr>
          <w:rFonts w:eastAsia="Times New Roman"/>
          <w:b/>
          <w:lang w:val="en-CA" w:eastAsia="en-CA"/>
        </w:rPr>
      </w:pPr>
      <w:r w:rsidRPr="00080D2E">
        <w:rPr>
          <w:rFonts w:eastAsia="Times New Roman"/>
          <w:b/>
          <w:lang w:val="en-CA" w:eastAsia="en-CA"/>
        </w:rPr>
        <w:t>Angles-based features.</w:t>
      </w:r>
    </w:p>
    <w:p w:rsidR="00C02418" w:rsidRPr="00080D2E" w:rsidRDefault="00C02418" w:rsidP="00CC6AFD">
      <w:pPr>
        <w:rPr>
          <w:rFonts w:eastAsia="Times New Roman"/>
          <w:lang w:val="en-CA" w:eastAsia="en-CA"/>
        </w:rPr>
      </w:pPr>
      <w:r w:rsidRPr="00080D2E">
        <w:rPr>
          <w:rFonts w:eastAsia="Times New Roman"/>
          <w:lang w:val="en-CA" w:eastAsia="en-CA"/>
        </w:rPr>
        <w:t>There are two types of angles measured in EMDAT:</w:t>
      </w:r>
    </w:p>
    <w:p w:rsidR="00C02418" w:rsidRPr="00080D2E" w:rsidRDefault="00C02418" w:rsidP="00C02418">
      <w:pPr>
        <w:pStyle w:val="ListParagraph"/>
        <w:numPr>
          <w:ilvl w:val="0"/>
          <w:numId w:val="9"/>
        </w:numPr>
        <w:rPr>
          <w:rFonts w:eastAsia="Times New Roman"/>
          <w:lang w:val="en-CA" w:eastAsia="en-CA"/>
        </w:rPr>
      </w:pPr>
      <w:r w:rsidRPr="00080D2E">
        <w:rPr>
          <w:rFonts w:eastAsia="Times New Roman"/>
          <w:lang w:val="en-CA" w:eastAsia="en-CA"/>
        </w:rPr>
        <w:t xml:space="preserve">The </w:t>
      </w:r>
      <w:r w:rsidRPr="00080D2E">
        <w:rPr>
          <w:lang w:val="en-CA"/>
        </w:rPr>
        <w:t xml:space="preserve">angle between the two consecutive </w:t>
      </w:r>
      <w:r w:rsidR="00E47FA3" w:rsidRPr="00080D2E">
        <w:rPr>
          <w:lang w:val="en-CA"/>
        </w:rPr>
        <w:t xml:space="preserve">straight </w:t>
      </w:r>
      <w:r w:rsidRPr="00080D2E">
        <w:rPr>
          <w:lang w:val="en-CA"/>
        </w:rPr>
        <w:t xml:space="preserve">saccades, called </w:t>
      </w:r>
      <w:r w:rsidRPr="00080D2E">
        <w:rPr>
          <w:i/>
          <w:lang w:val="en-CA"/>
        </w:rPr>
        <w:t>relative saccade angle</w:t>
      </w:r>
      <w:r w:rsidRPr="00080D2E">
        <w:rPr>
          <w:lang w:val="en-CA"/>
        </w:rPr>
        <w:t>.</w:t>
      </w:r>
      <w:r w:rsidR="00844348" w:rsidRPr="00080D2E">
        <w:rPr>
          <w:lang w:val="en-CA"/>
        </w:rPr>
        <w:t xml:space="preserve"> This is the </w:t>
      </w:r>
      <w:r w:rsidR="00844348" w:rsidRPr="00080D2E">
        <w:rPr>
          <w:i/>
          <w:lang w:val="en-CA"/>
        </w:rPr>
        <w:t>y</w:t>
      </w:r>
      <w:r w:rsidR="00844348" w:rsidRPr="00080D2E">
        <w:rPr>
          <w:lang w:val="en-CA"/>
        </w:rPr>
        <w:t xml:space="preserve"> angle on the Figure below.</w:t>
      </w:r>
    </w:p>
    <w:p w:rsidR="00844348" w:rsidRPr="00080D2E" w:rsidRDefault="00844348" w:rsidP="00844348">
      <w:pPr>
        <w:pStyle w:val="ListParagraph"/>
        <w:numPr>
          <w:ilvl w:val="0"/>
          <w:numId w:val="9"/>
        </w:numPr>
        <w:rPr>
          <w:rFonts w:eastAsia="Times New Roman"/>
          <w:lang w:val="en-CA" w:eastAsia="en-CA"/>
        </w:rPr>
      </w:pPr>
      <w:r w:rsidRPr="00080D2E">
        <w:rPr>
          <w:lang w:val="en-CA"/>
        </w:rPr>
        <w:t xml:space="preserve">The angle between a </w:t>
      </w:r>
      <w:r w:rsidR="00093902" w:rsidRPr="00080D2E">
        <w:rPr>
          <w:lang w:val="en-CA"/>
        </w:rPr>
        <w:t xml:space="preserve">straight </w:t>
      </w:r>
      <w:r w:rsidRPr="00080D2E">
        <w:rPr>
          <w:lang w:val="en-CA"/>
        </w:rPr>
        <w:t xml:space="preserve">saccade and the horizontal, called </w:t>
      </w:r>
      <w:r w:rsidRPr="00080D2E">
        <w:rPr>
          <w:i/>
          <w:lang w:val="en-CA"/>
        </w:rPr>
        <w:t>absolute saccade angle</w:t>
      </w:r>
      <w:r w:rsidRPr="00080D2E">
        <w:rPr>
          <w:lang w:val="en-CA"/>
        </w:rPr>
        <w:t xml:space="preserve">. This is the </w:t>
      </w:r>
      <w:r w:rsidRPr="00080D2E">
        <w:rPr>
          <w:i/>
          <w:lang w:val="en-CA"/>
        </w:rPr>
        <w:t>x</w:t>
      </w:r>
      <w:r w:rsidRPr="00080D2E">
        <w:rPr>
          <w:lang w:val="en-CA"/>
        </w:rPr>
        <w:t xml:space="preserve"> angle on the Figure below.</w:t>
      </w:r>
    </w:p>
    <w:p w:rsidR="00844348" w:rsidRPr="00080D2E" w:rsidRDefault="00844348" w:rsidP="00844348">
      <w:pPr>
        <w:ind w:left="360"/>
        <w:jc w:val="center"/>
        <w:rPr>
          <w:rFonts w:eastAsia="Times New Roman"/>
          <w:b/>
          <w:lang w:val="en-CA" w:eastAsia="en-CA"/>
        </w:rPr>
      </w:pPr>
      <w:r w:rsidRPr="00080D2E">
        <w:rPr>
          <w:rFonts w:eastAsia="Times New Roman"/>
          <w:b/>
          <w:noProof/>
          <w:lang w:val="en-CA" w:eastAsia="en-CA"/>
        </w:rPr>
        <w:drawing>
          <wp:inline distT="0" distB="0" distL="0" distR="0">
            <wp:extent cx="2332990" cy="72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990" cy="7270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857"/>
        <w:gridCol w:w="6539"/>
      </w:tblGrid>
      <w:tr w:rsidR="00844348" w:rsidRPr="00080D2E" w:rsidTr="00844348">
        <w:tc>
          <w:tcPr>
            <w:tcW w:w="2857" w:type="dxa"/>
          </w:tcPr>
          <w:p w:rsidR="00844348" w:rsidRPr="00080D2E" w:rsidRDefault="00844348" w:rsidP="002E5717">
            <w:pPr>
              <w:rPr>
                <w:rFonts w:eastAsia="Times New Roman"/>
                <w:b/>
                <w:lang w:val="en-CA" w:eastAsia="en-CA"/>
              </w:rPr>
            </w:pPr>
            <w:r w:rsidRPr="00080D2E">
              <w:rPr>
                <w:rFonts w:eastAsia="Times New Roman"/>
                <w:b/>
                <w:lang w:val="en-CA" w:eastAsia="en-CA"/>
              </w:rPr>
              <w:t>Feature</w:t>
            </w:r>
          </w:p>
        </w:tc>
        <w:tc>
          <w:tcPr>
            <w:tcW w:w="6539" w:type="dxa"/>
          </w:tcPr>
          <w:p w:rsidR="00844348" w:rsidRPr="00080D2E" w:rsidRDefault="00844348" w:rsidP="002E5717">
            <w:pPr>
              <w:rPr>
                <w:rFonts w:eastAsia="Times New Roman"/>
                <w:b/>
                <w:lang w:val="en-CA" w:eastAsia="en-CA"/>
              </w:rPr>
            </w:pPr>
            <w:r w:rsidRPr="00080D2E">
              <w:rPr>
                <w:rFonts w:eastAsia="Times New Roman"/>
                <w:b/>
                <w:lang w:val="en-CA" w:eastAsia="en-CA"/>
              </w:rPr>
              <w:t>Definition</w:t>
            </w:r>
          </w:p>
        </w:tc>
      </w:tr>
      <w:tr w:rsidR="00844348" w:rsidRPr="00080D2E" w:rsidTr="00844348">
        <w:tc>
          <w:tcPr>
            <w:tcW w:w="2857" w:type="dxa"/>
          </w:tcPr>
          <w:p w:rsidR="00844348" w:rsidRPr="00080D2E" w:rsidRDefault="00844348"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meanabspathangles</w:t>
            </w:r>
            <w:proofErr w:type="spellEnd"/>
          </w:p>
          <w:p w:rsidR="00844348" w:rsidRPr="00080D2E" w:rsidRDefault="00844348"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stddevabspathangles</w:t>
            </w:r>
            <w:proofErr w:type="spellEnd"/>
          </w:p>
          <w:p w:rsidR="00844348" w:rsidRPr="00080D2E" w:rsidRDefault="00844348"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abspathanglesrate</w:t>
            </w:r>
            <w:proofErr w:type="spellEnd"/>
          </w:p>
          <w:p w:rsidR="00844348" w:rsidRPr="00080D2E" w:rsidRDefault="00844348"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sumabspathangles</w:t>
            </w:r>
            <w:proofErr w:type="spellEnd"/>
          </w:p>
        </w:tc>
        <w:tc>
          <w:tcPr>
            <w:tcW w:w="6539" w:type="dxa"/>
          </w:tcPr>
          <w:p w:rsidR="00844348" w:rsidRPr="00080D2E" w:rsidRDefault="00844348" w:rsidP="00844348">
            <w:pPr>
              <w:tabs>
                <w:tab w:val="left" w:pos="1255"/>
              </w:tabs>
              <w:rPr>
                <w:rFonts w:eastAsia="Times New Roman"/>
                <w:lang w:val="en-CA" w:eastAsia="en-CA"/>
              </w:rPr>
            </w:pPr>
            <w:r w:rsidRPr="00080D2E">
              <w:rPr>
                <w:rFonts w:eastAsia="Times New Roman"/>
                <w:lang w:val="en-CA" w:eastAsia="en-CA"/>
              </w:rPr>
              <w:t>Summative statistics over the absolute path angles</w:t>
            </w:r>
          </w:p>
        </w:tc>
      </w:tr>
      <w:tr w:rsidR="00844348" w:rsidRPr="00080D2E" w:rsidTr="00844348">
        <w:tc>
          <w:tcPr>
            <w:tcW w:w="2857" w:type="dxa"/>
          </w:tcPr>
          <w:p w:rsidR="00844348" w:rsidRPr="00080D2E" w:rsidRDefault="00844348" w:rsidP="00844348">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meanrelpathangles</w:t>
            </w:r>
            <w:proofErr w:type="spellEnd"/>
          </w:p>
          <w:p w:rsidR="00844348" w:rsidRPr="00080D2E" w:rsidRDefault="00844348" w:rsidP="00844348">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stddevrelpathangles</w:t>
            </w:r>
            <w:proofErr w:type="spellEnd"/>
          </w:p>
          <w:p w:rsidR="00844348" w:rsidRPr="00080D2E" w:rsidRDefault="00844348" w:rsidP="00844348">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relpathanglesrate</w:t>
            </w:r>
            <w:proofErr w:type="spellEnd"/>
          </w:p>
          <w:p w:rsidR="00844348" w:rsidRPr="00080D2E" w:rsidRDefault="00844348" w:rsidP="00844348">
            <w:pPr>
              <w:rPr>
                <w:lang w:val="en-CA"/>
              </w:rPr>
            </w:pPr>
            <w:proofErr w:type="spellStart"/>
            <w:r w:rsidRPr="00080D2E">
              <w:rPr>
                <w:rFonts w:ascii="Courier New" w:eastAsia="Times New Roman" w:hAnsi="Courier New" w:cs="Times New Roman"/>
                <w:color w:val="000000"/>
                <w:sz w:val="20"/>
                <w:szCs w:val="20"/>
                <w:lang w:val="en-CA" w:eastAsia="en-CA"/>
              </w:rPr>
              <w:t>sumrelpathangles</w:t>
            </w:r>
            <w:proofErr w:type="spellEnd"/>
          </w:p>
        </w:tc>
        <w:tc>
          <w:tcPr>
            <w:tcW w:w="6539" w:type="dxa"/>
          </w:tcPr>
          <w:p w:rsidR="00844348" w:rsidRPr="00080D2E" w:rsidRDefault="00844348" w:rsidP="00844348">
            <w:pPr>
              <w:rPr>
                <w:rFonts w:eastAsia="Times New Roman"/>
                <w:lang w:val="en-CA" w:eastAsia="en-CA"/>
              </w:rPr>
            </w:pPr>
            <w:r w:rsidRPr="00080D2E">
              <w:rPr>
                <w:rFonts w:eastAsia="Times New Roman"/>
                <w:lang w:val="en-CA" w:eastAsia="en-CA"/>
              </w:rPr>
              <w:t>Summative statistics over the relative path angles</w:t>
            </w:r>
          </w:p>
        </w:tc>
      </w:tr>
    </w:tbl>
    <w:p w:rsidR="00A64A20" w:rsidRPr="00080D2E" w:rsidRDefault="00A64A20" w:rsidP="00A64A20">
      <w:pPr>
        <w:rPr>
          <w:rFonts w:eastAsia="Times New Roman"/>
          <w:b/>
          <w:lang w:val="en-CA" w:eastAsia="en-CA"/>
        </w:rPr>
      </w:pPr>
    </w:p>
    <w:p w:rsidR="002E5717" w:rsidRPr="00080D2E" w:rsidRDefault="002E5717" w:rsidP="00A64A20">
      <w:pPr>
        <w:rPr>
          <w:rFonts w:eastAsia="Times New Roman"/>
          <w:b/>
          <w:lang w:val="en-CA" w:eastAsia="en-CA"/>
        </w:rPr>
      </w:pPr>
      <w:r w:rsidRPr="00080D2E">
        <w:rPr>
          <w:rFonts w:eastAsia="Times New Roman"/>
          <w:b/>
          <w:lang w:val="en-CA" w:eastAsia="en-CA"/>
        </w:rPr>
        <w:lastRenderedPageBreak/>
        <w:t>Pupil-based features.</w:t>
      </w:r>
    </w:p>
    <w:p w:rsidR="002E5717" w:rsidRPr="00080D2E" w:rsidRDefault="002E5717" w:rsidP="00A64A20">
      <w:pPr>
        <w:rPr>
          <w:rFonts w:eastAsia="Times New Roman"/>
          <w:lang w:val="en-CA" w:eastAsia="en-CA"/>
        </w:rPr>
      </w:pPr>
      <w:r w:rsidRPr="00080D2E">
        <w:rPr>
          <w:rFonts w:eastAsia="Times New Roman"/>
          <w:lang w:val="en-CA" w:eastAsia="en-CA"/>
        </w:rPr>
        <w:t>Most eye-trackers measure size (diameter) of the pupil at each gaze sample.</w:t>
      </w:r>
    </w:p>
    <w:tbl>
      <w:tblPr>
        <w:tblStyle w:val="TableGrid"/>
        <w:tblW w:w="0" w:type="auto"/>
        <w:tblLayout w:type="fixed"/>
        <w:tblLook w:val="04A0" w:firstRow="1" w:lastRow="0" w:firstColumn="1" w:lastColumn="0" w:noHBand="0" w:noVBand="1"/>
      </w:tblPr>
      <w:tblGrid>
        <w:gridCol w:w="2755"/>
        <w:gridCol w:w="6641"/>
      </w:tblGrid>
      <w:tr w:rsidR="002E5717" w:rsidRPr="00080D2E" w:rsidTr="002E5717">
        <w:tc>
          <w:tcPr>
            <w:tcW w:w="2755" w:type="dxa"/>
          </w:tcPr>
          <w:p w:rsidR="002E5717" w:rsidRPr="00080D2E" w:rsidRDefault="002E5717" w:rsidP="002E5717">
            <w:pPr>
              <w:rPr>
                <w:rFonts w:eastAsia="Times New Roman"/>
                <w:b/>
                <w:lang w:val="en-CA" w:eastAsia="en-CA"/>
              </w:rPr>
            </w:pPr>
            <w:r w:rsidRPr="00080D2E">
              <w:rPr>
                <w:rFonts w:eastAsia="Times New Roman"/>
                <w:b/>
                <w:lang w:val="en-CA" w:eastAsia="en-CA"/>
              </w:rPr>
              <w:t>Feature</w:t>
            </w:r>
          </w:p>
        </w:tc>
        <w:tc>
          <w:tcPr>
            <w:tcW w:w="6641" w:type="dxa"/>
          </w:tcPr>
          <w:p w:rsidR="002E5717" w:rsidRPr="00080D2E" w:rsidRDefault="002E5717" w:rsidP="002E5717">
            <w:pPr>
              <w:rPr>
                <w:rFonts w:eastAsia="Times New Roman"/>
                <w:b/>
                <w:lang w:val="en-CA" w:eastAsia="en-CA"/>
              </w:rPr>
            </w:pPr>
            <w:r w:rsidRPr="00080D2E">
              <w:rPr>
                <w:rFonts w:eastAsia="Times New Roman"/>
                <w:b/>
                <w:lang w:val="en-CA" w:eastAsia="en-CA"/>
              </w:rPr>
              <w:t>Definition</w:t>
            </w: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meanpupilsize</w:t>
            </w:r>
            <w:proofErr w:type="spellEnd"/>
          </w:p>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stddevpupilsize</w:t>
            </w:r>
            <w:proofErr w:type="spellEnd"/>
          </w:p>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maxpupilsize</w:t>
            </w:r>
            <w:proofErr w:type="spellEnd"/>
          </w:p>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minpupilsize</w:t>
            </w:r>
            <w:proofErr w:type="spellEnd"/>
          </w:p>
        </w:tc>
        <w:tc>
          <w:tcPr>
            <w:tcW w:w="6641" w:type="dxa"/>
          </w:tcPr>
          <w:p w:rsidR="002E5717" w:rsidRPr="00080D2E" w:rsidRDefault="002E5717" w:rsidP="002E5717">
            <w:pPr>
              <w:tabs>
                <w:tab w:val="left" w:pos="1255"/>
              </w:tabs>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of the pupil size over all gaze sample.</w:t>
            </w: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startpupilsize</w:t>
            </w:r>
            <w:proofErr w:type="spellEnd"/>
          </w:p>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endpupilsize</w:t>
            </w:r>
            <w:proofErr w:type="spellEnd"/>
          </w:p>
        </w:tc>
        <w:tc>
          <w:tcPr>
            <w:tcW w:w="6641" w:type="dxa"/>
          </w:tcPr>
          <w:p w:rsidR="002E5717" w:rsidRPr="00080D2E" w:rsidRDefault="002E5717" w:rsidP="002E5717">
            <w:pPr>
              <w:tabs>
                <w:tab w:val="left" w:pos="1255"/>
              </w:tabs>
              <w:rPr>
                <w:rFonts w:eastAsia="Times New Roman"/>
                <w:lang w:val="en-CA" w:eastAsia="en-CA"/>
              </w:rPr>
            </w:pPr>
            <w:r w:rsidRPr="00080D2E">
              <w:rPr>
                <w:rFonts w:eastAsia="Times New Roman"/>
                <w:lang w:val="en-CA" w:eastAsia="en-CA"/>
              </w:rPr>
              <w:t>Pupil size at the start and end of the recording or scene</w:t>
            </w: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meanpupilvelocity</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stddevpupilvelocity</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ma</w:t>
            </w:r>
            <w:r w:rsidR="00D347B5" w:rsidRPr="00080D2E">
              <w:rPr>
                <w:rFonts w:ascii="Courier New" w:eastAsia="Times New Roman" w:hAnsi="Courier New" w:cs="Times New Roman"/>
                <w:color w:val="000000"/>
                <w:sz w:val="20"/>
                <w:szCs w:val="20"/>
                <w:lang w:val="en-CA" w:eastAsia="en-CA"/>
              </w:rPr>
              <w:t>xpupilvelocity</w:t>
            </w:r>
            <w:proofErr w:type="spellEnd"/>
            <w:r w:rsidR="00D347B5" w:rsidRPr="00080D2E">
              <w:rPr>
                <w:rFonts w:ascii="Courier New" w:eastAsia="Times New Roman" w:hAnsi="Courier New" w:cs="Times New Roman"/>
                <w:color w:val="000000"/>
                <w:sz w:val="20"/>
                <w:szCs w:val="20"/>
                <w:lang w:val="en-CA" w:eastAsia="en-CA"/>
              </w:rPr>
              <w:t xml:space="preserve"> </w:t>
            </w:r>
            <w:proofErr w:type="spellStart"/>
            <w:r w:rsidR="00D347B5" w:rsidRPr="00080D2E">
              <w:rPr>
                <w:rFonts w:ascii="Courier New" w:eastAsia="Times New Roman" w:hAnsi="Courier New" w:cs="Times New Roman"/>
                <w:color w:val="000000"/>
                <w:sz w:val="20"/>
                <w:szCs w:val="20"/>
                <w:lang w:val="en-CA" w:eastAsia="en-CA"/>
              </w:rPr>
              <w:t>minpupilvelocity</w:t>
            </w:r>
            <w:proofErr w:type="spellEnd"/>
          </w:p>
        </w:tc>
        <w:tc>
          <w:tcPr>
            <w:tcW w:w="6641" w:type="dxa"/>
          </w:tcPr>
          <w:p w:rsidR="002E5717" w:rsidRPr="00080D2E" w:rsidRDefault="002E5717" w:rsidP="002E5717">
            <w:pPr>
              <w:rPr>
                <w:rFonts w:eastAsia="Times New Roman"/>
                <w:lang w:val="en-CA" w:eastAsia="en-CA"/>
              </w:rPr>
            </w:pPr>
            <w:r w:rsidRPr="00080D2E">
              <w:rPr>
                <w:rFonts w:eastAsia="Times New Roman"/>
                <w:lang w:val="en-CA" w:eastAsia="en-CA"/>
              </w:rPr>
              <w:t>Summative statistics over the speed of the change in pupil size</w:t>
            </w:r>
          </w:p>
        </w:tc>
      </w:tr>
    </w:tbl>
    <w:p w:rsidR="002E5717" w:rsidRPr="00080D2E" w:rsidRDefault="002E5717" w:rsidP="00A64A20">
      <w:pPr>
        <w:rPr>
          <w:rFonts w:eastAsia="Times New Roman"/>
          <w:b/>
          <w:lang w:val="en-CA" w:eastAsia="en-CA"/>
        </w:rPr>
      </w:pPr>
    </w:p>
    <w:p w:rsidR="002E5717" w:rsidRPr="00080D2E" w:rsidRDefault="002E5717" w:rsidP="002E5717">
      <w:pPr>
        <w:rPr>
          <w:rFonts w:eastAsia="Times New Roman"/>
          <w:b/>
          <w:lang w:val="en-CA" w:eastAsia="en-CA"/>
        </w:rPr>
      </w:pPr>
      <w:r w:rsidRPr="00080D2E">
        <w:rPr>
          <w:rFonts w:eastAsia="Times New Roman"/>
          <w:b/>
          <w:lang w:val="en-CA" w:eastAsia="en-CA"/>
        </w:rPr>
        <w:t>Head distance-based features.</w:t>
      </w:r>
    </w:p>
    <w:p w:rsidR="002E5717" w:rsidRPr="00080D2E" w:rsidRDefault="002E5717" w:rsidP="002E5717">
      <w:pPr>
        <w:rPr>
          <w:rFonts w:eastAsia="Times New Roman"/>
          <w:lang w:val="en-CA" w:eastAsia="en-CA"/>
        </w:rPr>
      </w:pPr>
      <w:r w:rsidRPr="00080D2E">
        <w:rPr>
          <w:rFonts w:eastAsia="Times New Roman"/>
          <w:lang w:val="en-CA" w:eastAsia="en-CA"/>
        </w:rPr>
        <w:t>Most eye-tracker</w:t>
      </w:r>
      <w:r w:rsidR="00D347B5" w:rsidRPr="00080D2E">
        <w:rPr>
          <w:rFonts w:eastAsia="Times New Roman"/>
          <w:lang w:val="en-CA" w:eastAsia="en-CA"/>
        </w:rPr>
        <w:t>s measure the di</w:t>
      </w:r>
      <w:r w:rsidRPr="00080D2E">
        <w:rPr>
          <w:rFonts w:eastAsia="Times New Roman"/>
          <w:lang w:val="en-CA" w:eastAsia="en-CA"/>
        </w:rPr>
        <w:t>stance of the eyes to the screen</w:t>
      </w:r>
      <w:r w:rsidR="00D347B5" w:rsidRPr="00080D2E">
        <w:rPr>
          <w:rFonts w:eastAsia="Times New Roman"/>
          <w:lang w:val="en-CA" w:eastAsia="en-CA"/>
        </w:rPr>
        <w:t xml:space="preserve"> at each gaze sample</w:t>
      </w:r>
      <w:r w:rsidRPr="00080D2E">
        <w:rPr>
          <w:rFonts w:eastAsia="Times New Roman"/>
          <w:lang w:val="en-CA" w:eastAsia="en-CA"/>
        </w:rPr>
        <w:t>. In EMDAT the distance of each eye is averaged before computing the features.</w:t>
      </w:r>
      <w:r w:rsidR="00D347B5" w:rsidRPr="00080D2E">
        <w:rPr>
          <w:rFonts w:eastAsia="Times New Roman"/>
          <w:lang w:val="en-CA" w:eastAsia="en-CA"/>
        </w:rPr>
        <w:t xml:space="preserve"> They are s</w:t>
      </w:r>
      <w:r w:rsidR="005C421B" w:rsidRPr="00080D2E">
        <w:rPr>
          <w:rFonts w:eastAsia="Times New Roman"/>
          <w:lang w:val="en-CA" w:eastAsia="en-CA"/>
        </w:rPr>
        <w:t>i</w:t>
      </w:r>
      <w:r w:rsidR="00D347B5" w:rsidRPr="00080D2E">
        <w:rPr>
          <w:rFonts w:eastAsia="Times New Roman"/>
          <w:lang w:val="en-CA" w:eastAsia="en-CA"/>
        </w:rPr>
        <w:t xml:space="preserve">mply called </w:t>
      </w:r>
      <w:r w:rsidR="00D347B5" w:rsidRPr="00080D2E">
        <w:rPr>
          <w:rFonts w:eastAsia="Times New Roman"/>
          <w:i/>
          <w:lang w:val="en-CA" w:eastAsia="en-CA"/>
        </w:rPr>
        <w:t xml:space="preserve">distance </w:t>
      </w:r>
      <w:r w:rsidR="00D347B5" w:rsidRPr="00080D2E">
        <w:rPr>
          <w:rFonts w:eastAsia="Times New Roman"/>
          <w:lang w:val="en-CA" w:eastAsia="en-CA"/>
        </w:rPr>
        <w:t>(future iterat</w:t>
      </w:r>
      <w:r w:rsidR="005C421B" w:rsidRPr="00080D2E">
        <w:rPr>
          <w:rFonts w:eastAsia="Times New Roman"/>
          <w:lang w:val="en-CA" w:eastAsia="en-CA"/>
        </w:rPr>
        <w:t xml:space="preserve">ions should rename them to </w:t>
      </w:r>
      <w:proofErr w:type="spellStart"/>
      <w:r w:rsidR="005C421B" w:rsidRPr="00080D2E">
        <w:rPr>
          <w:rFonts w:eastAsia="Times New Roman"/>
          <w:i/>
          <w:lang w:val="en-CA" w:eastAsia="en-CA"/>
        </w:rPr>
        <w:t>head</w:t>
      </w:r>
      <w:r w:rsidR="00D347B5" w:rsidRPr="00080D2E">
        <w:rPr>
          <w:rFonts w:eastAsia="Times New Roman"/>
          <w:i/>
          <w:lang w:val="en-CA" w:eastAsia="en-CA"/>
        </w:rPr>
        <w:t>distance</w:t>
      </w:r>
      <w:proofErr w:type="spellEnd"/>
      <w:r w:rsidR="00D347B5" w:rsidRPr="00080D2E">
        <w:rPr>
          <w:rFonts w:eastAsia="Times New Roman"/>
          <w:lang w:val="en-CA" w:eastAsia="en-CA"/>
        </w:rPr>
        <w:t>).</w:t>
      </w:r>
    </w:p>
    <w:tbl>
      <w:tblPr>
        <w:tblStyle w:val="TableGrid"/>
        <w:tblW w:w="0" w:type="auto"/>
        <w:tblLayout w:type="fixed"/>
        <w:tblLook w:val="04A0" w:firstRow="1" w:lastRow="0" w:firstColumn="1" w:lastColumn="0" w:noHBand="0" w:noVBand="1"/>
      </w:tblPr>
      <w:tblGrid>
        <w:gridCol w:w="2755"/>
        <w:gridCol w:w="6641"/>
      </w:tblGrid>
      <w:tr w:rsidR="002E5717" w:rsidRPr="00080D2E" w:rsidTr="002E5717">
        <w:tc>
          <w:tcPr>
            <w:tcW w:w="2755" w:type="dxa"/>
          </w:tcPr>
          <w:p w:rsidR="002E5717" w:rsidRPr="00080D2E" w:rsidRDefault="002E5717" w:rsidP="002E5717">
            <w:pPr>
              <w:rPr>
                <w:rFonts w:eastAsia="Times New Roman"/>
                <w:b/>
                <w:lang w:val="en-CA" w:eastAsia="en-CA"/>
              </w:rPr>
            </w:pPr>
            <w:r w:rsidRPr="00080D2E">
              <w:rPr>
                <w:rFonts w:eastAsia="Times New Roman"/>
                <w:b/>
                <w:lang w:val="en-CA" w:eastAsia="en-CA"/>
              </w:rPr>
              <w:t>Feature</w:t>
            </w:r>
          </w:p>
        </w:tc>
        <w:tc>
          <w:tcPr>
            <w:tcW w:w="6641" w:type="dxa"/>
          </w:tcPr>
          <w:p w:rsidR="002E5717" w:rsidRPr="00080D2E" w:rsidRDefault="002E5717" w:rsidP="002E5717">
            <w:pPr>
              <w:rPr>
                <w:rFonts w:eastAsia="Times New Roman"/>
                <w:b/>
                <w:lang w:val="en-CA" w:eastAsia="en-CA"/>
              </w:rPr>
            </w:pPr>
            <w:r w:rsidRPr="00080D2E">
              <w:rPr>
                <w:rFonts w:eastAsia="Times New Roman"/>
                <w:b/>
                <w:lang w:val="en-CA" w:eastAsia="en-CA"/>
              </w:rPr>
              <w:t>Definition</w:t>
            </w:r>
          </w:p>
        </w:tc>
      </w:tr>
      <w:tr w:rsidR="00D347B5" w:rsidRPr="00080D2E" w:rsidTr="002E5717">
        <w:tc>
          <w:tcPr>
            <w:tcW w:w="2755" w:type="dxa"/>
          </w:tcPr>
          <w:p w:rsidR="00D347B5" w:rsidRPr="00080D2E" w:rsidRDefault="00D347B5" w:rsidP="00D347B5">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meandistance</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stddevdistance</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maxdistance</w:t>
            </w:r>
            <w:proofErr w:type="spellEnd"/>
          </w:p>
          <w:p w:rsidR="00D347B5" w:rsidRPr="00080D2E" w:rsidRDefault="00D347B5" w:rsidP="00D347B5">
            <w:pPr>
              <w:rPr>
                <w:lang w:val="en-CA"/>
              </w:rPr>
            </w:pPr>
            <w:proofErr w:type="spellStart"/>
            <w:r w:rsidRPr="00080D2E">
              <w:rPr>
                <w:rFonts w:ascii="Courier New" w:eastAsia="Times New Roman" w:hAnsi="Courier New" w:cs="Times New Roman"/>
                <w:color w:val="000000"/>
                <w:sz w:val="20"/>
                <w:szCs w:val="20"/>
                <w:lang w:val="en-CA" w:eastAsia="en-CA"/>
              </w:rPr>
              <w:t>mindistance</w:t>
            </w:r>
            <w:proofErr w:type="spellEnd"/>
          </w:p>
        </w:tc>
        <w:tc>
          <w:tcPr>
            <w:tcW w:w="6641" w:type="dxa"/>
          </w:tcPr>
          <w:p w:rsidR="00D347B5" w:rsidRPr="00080D2E" w:rsidRDefault="00D347B5" w:rsidP="00D347B5">
            <w:pPr>
              <w:tabs>
                <w:tab w:val="left" w:pos="1255"/>
              </w:tabs>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of the head distance over all gaze sample.</w:t>
            </w:r>
          </w:p>
        </w:tc>
      </w:tr>
      <w:tr w:rsidR="00D347B5" w:rsidRPr="00080D2E" w:rsidTr="002E5717">
        <w:tc>
          <w:tcPr>
            <w:tcW w:w="2755" w:type="dxa"/>
          </w:tcPr>
          <w:p w:rsidR="00D347B5" w:rsidRPr="00080D2E" w:rsidRDefault="00D347B5" w:rsidP="00D347B5">
            <w:pPr>
              <w:rPr>
                <w:lang w:val="en-CA"/>
              </w:rPr>
            </w:pPr>
            <w:proofErr w:type="spellStart"/>
            <w:r w:rsidRPr="00080D2E">
              <w:rPr>
                <w:rFonts w:ascii="Courier New" w:eastAsia="Times New Roman" w:hAnsi="Courier New" w:cs="Times New Roman"/>
                <w:color w:val="000000"/>
                <w:sz w:val="20"/>
                <w:szCs w:val="20"/>
                <w:lang w:val="en-CA" w:eastAsia="en-CA"/>
              </w:rPr>
              <w:t>startdistance</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enddistance</w:t>
            </w:r>
            <w:proofErr w:type="spellEnd"/>
          </w:p>
        </w:tc>
        <w:tc>
          <w:tcPr>
            <w:tcW w:w="6641" w:type="dxa"/>
          </w:tcPr>
          <w:p w:rsidR="00D347B5" w:rsidRPr="00080D2E" w:rsidRDefault="00D347B5" w:rsidP="00D347B5">
            <w:pPr>
              <w:tabs>
                <w:tab w:val="left" w:pos="1255"/>
              </w:tabs>
              <w:rPr>
                <w:rFonts w:eastAsia="Times New Roman"/>
                <w:lang w:val="en-CA" w:eastAsia="en-CA"/>
              </w:rPr>
            </w:pPr>
            <w:r w:rsidRPr="00080D2E">
              <w:rPr>
                <w:rFonts w:eastAsia="Times New Roman"/>
                <w:lang w:val="en-CA" w:eastAsia="en-CA"/>
              </w:rPr>
              <w:t>Hea</w:t>
            </w:r>
            <w:r w:rsidR="00521546" w:rsidRPr="00080D2E">
              <w:rPr>
                <w:rFonts w:eastAsia="Times New Roman"/>
                <w:lang w:val="en-CA" w:eastAsia="en-CA"/>
              </w:rPr>
              <w:t>d</w:t>
            </w:r>
            <w:r w:rsidRPr="00080D2E">
              <w:rPr>
                <w:rFonts w:eastAsia="Times New Roman"/>
                <w:lang w:val="en-CA" w:eastAsia="en-CA"/>
              </w:rPr>
              <w:t xml:space="preserve"> distance at the start and end of the recording or scene</w:t>
            </w:r>
          </w:p>
        </w:tc>
      </w:tr>
    </w:tbl>
    <w:p w:rsidR="002E5717" w:rsidRPr="00080D2E" w:rsidRDefault="002E5717" w:rsidP="00A64A20">
      <w:pPr>
        <w:rPr>
          <w:rFonts w:eastAsia="Times New Roman"/>
          <w:b/>
          <w:lang w:val="en-CA" w:eastAsia="en-CA"/>
        </w:rPr>
      </w:pPr>
    </w:p>
    <w:p w:rsidR="00A64A20" w:rsidRPr="00080D2E" w:rsidRDefault="00A64A20" w:rsidP="00A64A20">
      <w:pPr>
        <w:rPr>
          <w:rFonts w:eastAsia="Times New Roman"/>
          <w:b/>
          <w:lang w:val="en-CA" w:eastAsia="en-CA"/>
        </w:rPr>
      </w:pPr>
      <w:r w:rsidRPr="00080D2E">
        <w:rPr>
          <w:rFonts w:eastAsia="Times New Roman"/>
          <w:b/>
          <w:lang w:val="en-CA" w:eastAsia="en-CA"/>
        </w:rPr>
        <w:t>Blink-based features.</w:t>
      </w:r>
    </w:p>
    <w:p w:rsidR="00C02418" w:rsidRPr="00080D2E" w:rsidRDefault="00A64A20" w:rsidP="00CC6AFD">
      <w:pPr>
        <w:rPr>
          <w:rFonts w:eastAsia="Times New Roman"/>
          <w:lang w:val="en-CA" w:eastAsia="en-CA"/>
        </w:rPr>
      </w:pPr>
      <w:r w:rsidRPr="00080D2E">
        <w:rPr>
          <w:rFonts w:eastAsia="Times New Roman"/>
          <w:lang w:val="en-CA" w:eastAsia="en-CA"/>
        </w:rPr>
        <w:t>Some eye-trackers can automatically detect and export blinks. If not, EMDAT includes a basic blink detector, with blink being defined as a temporary loss of data within specific time thresholds defined as a parameter (see Section 3.2.1).</w:t>
      </w:r>
    </w:p>
    <w:tbl>
      <w:tblPr>
        <w:tblStyle w:val="TableGrid"/>
        <w:tblW w:w="0" w:type="auto"/>
        <w:tblLayout w:type="fixed"/>
        <w:tblLook w:val="04A0" w:firstRow="1" w:lastRow="0" w:firstColumn="1" w:lastColumn="0" w:noHBand="0" w:noVBand="1"/>
      </w:tblPr>
      <w:tblGrid>
        <w:gridCol w:w="2755"/>
        <w:gridCol w:w="6641"/>
      </w:tblGrid>
      <w:tr w:rsidR="00A64A20" w:rsidRPr="00080D2E" w:rsidTr="002E5717">
        <w:tc>
          <w:tcPr>
            <w:tcW w:w="2755" w:type="dxa"/>
          </w:tcPr>
          <w:p w:rsidR="00A64A20" w:rsidRPr="00080D2E" w:rsidRDefault="00A64A20" w:rsidP="002E5717">
            <w:pPr>
              <w:rPr>
                <w:rFonts w:eastAsia="Times New Roman"/>
                <w:b/>
                <w:lang w:val="en-CA" w:eastAsia="en-CA"/>
              </w:rPr>
            </w:pPr>
            <w:r w:rsidRPr="00080D2E">
              <w:rPr>
                <w:rFonts w:eastAsia="Times New Roman"/>
                <w:b/>
                <w:lang w:val="en-CA" w:eastAsia="en-CA"/>
              </w:rPr>
              <w:t>Feature</w:t>
            </w:r>
          </w:p>
        </w:tc>
        <w:tc>
          <w:tcPr>
            <w:tcW w:w="6641" w:type="dxa"/>
          </w:tcPr>
          <w:p w:rsidR="00A64A20" w:rsidRPr="00080D2E" w:rsidRDefault="00A64A20" w:rsidP="002E5717">
            <w:pPr>
              <w:rPr>
                <w:rFonts w:eastAsia="Times New Roman"/>
                <w:b/>
                <w:lang w:val="en-CA" w:eastAsia="en-CA"/>
              </w:rPr>
            </w:pPr>
            <w:r w:rsidRPr="00080D2E">
              <w:rPr>
                <w:rFonts w:eastAsia="Times New Roman"/>
                <w:b/>
                <w:lang w:val="en-CA" w:eastAsia="en-CA"/>
              </w:rPr>
              <w:t>Definition</w:t>
            </w:r>
          </w:p>
        </w:tc>
      </w:tr>
      <w:tr w:rsidR="00A64A20" w:rsidRPr="00080D2E" w:rsidTr="002E5717">
        <w:tc>
          <w:tcPr>
            <w:tcW w:w="2755" w:type="dxa"/>
          </w:tcPr>
          <w:p w:rsidR="00A64A20" w:rsidRPr="00080D2E" w:rsidRDefault="00A64A20" w:rsidP="00A64A20">
            <w:pPr>
              <w:spacing w:before="100" w:beforeAutospacing="1" w:after="100" w:afterAutospacing="1"/>
              <w:rPr>
                <w:rFonts w:eastAsia="Times New Roman"/>
                <w:lang w:val="en-CA" w:eastAsia="en-CA"/>
              </w:rPr>
            </w:pPr>
            <w:proofErr w:type="spellStart"/>
            <w:r w:rsidRPr="00080D2E">
              <w:rPr>
                <w:rFonts w:ascii="Courier New" w:eastAsia="Times New Roman" w:hAnsi="Courier New" w:cs="Times New Roman"/>
                <w:color w:val="000000"/>
                <w:sz w:val="20"/>
                <w:szCs w:val="20"/>
                <w:lang w:val="en-CA" w:eastAsia="en-CA"/>
              </w:rPr>
              <w:t>blinknum</w:t>
            </w:r>
            <w:proofErr w:type="spellEnd"/>
          </w:p>
        </w:tc>
        <w:tc>
          <w:tcPr>
            <w:tcW w:w="6641" w:type="dxa"/>
          </w:tcPr>
          <w:p w:rsidR="00A64A20" w:rsidRPr="00080D2E" w:rsidRDefault="00A64A20" w:rsidP="002E5717">
            <w:pPr>
              <w:tabs>
                <w:tab w:val="left" w:pos="1255"/>
              </w:tabs>
              <w:rPr>
                <w:rFonts w:eastAsia="Times New Roman"/>
                <w:lang w:val="en-CA" w:eastAsia="en-CA"/>
              </w:rPr>
            </w:pPr>
            <w:r w:rsidRPr="00080D2E">
              <w:rPr>
                <w:rFonts w:eastAsia="Times New Roman"/>
                <w:lang w:val="en-CA" w:eastAsia="en-CA"/>
              </w:rPr>
              <w:t>Total number of blinks</w:t>
            </w:r>
          </w:p>
        </w:tc>
      </w:tr>
      <w:tr w:rsidR="00A64A20"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blinkdurationtotal</w:t>
            </w:r>
            <w:proofErr w:type="spellEnd"/>
            <w:r w:rsidR="00A64A20"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blinkdurationmean</w:t>
            </w:r>
            <w:proofErr w:type="spellEnd"/>
            <w:r w:rsidR="00A64A20"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blinkdurationstd</w:t>
            </w:r>
            <w:proofErr w:type="spellEnd"/>
          </w:p>
          <w:p w:rsidR="00A64A20"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blinkdurationmin</w:t>
            </w:r>
            <w:proofErr w:type="spellEnd"/>
          </w:p>
          <w:p w:rsidR="00A64A20"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blinkdurationmax</w:t>
            </w:r>
            <w:proofErr w:type="spellEnd"/>
          </w:p>
        </w:tc>
        <w:tc>
          <w:tcPr>
            <w:tcW w:w="6641" w:type="dxa"/>
          </w:tcPr>
          <w:p w:rsidR="00A64A20" w:rsidRPr="00080D2E" w:rsidRDefault="00A64A20" w:rsidP="002E5717">
            <w:pPr>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over the duration of all blinks</w:t>
            </w: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blinkrate</w:t>
            </w:r>
            <w:proofErr w:type="spellEnd"/>
          </w:p>
        </w:tc>
        <w:tc>
          <w:tcPr>
            <w:tcW w:w="6641" w:type="dxa"/>
          </w:tcPr>
          <w:p w:rsidR="002E5717" w:rsidRPr="00080D2E" w:rsidRDefault="002E5717" w:rsidP="002E5717">
            <w:pPr>
              <w:rPr>
                <w:rFonts w:eastAsia="Times New Roman"/>
                <w:lang w:val="en-CA" w:eastAsia="en-CA"/>
              </w:rPr>
            </w:pP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blinktimedistancemean</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blinktimedistancestd</w:t>
            </w:r>
            <w:proofErr w:type="spellEnd"/>
          </w:p>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blinktimedistancemax</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blinktimedistancemin</w:t>
            </w:r>
            <w:proofErr w:type="spellEnd"/>
          </w:p>
        </w:tc>
        <w:tc>
          <w:tcPr>
            <w:tcW w:w="6641" w:type="dxa"/>
          </w:tcPr>
          <w:p w:rsidR="002E5717" w:rsidRPr="00080D2E" w:rsidRDefault="002E5717" w:rsidP="002E5717">
            <w:pPr>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over the intervals between successive blinks</w:t>
            </w:r>
          </w:p>
        </w:tc>
      </w:tr>
    </w:tbl>
    <w:p w:rsidR="00A64A20" w:rsidRDefault="00A64A20" w:rsidP="00CC6AFD">
      <w:pPr>
        <w:rPr>
          <w:rFonts w:eastAsia="Times New Roman"/>
          <w:lang w:val="en-CA" w:eastAsia="en-CA"/>
        </w:rPr>
      </w:pPr>
    </w:p>
    <w:p w:rsidR="00F5341E" w:rsidRPr="00080D2E" w:rsidRDefault="00F5341E" w:rsidP="00CC6AFD">
      <w:pPr>
        <w:rPr>
          <w:rFonts w:eastAsia="Times New Roman"/>
          <w:lang w:val="en-CA" w:eastAsia="en-CA"/>
        </w:rPr>
      </w:pPr>
    </w:p>
    <w:p w:rsidR="00CB3BD2" w:rsidRPr="00080D2E" w:rsidRDefault="00CB3BD2" w:rsidP="00CB3BD2">
      <w:pPr>
        <w:rPr>
          <w:rFonts w:eastAsia="Times New Roman"/>
          <w:b/>
          <w:lang w:val="en-CA" w:eastAsia="en-CA"/>
        </w:rPr>
      </w:pPr>
      <w:r w:rsidRPr="00080D2E">
        <w:rPr>
          <w:rFonts w:eastAsia="Times New Roman"/>
          <w:b/>
          <w:lang w:val="en-CA" w:eastAsia="en-CA"/>
        </w:rPr>
        <w:lastRenderedPageBreak/>
        <w:t>Interaction-based features.</w:t>
      </w:r>
    </w:p>
    <w:p w:rsidR="00CB3BD2" w:rsidRPr="00080D2E" w:rsidRDefault="00CB3BD2" w:rsidP="00CC6AFD">
      <w:pPr>
        <w:rPr>
          <w:rFonts w:eastAsia="Times New Roman"/>
          <w:lang w:val="en-CA" w:eastAsia="en-CA"/>
        </w:rPr>
      </w:pPr>
      <w:r w:rsidRPr="00080D2E">
        <w:rPr>
          <w:rFonts w:eastAsia="Times New Roman"/>
          <w:lang w:val="en-CA" w:eastAsia="en-CA"/>
        </w:rPr>
        <w:t xml:space="preserve">These features are only for eye-trackers that also record the interaction events, namely mouse clicks and keyboard </w:t>
      </w:r>
      <w:r w:rsidR="009829C9" w:rsidRPr="00080D2E">
        <w:rPr>
          <w:rFonts w:eastAsia="Times New Roman"/>
          <w:lang w:val="en-CA" w:eastAsia="en-CA"/>
        </w:rPr>
        <w:t>strokes</w:t>
      </w:r>
      <w:r w:rsidRPr="00080D2E">
        <w:rPr>
          <w:rFonts w:eastAsia="Times New Roman"/>
          <w:lang w:val="en-CA" w:eastAsia="en-CA"/>
        </w:rPr>
        <w:t>.</w:t>
      </w:r>
    </w:p>
    <w:tbl>
      <w:tblPr>
        <w:tblStyle w:val="TableGrid"/>
        <w:tblW w:w="0" w:type="auto"/>
        <w:tblLayout w:type="fixed"/>
        <w:tblLook w:val="04A0" w:firstRow="1" w:lastRow="0" w:firstColumn="1" w:lastColumn="0" w:noHBand="0" w:noVBand="1"/>
      </w:tblPr>
      <w:tblGrid>
        <w:gridCol w:w="2755"/>
        <w:gridCol w:w="6641"/>
      </w:tblGrid>
      <w:tr w:rsidR="00CB3BD2" w:rsidRPr="00080D2E" w:rsidTr="003716CC">
        <w:tc>
          <w:tcPr>
            <w:tcW w:w="2755" w:type="dxa"/>
          </w:tcPr>
          <w:p w:rsidR="00CB3BD2" w:rsidRPr="00080D2E" w:rsidRDefault="00CB3BD2" w:rsidP="003716CC">
            <w:pPr>
              <w:rPr>
                <w:rFonts w:eastAsia="Times New Roman"/>
                <w:b/>
                <w:lang w:val="en-CA" w:eastAsia="en-CA"/>
              </w:rPr>
            </w:pPr>
            <w:r w:rsidRPr="00080D2E">
              <w:rPr>
                <w:rFonts w:eastAsia="Times New Roman"/>
                <w:b/>
                <w:lang w:val="en-CA" w:eastAsia="en-CA"/>
              </w:rPr>
              <w:t>Feature</w:t>
            </w:r>
          </w:p>
        </w:tc>
        <w:tc>
          <w:tcPr>
            <w:tcW w:w="6641" w:type="dxa"/>
          </w:tcPr>
          <w:p w:rsidR="00CB3BD2" w:rsidRPr="00080D2E" w:rsidRDefault="00CB3BD2" w:rsidP="003716CC">
            <w:pPr>
              <w:rPr>
                <w:rFonts w:eastAsia="Times New Roman"/>
                <w:b/>
                <w:lang w:val="en-CA" w:eastAsia="en-CA"/>
              </w:rPr>
            </w:pPr>
            <w:r w:rsidRPr="00080D2E">
              <w:rPr>
                <w:rFonts w:eastAsia="Times New Roman"/>
                <w:b/>
                <w:lang w:val="en-CA" w:eastAsia="en-CA"/>
              </w:rPr>
              <w:t>Definition</w:t>
            </w:r>
          </w:p>
        </w:tc>
      </w:tr>
      <w:tr w:rsidR="00CB3BD2" w:rsidRPr="00080D2E" w:rsidTr="003716CC">
        <w:tc>
          <w:tcPr>
            <w:tcW w:w="2755" w:type="dxa"/>
          </w:tcPr>
          <w:p w:rsidR="00CB3BD2" w:rsidRPr="00080D2E" w:rsidRDefault="00CB3BD2" w:rsidP="00CB3BD2">
            <w:pPr>
              <w:spacing w:before="100" w:beforeAutospacing="1" w:after="100" w:afterAutospacing="1"/>
              <w:rPr>
                <w:rFonts w:eastAsia="Times New Roman"/>
                <w:lang w:val="en-CA" w:eastAsia="en-CA"/>
              </w:rPr>
            </w:pPr>
            <w:proofErr w:type="spellStart"/>
            <w:r w:rsidRPr="00080D2E">
              <w:rPr>
                <w:rFonts w:ascii="Courier New" w:eastAsia="Times New Roman" w:hAnsi="Courier New" w:cs="Times New Roman"/>
                <w:color w:val="000000"/>
                <w:sz w:val="20"/>
                <w:szCs w:val="20"/>
                <w:lang w:val="en-CA" w:eastAsia="en-CA"/>
              </w:rPr>
              <w:t>numevents</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numleftclic</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numrightclic</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numdoubleclic</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numkeypressed</w:t>
            </w:r>
            <w:proofErr w:type="spellEnd"/>
            <w:r w:rsidRPr="00080D2E">
              <w:rPr>
                <w:rFonts w:ascii="Courier New" w:eastAsia="Times New Roman" w:hAnsi="Courier New" w:cs="Times New Roman"/>
                <w:color w:val="000000"/>
                <w:sz w:val="20"/>
                <w:szCs w:val="20"/>
                <w:lang w:val="en-CA" w:eastAsia="en-CA"/>
              </w:rPr>
              <w:t xml:space="preserve"> </w:t>
            </w:r>
          </w:p>
        </w:tc>
        <w:tc>
          <w:tcPr>
            <w:tcW w:w="6641" w:type="dxa"/>
          </w:tcPr>
          <w:p w:rsidR="00CB3BD2" w:rsidRPr="00080D2E" w:rsidRDefault="00CB3BD2" w:rsidP="00CB3BD2">
            <w:pPr>
              <w:tabs>
                <w:tab w:val="left" w:pos="1255"/>
              </w:tabs>
              <w:rPr>
                <w:rFonts w:eastAsia="Times New Roman"/>
                <w:lang w:val="en-CA" w:eastAsia="en-CA"/>
              </w:rPr>
            </w:pPr>
            <w:r w:rsidRPr="00080D2E">
              <w:rPr>
                <w:rFonts w:eastAsia="Times New Roman"/>
                <w:lang w:val="en-CA" w:eastAsia="en-CA"/>
              </w:rPr>
              <w:t xml:space="preserve">Total number of events, </w:t>
            </w:r>
            <w:r w:rsidR="004A18E0" w:rsidRPr="00080D2E">
              <w:rPr>
                <w:rFonts w:eastAsia="Times New Roman"/>
                <w:lang w:val="en-CA" w:eastAsia="en-CA"/>
              </w:rPr>
              <w:t>mouse clicks, and key presses</w:t>
            </w:r>
          </w:p>
        </w:tc>
      </w:tr>
      <w:tr w:rsidR="00CB3BD2" w:rsidRPr="00080D2E" w:rsidTr="003716CC">
        <w:tc>
          <w:tcPr>
            <w:tcW w:w="2755" w:type="dxa"/>
          </w:tcPr>
          <w:p w:rsidR="00CB3BD2" w:rsidRPr="00080D2E" w:rsidRDefault="00CB3BD2" w:rsidP="00CB3BD2">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leftclicrate</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rightclicrate</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doubleclicrate</w:t>
            </w:r>
            <w:proofErr w:type="spellEnd"/>
          </w:p>
          <w:p w:rsidR="00CB3BD2" w:rsidRPr="00080D2E" w:rsidRDefault="00CB3BD2" w:rsidP="00CB3BD2">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keypressedrate</w:t>
            </w:r>
            <w:proofErr w:type="spellEnd"/>
          </w:p>
        </w:tc>
        <w:tc>
          <w:tcPr>
            <w:tcW w:w="6641" w:type="dxa"/>
          </w:tcPr>
          <w:p w:rsidR="00CB3BD2" w:rsidRPr="00080D2E" w:rsidRDefault="00CB3BD2" w:rsidP="0098555C">
            <w:pPr>
              <w:rPr>
                <w:rFonts w:eastAsia="Times New Roman"/>
                <w:lang w:val="en-CA" w:eastAsia="en-CA"/>
              </w:rPr>
            </w:pPr>
            <w:r w:rsidRPr="00080D2E">
              <w:rPr>
                <w:rFonts w:eastAsia="Times New Roman"/>
                <w:lang w:val="en-CA" w:eastAsia="en-CA"/>
              </w:rPr>
              <w:t xml:space="preserve">Rate of </w:t>
            </w:r>
            <w:r w:rsidR="0098555C" w:rsidRPr="00080D2E">
              <w:rPr>
                <w:rFonts w:eastAsia="Times New Roman"/>
                <w:lang w:val="en-CA" w:eastAsia="en-CA"/>
              </w:rPr>
              <w:t>mouse</w:t>
            </w:r>
            <w:r w:rsidRPr="00080D2E">
              <w:rPr>
                <w:rFonts w:eastAsia="Times New Roman"/>
                <w:lang w:val="en-CA" w:eastAsia="en-CA"/>
              </w:rPr>
              <w:t xml:space="preserve"> and keyboard events</w:t>
            </w:r>
          </w:p>
        </w:tc>
      </w:tr>
      <w:tr w:rsidR="00CB3BD2" w:rsidRPr="00080D2E" w:rsidTr="003716CC">
        <w:tc>
          <w:tcPr>
            <w:tcW w:w="2755" w:type="dxa"/>
          </w:tcPr>
          <w:p w:rsidR="00CB3BD2" w:rsidRPr="00080D2E" w:rsidRDefault="00CB3BD2" w:rsidP="00CB3BD2">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timetofirstleftclic</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timetofirstrightclic</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timetofirstdoubleclic</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timetofirstkeypressed</w:t>
            </w:r>
            <w:proofErr w:type="spellEnd"/>
          </w:p>
        </w:tc>
        <w:tc>
          <w:tcPr>
            <w:tcW w:w="6641" w:type="dxa"/>
          </w:tcPr>
          <w:p w:rsidR="00CB3BD2" w:rsidRPr="00080D2E" w:rsidRDefault="00CB3BD2" w:rsidP="003716CC">
            <w:pPr>
              <w:rPr>
                <w:rFonts w:eastAsia="Times New Roman"/>
                <w:lang w:val="en-CA" w:eastAsia="en-CA"/>
              </w:rPr>
            </w:pPr>
            <w:r w:rsidRPr="00080D2E">
              <w:rPr>
                <w:rFonts w:eastAsia="Times New Roman"/>
                <w:lang w:val="en-CA" w:eastAsia="en-CA"/>
              </w:rPr>
              <w:t>Timestamp of the first event</w:t>
            </w:r>
          </w:p>
        </w:tc>
      </w:tr>
    </w:tbl>
    <w:p w:rsidR="00EE6CDF" w:rsidRDefault="00EE6CDF" w:rsidP="00CB3BD2">
      <w:pPr>
        <w:rPr>
          <w:rFonts w:eastAsia="Times New Roman"/>
          <w:b/>
          <w:lang w:val="en-CA" w:eastAsia="en-CA"/>
        </w:rPr>
      </w:pPr>
    </w:p>
    <w:p w:rsidR="00CB3BD2" w:rsidRPr="00080D2E" w:rsidRDefault="00CB3BD2" w:rsidP="00CB3BD2">
      <w:pPr>
        <w:rPr>
          <w:rFonts w:eastAsia="Times New Roman"/>
          <w:b/>
          <w:lang w:val="en-CA" w:eastAsia="en-CA"/>
        </w:rPr>
      </w:pPr>
      <w:r w:rsidRPr="00080D2E">
        <w:rPr>
          <w:rFonts w:eastAsia="Times New Roman"/>
          <w:b/>
          <w:lang w:val="en-CA" w:eastAsia="en-CA"/>
        </w:rPr>
        <w:t>AOI-based features.</w:t>
      </w:r>
    </w:p>
    <w:p w:rsidR="00CB3BD2" w:rsidRPr="00080D2E" w:rsidRDefault="00CB3BD2" w:rsidP="00CC6AFD">
      <w:pPr>
        <w:rPr>
          <w:rFonts w:eastAsia="Times New Roman"/>
          <w:lang w:val="en-CA" w:eastAsia="en-CA"/>
        </w:rPr>
      </w:pPr>
      <w:r w:rsidRPr="00080D2E">
        <w:rPr>
          <w:rFonts w:eastAsia="Times New Roman"/>
          <w:lang w:val="en-CA" w:eastAsia="en-CA"/>
        </w:rPr>
        <w:t>Most of the above features can be defined over the subset of gaze samples, fixati</w:t>
      </w:r>
      <w:r w:rsidR="00DF6500" w:rsidRPr="00080D2E">
        <w:rPr>
          <w:rFonts w:eastAsia="Times New Roman"/>
          <w:lang w:val="en-CA" w:eastAsia="en-CA"/>
        </w:rPr>
        <w:t>ons and saccades that fall withi</w:t>
      </w:r>
      <w:r w:rsidRPr="00080D2E">
        <w:rPr>
          <w:rFonts w:eastAsia="Times New Roman"/>
          <w:lang w:val="en-CA" w:eastAsia="en-CA"/>
        </w:rPr>
        <w:t xml:space="preserve">n the </w:t>
      </w:r>
      <w:r w:rsidR="00080D2E" w:rsidRPr="00080D2E">
        <w:rPr>
          <w:rFonts w:eastAsia="Times New Roman"/>
          <w:lang w:val="en-CA" w:eastAsia="en-CA"/>
        </w:rPr>
        <w:t>boundaries</w:t>
      </w:r>
      <w:r w:rsidRPr="00080D2E">
        <w:rPr>
          <w:rFonts w:eastAsia="Times New Roman"/>
          <w:lang w:val="en-CA" w:eastAsia="en-CA"/>
        </w:rPr>
        <w:t xml:space="preserve"> of user-defined AOIs.</w:t>
      </w:r>
      <w:r w:rsidR="00F86A00" w:rsidRPr="00080D2E">
        <w:rPr>
          <w:rFonts w:eastAsia="Times New Roman"/>
          <w:lang w:val="en-CA" w:eastAsia="en-CA"/>
        </w:rPr>
        <w:t xml:space="preserve"> Importantly, all AOI-based features are generated for each AOI defined by the user. Apart from the features defined above, EMDAT can also generate the following features, again for each AOI:</w:t>
      </w:r>
    </w:p>
    <w:tbl>
      <w:tblPr>
        <w:tblStyle w:val="TableGrid"/>
        <w:tblW w:w="0" w:type="auto"/>
        <w:tblLayout w:type="fixed"/>
        <w:tblLook w:val="04A0" w:firstRow="1" w:lastRow="0" w:firstColumn="1" w:lastColumn="0" w:noHBand="0" w:noVBand="1"/>
      </w:tblPr>
      <w:tblGrid>
        <w:gridCol w:w="2755"/>
        <w:gridCol w:w="6641"/>
      </w:tblGrid>
      <w:tr w:rsidR="000C0144" w:rsidRPr="00080D2E" w:rsidTr="003716CC">
        <w:tc>
          <w:tcPr>
            <w:tcW w:w="2755" w:type="dxa"/>
          </w:tcPr>
          <w:p w:rsidR="000C0144" w:rsidRPr="00080D2E" w:rsidRDefault="000C0144" w:rsidP="003716CC">
            <w:pPr>
              <w:rPr>
                <w:rFonts w:eastAsia="Times New Roman"/>
                <w:lang w:val="en-CA" w:eastAsia="en-CA"/>
              </w:rPr>
            </w:pPr>
            <w:r w:rsidRPr="00080D2E">
              <w:rPr>
                <w:rFonts w:eastAsia="Times New Roman"/>
                <w:lang w:val="en-CA" w:eastAsia="en-CA"/>
              </w:rPr>
              <w:t>Feature</w:t>
            </w:r>
          </w:p>
        </w:tc>
        <w:tc>
          <w:tcPr>
            <w:tcW w:w="6641" w:type="dxa"/>
          </w:tcPr>
          <w:p w:rsidR="000C0144" w:rsidRPr="00080D2E" w:rsidRDefault="000C0144" w:rsidP="003716CC">
            <w:pPr>
              <w:rPr>
                <w:rFonts w:eastAsia="Times New Roman"/>
                <w:lang w:val="en-CA" w:eastAsia="en-CA"/>
              </w:rPr>
            </w:pPr>
            <w:r w:rsidRPr="00080D2E">
              <w:rPr>
                <w:rFonts w:eastAsia="Times New Roman"/>
                <w:lang w:val="en-CA" w:eastAsia="en-CA"/>
              </w:rPr>
              <w:t>Definition</w:t>
            </w:r>
          </w:p>
        </w:tc>
      </w:tr>
      <w:tr w:rsidR="000C0144" w:rsidRPr="00080D2E" w:rsidTr="003716CC">
        <w:tc>
          <w:tcPr>
            <w:tcW w:w="2755" w:type="dxa"/>
          </w:tcPr>
          <w:p w:rsidR="000C0144" w:rsidRPr="00080D2E" w:rsidRDefault="000C0144" w:rsidP="000C0144">
            <w:pPr>
              <w:spacing w:line="276" w:lineRule="auto"/>
              <w:rPr>
                <w:rFonts w:ascii="Courier New" w:eastAsia="Times New Roman" w:hAnsi="Courier New" w:cs="Courier New"/>
                <w:color w:val="000000"/>
                <w:sz w:val="20"/>
                <w:szCs w:val="20"/>
                <w:lang w:val="en-CA" w:eastAsia="en-CA"/>
              </w:rPr>
            </w:pPr>
            <w:proofErr w:type="spellStart"/>
            <w:r w:rsidRPr="00080D2E">
              <w:rPr>
                <w:rFonts w:ascii="Courier New" w:eastAsia="Times New Roman" w:hAnsi="Courier New" w:cs="Courier New"/>
                <w:color w:val="000000"/>
                <w:sz w:val="20"/>
                <w:szCs w:val="20"/>
                <w:lang w:val="en-CA" w:eastAsia="en-CA"/>
              </w:rPr>
              <w:t>aoitransfrom</w:t>
            </w:r>
            <w:proofErr w:type="spellEnd"/>
          </w:p>
          <w:p w:rsidR="000C0144" w:rsidRPr="00080D2E" w:rsidRDefault="000C0144" w:rsidP="000C0144">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t> </w:t>
            </w:r>
          </w:p>
        </w:tc>
        <w:tc>
          <w:tcPr>
            <w:tcW w:w="6641" w:type="dxa"/>
          </w:tcPr>
          <w:p w:rsidR="000C0144" w:rsidRPr="00080D2E" w:rsidRDefault="000C0144" w:rsidP="009A5251">
            <w:pPr>
              <w:rPr>
                <w:rFonts w:eastAsia="Times New Roman"/>
                <w:lang w:val="en-CA" w:eastAsia="en-CA"/>
              </w:rPr>
            </w:pPr>
            <w:r w:rsidRPr="00080D2E">
              <w:rPr>
                <w:rFonts w:eastAsia="Times New Roman"/>
                <w:lang w:val="en-CA" w:eastAsia="en-CA"/>
              </w:rPr>
              <w:t xml:space="preserve">Number of transition </w:t>
            </w:r>
            <w:r w:rsidR="00F86A00" w:rsidRPr="00080D2E">
              <w:rPr>
                <w:rFonts w:eastAsia="Times New Roman"/>
                <w:lang w:val="en-CA" w:eastAsia="en-CA"/>
              </w:rPr>
              <w:t xml:space="preserve">from the AOI to </w:t>
            </w:r>
            <w:r w:rsidR="009A5251" w:rsidRPr="00080D2E">
              <w:rPr>
                <w:rFonts w:eastAsia="Times New Roman"/>
                <w:lang w:val="en-CA" w:eastAsia="en-CA"/>
              </w:rPr>
              <w:t xml:space="preserve">each of the defined </w:t>
            </w:r>
            <w:r w:rsidR="00F86A00" w:rsidRPr="00080D2E">
              <w:rPr>
                <w:rFonts w:eastAsia="Times New Roman"/>
                <w:lang w:val="en-CA" w:eastAsia="en-CA"/>
              </w:rPr>
              <w:t>AOIs</w:t>
            </w:r>
            <w:r w:rsidR="009A5251" w:rsidRPr="00080D2E">
              <w:rPr>
                <w:rFonts w:eastAsia="Times New Roman"/>
                <w:lang w:val="en-CA" w:eastAsia="en-CA"/>
              </w:rPr>
              <w:t xml:space="preserve"> (including itself)</w:t>
            </w:r>
            <w:r w:rsidRPr="00080D2E">
              <w:rPr>
                <w:rFonts w:eastAsia="Times New Roman"/>
                <w:lang w:val="en-CA" w:eastAsia="en-CA"/>
              </w:rPr>
              <w:t xml:space="preserve">. </w:t>
            </w:r>
            <w:r w:rsidRPr="00080D2E">
              <w:rPr>
                <w:lang w:val="en-CA"/>
              </w:rPr>
              <w:t>A transition is a saccade with its start fixation in one AOI and the end fixation in another AOI.</w:t>
            </w:r>
            <w:r w:rsidRPr="00080D2E">
              <w:rPr>
                <w:rFonts w:eastAsia="Times New Roman"/>
                <w:lang w:val="en-CA" w:eastAsia="en-CA"/>
              </w:rPr>
              <w:t xml:space="preserve"> </w:t>
            </w:r>
          </w:p>
        </w:tc>
      </w:tr>
      <w:tr w:rsidR="000C0144" w:rsidRPr="00080D2E" w:rsidTr="003716CC">
        <w:tc>
          <w:tcPr>
            <w:tcW w:w="2755" w:type="dxa"/>
          </w:tcPr>
          <w:p w:rsidR="000C0144" w:rsidRPr="00080D2E" w:rsidRDefault="000C0144" w:rsidP="000C0144">
            <w:pPr>
              <w:spacing w:before="100" w:beforeAutospacing="1" w:after="100" w:afterAutospacing="1" w:line="276" w:lineRule="auto"/>
              <w:rPr>
                <w:rFonts w:ascii="Courier New" w:eastAsia="Times New Roman" w:hAnsi="Courier New" w:cs="Courier New"/>
                <w:sz w:val="20"/>
                <w:szCs w:val="20"/>
                <w:lang w:val="en-CA" w:eastAsia="en-CA"/>
              </w:rPr>
            </w:pPr>
            <w:proofErr w:type="spellStart"/>
            <w:r w:rsidRPr="00080D2E">
              <w:rPr>
                <w:rFonts w:ascii="Courier New" w:eastAsia="Times New Roman" w:hAnsi="Courier New" w:cs="Courier New"/>
                <w:color w:val="000000"/>
                <w:sz w:val="20"/>
                <w:szCs w:val="20"/>
                <w:lang w:val="en-CA" w:eastAsia="en-CA"/>
              </w:rPr>
              <w:t>aoiproportion</w:t>
            </w:r>
            <w:proofErr w:type="spellEnd"/>
          </w:p>
        </w:tc>
        <w:tc>
          <w:tcPr>
            <w:tcW w:w="6641" w:type="dxa"/>
          </w:tcPr>
          <w:p w:rsidR="000C0144" w:rsidRPr="00080D2E" w:rsidRDefault="000C0144" w:rsidP="009A5251">
            <w:pPr>
              <w:rPr>
                <w:rFonts w:eastAsia="Times New Roman"/>
                <w:lang w:val="en-CA" w:eastAsia="en-CA"/>
              </w:rPr>
            </w:pPr>
            <w:r w:rsidRPr="00080D2E">
              <w:rPr>
                <w:rFonts w:eastAsia="Times New Roman"/>
                <w:lang w:val="en-CA" w:eastAsia="en-CA"/>
              </w:rPr>
              <w:t xml:space="preserve">Proportion of all transitions </w:t>
            </w:r>
            <w:r w:rsidR="009A5251" w:rsidRPr="00080D2E">
              <w:rPr>
                <w:rFonts w:eastAsia="Times New Roman"/>
                <w:lang w:val="en-CA" w:eastAsia="en-CA"/>
              </w:rPr>
              <w:t>from</w:t>
            </w:r>
            <w:r w:rsidRPr="00080D2E">
              <w:rPr>
                <w:rFonts w:eastAsia="Times New Roman"/>
                <w:lang w:val="en-CA" w:eastAsia="en-CA"/>
              </w:rPr>
              <w:t xml:space="preserve"> </w:t>
            </w:r>
            <w:r w:rsidR="00F86A00" w:rsidRPr="00080D2E">
              <w:rPr>
                <w:rFonts w:eastAsia="Times New Roman"/>
                <w:lang w:val="en-CA" w:eastAsia="en-CA"/>
              </w:rPr>
              <w:t xml:space="preserve">the AOI to </w:t>
            </w:r>
            <w:r w:rsidR="009A5251" w:rsidRPr="00080D2E">
              <w:rPr>
                <w:rFonts w:eastAsia="Times New Roman"/>
                <w:lang w:val="en-CA" w:eastAsia="en-CA"/>
              </w:rPr>
              <w:t>each of the defined AOIs</w:t>
            </w:r>
            <w:r w:rsidRPr="00080D2E">
              <w:rPr>
                <w:rFonts w:eastAsia="Times New Roman"/>
                <w:lang w:val="en-CA" w:eastAsia="en-CA"/>
              </w:rPr>
              <w:t xml:space="preserve">, out of all transitions for </w:t>
            </w:r>
            <w:r w:rsidR="00F86A00" w:rsidRPr="00080D2E">
              <w:rPr>
                <w:rFonts w:eastAsia="Times New Roman"/>
                <w:lang w:val="en-CA" w:eastAsia="en-CA"/>
              </w:rPr>
              <w:t>the AOI</w:t>
            </w:r>
            <w:r w:rsidRPr="00080D2E">
              <w:rPr>
                <w:rFonts w:eastAsia="Times New Roman"/>
                <w:lang w:val="en-CA" w:eastAsia="en-CA"/>
              </w:rPr>
              <w:t>.</w:t>
            </w:r>
            <w:r w:rsidR="009A5251" w:rsidRPr="00080D2E">
              <w:rPr>
                <w:rFonts w:eastAsia="Times New Roman"/>
                <w:lang w:val="en-CA" w:eastAsia="en-CA"/>
              </w:rPr>
              <w:t xml:space="preserve"> For example for AOI_1: if there are 4 transitions from AOI_1 to AOI_2 and 20 transitions in total from AOI_1 to the other AOIs, the </w:t>
            </w:r>
            <w:proofErr w:type="spellStart"/>
            <w:r w:rsidR="009A5251" w:rsidRPr="00080D2E">
              <w:rPr>
                <w:rFonts w:ascii="Courier New" w:eastAsia="Times New Roman" w:hAnsi="Courier New" w:cs="Courier New"/>
                <w:color w:val="000000"/>
                <w:sz w:val="20"/>
                <w:szCs w:val="20"/>
                <w:lang w:val="en-CA" w:eastAsia="en-CA"/>
              </w:rPr>
              <w:t>aoiproportion</w:t>
            </w:r>
            <w:proofErr w:type="spellEnd"/>
            <w:r w:rsidR="009A5251" w:rsidRPr="00080D2E">
              <w:rPr>
                <w:rFonts w:eastAsia="Times New Roman"/>
                <w:lang w:val="en-CA" w:eastAsia="en-CA"/>
              </w:rPr>
              <w:t xml:space="preserve"> for AOI_1 is </w:t>
            </w:r>
            <w:r w:rsidR="009A5251" w:rsidRPr="00080D2E">
              <w:rPr>
                <w:rFonts w:eastAsia="Times New Roman"/>
                <w:i/>
                <w:lang w:val="en-CA" w:eastAsia="en-CA"/>
              </w:rPr>
              <w:t>4 / 20 = 0.2</w:t>
            </w:r>
          </w:p>
        </w:tc>
      </w:tr>
      <w:tr w:rsidR="000C0144" w:rsidRPr="00080D2E" w:rsidTr="003716CC">
        <w:tc>
          <w:tcPr>
            <w:tcW w:w="2755" w:type="dxa"/>
          </w:tcPr>
          <w:p w:rsidR="000C0144" w:rsidRPr="00080D2E" w:rsidRDefault="000C0144" w:rsidP="000C0144">
            <w:pPr>
              <w:spacing w:before="100" w:beforeAutospacing="1" w:after="100" w:afterAutospacing="1" w:line="276" w:lineRule="auto"/>
              <w:rPr>
                <w:rFonts w:ascii="Courier New" w:eastAsia="Times New Roman" w:hAnsi="Courier New" w:cs="Courier New"/>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aoisequence</w:t>
            </w:r>
            <w:proofErr w:type="spellEnd"/>
          </w:p>
        </w:tc>
        <w:tc>
          <w:tcPr>
            <w:tcW w:w="6641" w:type="dxa"/>
          </w:tcPr>
          <w:p w:rsidR="000C0144" w:rsidRPr="00080D2E" w:rsidRDefault="000C0144" w:rsidP="000C0144">
            <w:pPr>
              <w:rPr>
                <w:rFonts w:eastAsia="Times New Roman"/>
                <w:lang w:val="en-CA" w:eastAsia="en-CA"/>
              </w:rPr>
            </w:pPr>
            <w:r w:rsidRPr="00080D2E">
              <w:rPr>
                <w:rFonts w:eastAsia="Times New Roman"/>
                <w:lang w:val="en-CA" w:eastAsia="en-CA"/>
              </w:rPr>
              <w:t>The list of all AOI visits (an AOI is visited if at least one fixation falls into it). For instance if a user’s fixations falls into AOI_1, then AOI_2 and fina</w:t>
            </w:r>
            <w:r w:rsidR="002D5EBF">
              <w:rPr>
                <w:rFonts w:eastAsia="Times New Roman"/>
                <w:lang w:val="en-CA" w:eastAsia="en-CA"/>
              </w:rPr>
              <w:t>l</w:t>
            </w:r>
            <w:r w:rsidRPr="00080D2E">
              <w:rPr>
                <w:rFonts w:eastAsia="Times New Roman"/>
                <w:lang w:val="en-CA" w:eastAsia="en-CA"/>
              </w:rPr>
              <w:t>ly AOI_1 again, the final sequence is [AOI_1, AOI_2, AOI_1]</w:t>
            </w:r>
          </w:p>
        </w:tc>
      </w:tr>
    </w:tbl>
    <w:p w:rsidR="000C0144" w:rsidRPr="00080D2E" w:rsidRDefault="000C0144" w:rsidP="00CC6AFD">
      <w:pPr>
        <w:rPr>
          <w:rFonts w:eastAsia="Times New Roman"/>
          <w:lang w:val="en-CA" w:eastAsia="en-CA"/>
        </w:rPr>
      </w:pPr>
    </w:p>
    <w:p w:rsidR="002E5717" w:rsidRPr="00080D2E" w:rsidRDefault="002E5717" w:rsidP="00CC6AFD">
      <w:pPr>
        <w:rPr>
          <w:rFonts w:eastAsia="Times New Roman"/>
          <w:b/>
          <w:lang w:val="en-CA" w:eastAsia="en-CA"/>
        </w:rPr>
      </w:pPr>
      <w:r w:rsidRPr="00080D2E">
        <w:rPr>
          <w:rFonts w:eastAsia="Times New Roman"/>
          <w:b/>
          <w:lang w:val="en-CA" w:eastAsia="en-CA"/>
        </w:rPr>
        <w:t>Other</w:t>
      </w:r>
    </w:p>
    <w:tbl>
      <w:tblPr>
        <w:tblStyle w:val="TableGrid"/>
        <w:tblW w:w="0" w:type="auto"/>
        <w:tblLayout w:type="fixed"/>
        <w:tblLook w:val="04A0" w:firstRow="1" w:lastRow="0" w:firstColumn="1" w:lastColumn="0" w:noHBand="0" w:noVBand="1"/>
      </w:tblPr>
      <w:tblGrid>
        <w:gridCol w:w="2755"/>
        <w:gridCol w:w="6641"/>
      </w:tblGrid>
      <w:tr w:rsidR="002E5717" w:rsidRPr="00080D2E" w:rsidTr="002E5717">
        <w:tc>
          <w:tcPr>
            <w:tcW w:w="2755" w:type="dxa"/>
          </w:tcPr>
          <w:p w:rsidR="002E5717" w:rsidRPr="00080D2E" w:rsidRDefault="002E5717" w:rsidP="002E5717">
            <w:pPr>
              <w:rPr>
                <w:rFonts w:eastAsia="Times New Roman"/>
                <w:lang w:val="en-CA" w:eastAsia="en-CA"/>
              </w:rPr>
            </w:pPr>
            <w:r w:rsidRPr="00080D2E">
              <w:rPr>
                <w:rFonts w:eastAsia="Times New Roman"/>
                <w:lang w:val="en-CA" w:eastAsia="en-CA"/>
              </w:rPr>
              <w:t>Feature</w:t>
            </w:r>
          </w:p>
        </w:tc>
        <w:tc>
          <w:tcPr>
            <w:tcW w:w="6641" w:type="dxa"/>
          </w:tcPr>
          <w:p w:rsidR="002E5717" w:rsidRPr="00080D2E" w:rsidRDefault="002E5717" w:rsidP="002E5717">
            <w:pPr>
              <w:rPr>
                <w:rFonts w:eastAsia="Times New Roman"/>
                <w:lang w:val="en-CA" w:eastAsia="en-CA"/>
              </w:rPr>
            </w:pPr>
            <w:r w:rsidRPr="00080D2E">
              <w:rPr>
                <w:rFonts w:eastAsia="Times New Roman"/>
                <w:lang w:val="en-CA" w:eastAsia="en-CA"/>
              </w:rPr>
              <w:t>Definition</w:t>
            </w:r>
          </w:p>
        </w:tc>
      </w:tr>
      <w:tr w:rsidR="002E5717" w:rsidRPr="00080D2E" w:rsidTr="002E5717">
        <w:tc>
          <w:tcPr>
            <w:tcW w:w="2755" w:type="dxa"/>
          </w:tcPr>
          <w:p w:rsidR="002E5717" w:rsidRPr="00080D2E" w:rsidRDefault="002E5717" w:rsidP="002E5717">
            <w:pPr>
              <w:spacing w:before="100" w:beforeAutospacing="1" w:after="100" w:afterAutospacing="1"/>
              <w:rPr>
                <w:rFonts w:eastAsia="Times New Roman"/>
                <w:lang w:val="en-CA" w:eastAsia="en-CA"/>
              </w:rPr>
            </w:pPr>
            <w:proofErr w:type="spellStart"/>
            <w:r w:rsidRPr="00080D2E">
              <w:rPr>
                <w:rFonts w:ascii="Courier New" w:eastAsia="Times New Roman" w:hAnsi="Courier New" w:cs="Times New Roman"/>
                <w:color w:val="000000"/>
                <w:sz w:val="20"/>
                <w:szCs w:val="20"/>
                <w:lang w:val="en-CA" w:eastAsia="en-CA"/>
              </w:rPr>
              <w:t>numsegments</w:t>
            </w:r>
            <w:proofErr w:type="spellEnd"/>
          </w:p>
        </w:tc>
        <w:tc>
          <w:tcPr>
            <w:tcW w:w="6641" w:type="dxa"/>
          </w:tcPr>
          <w:p w:rsidR="002E5717" w:rsidRPr="00080D2E" w:rsidRDefault="002E5717" w:rsidP="002E5717">
            <w:pPr>
              <w:tabs>
                <w:tab w:val="left" w:pos="1255"/>
              </w:tabs>
              <w:rPr>
                <w:rFonts w:eastAsia="Times New Roman"/>
                <w:lang w:val="en-CA" w:eastAsia="en-CA"/>
              </w:rPr>
            </w:pPr>
            <w:r w:rsidRPr="00080D2E">
              <w:rPr>
                <w:rFonts w:eastAsia="Times New Roman"/>
                <w:lang w:val="en-CA" w:eastAsia="en-CA"/>
              </w:rPr>
              <w:t>Number of segment in the recording or scene</w:t>
            </w: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length</w:t>
            </w:r>
          </w:p>
        </w:tc>
        <w:tc>
          <w:tcPr>
            <w:tcW w:w="6641" w:type="dxa"/>
          </w:tcPr>
          <w:p w:rsidR="002E5717" w:rsidRPr="00080D2E" w:rsidRDefault="002E5717" w:rsidP="002E5717">
            <w:pPr>
              <w:rPr>
                <w:rFonts w:eastAsia="Times New Roman"/>
                <w:lang w:val="en-CA" w:eastAsia="en-CA"/>
              </w:rPr>
            </w:pPr>
            <w:r w:rsidRPr="00080D2E">
              <w:rPr>
                <w:rFonts w:eastAsia="Times New Roman"/>
                <w:lang w:val="en-CA" w:eastAsia="en-CA"/>
              </w:rPr>
              <w:t>Length of the recording or scene</w:t>
            </w: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numsamples</w:t>
            </w:r>
            <w:proofErr w:type="spellEnd"/>
          </w:p>
        </w:tc>
        <w:tc>
          <w:tcPr>
            <w:tcW w:w="6641" w:type="dxa"/>
          </w:tcPr>
          <w:p w:rsidR="002E5717" w:rsidRPr="00080D2E" w:rsidRDefault="002E5717" w:rsidP="002E5717">
            <w:pPr>
              <w:rPr>
                <w:rFonts w:eastAsia="Times New Roman"/>
                <w:lang w:val="en-CA" w:eastAsia="en-CA"/>
              </w:rPr>
            </w:pPr>
            <w:r w:rsidRPr="00080D2E">
              <w:rPr>
                <w:rFonts w:eastAsia="Times New Roman"/>
                <w:lang w:val="en-CA" w:eastAsia="en-CA"/>
              </w:rPr>
              <w:t>Number of gaze samples</w:t>
            </w:r>
          </w:p>
        </w:tc>
      </w:tr>
      <w:tr w:rsidR="002E5717" w:rsidRPr="00080D2E" w:rsidTr="002E5717">
        <w:tc>
          <w:tcPr>
            <w:tcW w:w="2755" w:type="dxa"/>
          </w:tcPr>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blinktimedistancemean</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blinktimedistancestd</w:t>
            </w:r>
            <w:proofErr w:type="spellEnd"/>
          </w:p>
          <w:p w:rsidR="002E5717" w:rsidRPr="00080D2E" w:rsidRDefault="002E5717" w:rsidP="002E5717">
            <w:pPr>
              <w:rPr>
                <w:rFonts w:ascii="Courier New" w:eastAsia="Times New Roman" w:hAnsi="Courier New" w:cs="Times New Roman"/>
                <w:color w:val="000000"/>
                <w:sz w:val="20"/>
                <w:szCs w:val="20"/>
                <w:lang w:val="en-CA" w:eastAsia="en-CA"/>
              </w:rPr>
            </w:pPr>
            <w:proofErr w:type="spellStart"/>
            <w:r w:rsidRPr="00080D2E">
              <w:rPr>
                <w:rFonts w:ascii="Courier New" w:eastAsia="Times New Roman" w:hAnsi="Courier New" w:cs="Times New Roman"/>
                <w:color w:val="000000"/>
                <w:sz w:val="20"/>
                <w:szCs w:val="20"/>
                <w:lang w:val="en-CA" w:eastAsia="en-CA"/>
              </w:rPr>
              <w:t>blinktimedistancemax</w:t>
            </w:r>
            <w:proofErr w:type="spellEnd"/>
            <w:r w:rsidRPr="00080D2E">
              <w:rPr>
                <w:rFonts w:ascii="Courier New" w:eastAsia="Times New Roman" w:hAnsi="Courier New" w:cs="Times New Roman"/>
                <w:color w:val="000000"/>
                <w:sz w:val="20"/>
                <w:szCs w:val="20"/>
                <w:lang w:val="en-CA" w:eastAsia="en-CA"/>
              </w:rPr>
              <w:t xml:space="preserve"> </w:t>
            </w:r>
            <w:proofErr w:type="spellStart"/>
            <w:r w:rsidRPr="00080D2E">
              <w:rPr>
                <w:rFonts w:ascii="Courier New" w:eastAsia="Times New Roman" w:hAnsi="Courier New" w:cs="Times New Roman"/>
                <w:color w:val="000000"/>
                <w:sz w:val="20"/>
                <w:szCs w:val="20"/>
                <w:lang w:val="en-CA" w:eastAsia="en-CA"/>
              </w:rPr>
              <w:t>blinktimedistancemin</w:t>
            </w:r>
            <w:proofErr w:type="spellEnd"/>
          </w:p>
          <w:p w:rsidR="002E5717" w:rsidRPr="00080D2E" w:rsidRDefault="002E5717" w:rsidP="002E5717">
            <w:pPr>
              <w:rPr>
                <w:rFonts w:ascii="Courier New" w:eastAsia="Times New Roman" w:hAnsi="Courier New" w:cs="Times New Roman"/>
                <w:color w:val="000000"/>
                <w:sz w:val="20"/>
                <w:szCs w:val="20"/>
                <w:lang w:val="en-CA" w:eastAsia="en-CA"/>
              </w:rPr>
            </w:pPr>
          </w:p>
        </w:tc>
        <w:tc>
          <w:tcPr>
            <w:tcW w:w="6641" w:type="dxa"/>
          </w:tcPr>
          <w:p w:rsidR="002E5717" w:rsidRPr="00080D2E" w:rsidRDefault="002E5717" w:rsidP="002E5717">
            <w:pPr>
              <w:rPr>
                <w:rFonts w:eastAsia="Times New Roman"/>
                <w:lang w:val="en-CA" w:eastAsia="en-CA"/>
              </w:rPr>
            </w:pPr>
            <w:r w:rsidRPr="00080D2E">
              <w:rPr>
                <w:rFonts w:eastAsia="Times New Roman"/>
                <w:lang w:val="en-CA" w:eastAsia="en-CA"/>
              </w:rPr>
              <w:t xml:space="preserve">Summative </w:t>
            </w:r>
            <w:r w:rsidR="002D5EBF" w:rsidRPr="00080D2E">
              <w:rPr>
                <w:rFonts w:eastAsia="Times New Roman"/>
                <w:lang w:val="en-CA" w:eastAsia="en-CA"/>
              </w:rPr>
              <w:t>statistics</w:t>
            </w:r>
            <w:r w:rsidRPr="00080D2E">
              <w:rPr>
                <w:rFonts w:eastAsia="Times New Roman"/>
                <w:lang w:val="en-CA" w:eastAsia="en-CA"/>
              </w:rPr>
              <w:t xml:space="preserve"> over the intervals between successive blinks</w:t>
            </w:r>
          </w:p>
        </w:tc>
      </w:tr>
    </w:tbl>
    <w:p w:rsidR="00497EE9" w:rsidRPr="00080D2E" w:rsidRDefault="00497EE9" w:rsidP="007248B3">
      <w:pPr>
        <w:pStyle w:val="Heading1"/>
        <w:pBdr>
          <w:left w:val="none" w:sz="0" w:space="0" w:color="auto"/>
        </w:pBdr>
        <w:rPr>
          <w:rFonts w:eastAsia="Times New Roman"/>
          <w:lang w:val="en-CA" w:eastAsia="en-CA"/>
        </w:rPr>
      </w:pPr>
      <w:bookmarkStart w:id="5" w:name="_Toc118071954"/>
      <w:r w:rsidRPr="00080D2E">
        <w:rPr>
          <w:rFonts w:eastAsia="Times New Roman"/>
          <w:lang w:val="en-CA" w:eastAsia="en-CA"/>
        </w:rPr>
        <w:lastRenderedPageBreak/>
        <w:t>3.</w:t>
      </w:r>
      <w:r w:rsidRPr="00080D2E">
        <w:rPr>
          <w:rFonts w:eastAsia="Times New Roman"/>
          <w:lang w:val="en-CA" w:eastAsia="en-CA"/>
        </w:rPr>
        <w:tab/>
        <w:t>Requirements</w:t>
      </w:r>
      <w:bookmarkEnd w:id="5"/>
    </w:p>
    <w:p w:rsidR="00497EE9" w:rsidRDefault="002D5EBF" w:rsidP="007248B3">
      <w:pPr>
        <w:rPr>
          <w:rFonts w:eastAsia="Times New Roman"/>
          <w:lang w:val="en-CA" w:eastAsia="en-CA"/>
        </w:rPr>
      </w:pPr>
      <w:r>
        <w:rPr>
          <w:rFonts w:eastAsia="Times New Roman"/>
          <w:lang w:val="en-CA" w:eastAsia="en-CA"/>
        </w:rPr>
        <w:t xml:space="preserve">EMDAT </w:t>
      </w:r>
      <w:r w:rsidR="00313537">
        <w:rPr>
          <w:rFonts w:eastAsia="Times New Roman"/>
          <w:lang w:val="en-CA" w:eastAsia="en-CA"/>
        </w:rPr>
        <w:t xml:space="preserve">(2.x) </w:t>
      </w:r>
      <w:r>
        <w:rPr>
          <w:rFonts w:eastAsia="Times New Roman"/>
          <w:lang w:val="en-CA" w:eastAsia="en-CA"/>
        </w:rPr>
        <w:t>requires Pyth</w:t>
      </w:r>
      <w:r w:rsidR="00963327">
        <w:rPr>
          <w:rFonts w:eastAsia="Times New Roman"/>
          <w:lang w:val="en-CA" w:eastAsia="en-CA"/>
        </w:rPr>
        <w:t xml:space="preserve">on </w:t>
      </w:r>
      <w:r w:rsidR="00313537">
        <w:rPr>
          <w:rFonts w:eastAsia="Times New Roman"/>
          <w:lang w:val="en-CA" w:eastAsia="en-CA"/>
        </w:rPr>
        <w:t>3</w:t>
      </w:r>
      <w:r w:rsidR="00963327">
        <w:rPr>
          <w:rFonts w:eastAsia="Times New Roman"/>
          <w:lang w:val="en-CA" w:eastAsia="en-CA"/>
        </w:rPr>
        <w:t>,</w:t>
      </w:r>
      <w:r w:rsidR="00497EE9" w:rsidRPr="00080D2E">
        <w:rPr>
          <w:rFonts w:eastAsia="Times New Roman"/>
          <w:lang w:val="en-CA" w:eastAsia="en-CA"/>
        </w:rPr>
        <w:t xml:space="preserve"> </w:t>
      </w:r>
      <w:proofErr w:type="spellStart"/>
      <w:r w:rsidR="00497EE9" w:rsidRPr="00080D2E">
        <w:rPr>
          <w:rFonts w:eastAsia="Times New Roman"/>
          <w:lang w:val="en-CA" w:eastAsia="en-CA"/>
        </w:rPr>
        <w:t>numpy</w:t>
      </w:r>
      <w:proofErr w:type="spellEnd"/>
      <w:r w:rsidR="00963327">
        <w:rPr>
          <w:rFonts w:eastAsia="Times New Roman"/>
          <w:lang w:val="en-CA" w:eastAsia="en-CA"/>
        </w:rPr>
        <w:t xml:space="preserve"> and </w:t>
      </w:r>
      <w:r w:rsidR="00963327" w:rsidRPr="00963327">
        <w:rPr>
          <w:rFonts w:eastAsia="Times New Roman"/>
          <w:lang w:val="en-CA" w:eastAsia="en-CA"/>
        </w:rPr>
        <w:t>multiprocessing</w:t>
      </w:r>
      <w:r w:rsidR="00497EE9" w:rsidRPr="00080D2E">
        <w:rPr>
          <w:rFonts w:eastAsia="Times New Roman"/>
          <w:lang w:val="en-CA" w:eastAsia="en-CA"/>
        </w:rPr>
        <w:t>. It works on all OS.</w:t>
      </w:r>
      <w:r w:rsidR="00085A46">
        <w:rPr>
          <w:rFonts w:eastAsia="Times New Roman"/>
          <w:lang w:val="en-CA" w:eastAsia="en-CA"/>
        </w:rPr>
        <w:t xml:space="preserve"> It was developed and tested with Python 3.9.</w:t>
      </w:r>
      <w:bookmarkStart w:id="6" w:name="_GoBack"/>
      <w:bookmarkEnd w:id="6"/>
    </w:p>
    <w:p w:rsidR="00313537" w:rsidRDefault="00313537" w:rsidP="007248B3">
      <w:pPr>
        <w:rPr>
          <w:rFonts w:eastAsia="Times New Roman"/>
          <w:lang w:val="en-CA" w:eastAsia="en-CA"/>
        </w:rPr>
      </w:pPr>
      <w:r>
        <w:rPr>
          <w:rFonts w:eastAsia="Times New Roman"/>
          <w:lang w:val="en-CA" w:eastAsia="en-CA"/>
        </w:rPr>
        <w:t>Older version</w:t>
      </w:r>
      <w:r w:rsidR="00085A46">
        <w:rPr>
          <w:rFonts w:eastAsia="Times New Roman"/>
          <w:lang w:val="en-CA" w:eastAsia="en-CA"/>
        </w:rPr>
        <w:t>s</w:t>
      </w:r>
      <w:r>
        <w:rPr>
          <w:rFonts w:eastAsia="Times New Roman"/>
          <w:lang w:val="en-CA" w:eastAsia="en-CA"/>
        </w:rPr>
        <w:t xml:space="preserve"> of EMDAT (1.0) run on Python 2.7.</w:t>
      </w:r>
    </w:p>
    <w:p w:rsidR="00964D39" w:rsidRPr="00080D2E" w:rsidRDefault="00964D39" w:rsidP="007248B3">
      <w:pPr>
        <w:rPr>
          <w:rFonts w:eastAsia="Times New Roman"/>
          <w:lang w:val="en-CA" w:eastAsia="en-CA"/>
        </w:rPr>
      </w:pPr>
    </w:p>
    <w:p w:rsidR="00D33AEA" w:rsidRPr="00080D2E" w:rsidRDefault="00497EE9" w:rsidP="007248B3">
      <w:pPr>
        <w:pStyle w:val="Heading1"/>
        <w:pBdr>
          <w:left w:val="none" w:sz="0" w:space="0" w:color="auto"/>
        </w:pBdr>
        <w:rPr>
          <w:rFonts w:eastAsia="Times New Roman"/>
          <w:lang w:val="en-CA" w:eastAsia="en-CA"/>
        </w:rPr>
      </w:pPr>
      <w:bookmarkStart w:id="7" w:name="_Toc118071955"/>
      <w:r w:rsidRPr="00080D2E">
        <w:rPr>
          <w:rFonts w:eastAsia="Times New Roman"/>
          <w:lang w:val="en-CA" w:eastAsia="en-CA"/>
        </w:rPr>
        <w:t>4</w:t>
      </w:r>
      <w:r w:rsidR="00CC6AFD" w:rsidRPr="00080D2E">
        <w:rPr>
          <w:rFonts w:eastAsia="Times New Roman"/>
          <w:lang w:val="en-CA" w:eastAsia="en-CA"/>
        </w:rPr>
        <w:t>.</w:t>
      </w:r>
      <w:r w:rsidR="00CC6AFD" w:rsidRPr="00080D2E">
        <w:rPr>
          <w:rFonts w:eastAsia="Times New Roman"/>
          <w:lang w:val="en-CA" w:eastAsia="en-CA"/>
        </w:rPr>
        <w:tab/>
      </w:r>
      <w:r w:rsidR="00D33AEA" w:rsidRPr="00080D2E">
        <w:rPr>
          <w:rFonts w:eastAsia="Times New Roman"/>
          <w:lang w:val="en-CA" w:eastAsia="en-CA"/>
        </w:rPr>
        <w:t>Applying EMDAT</w:t>
      </w:r>
      <w:bookmarkEnd w:id="7"/>
    </w:p>
    <w:p w:rsidR="00565DC9" w:rsidRPr="00080D2E" w:rsidRDefault="00565DC9" w:rsidP="00CC6AFD">
      <w:pPr>
        <w:rPr>
          <w:rFonts w:eastAsia="Times New Roman"/>
          <w:lang w:val="en-CA" w:eastAsia="en-CA"/>
        </w:rPr>
      </w:pPr>
      <w:r w:rsidRPr="00080D2E">
        <w:rPr>
          <w:rFonts w:eastAsia="Times New Roman"/>
          <w:lang w:val="en-CA" w:eastAsia="en-CA"/>
        </w:rPr>
        <w:t xml:space="preserve">There are three main stages required to apply EMDAT to a dataset, summarized in the chart below and </w:t>
      </w:r>
      <w:r w:rsidR="003A1FA1" w:rsidRPr="00080D2E">
        <w:rPr>
          <w:rFonts w:eastAsia="Times New Roman"/>
          <w:lang w:val="en-CA" w:eastAsia="en-CA"/>
        </w:rPr>
        <w:t>described in the next subsections.</w:t>
      </w:r>
    </w:p>
    <w:p w:rsidR="003A1FA1" w:rsidRPr="00080D2E" w:rsidRDefault="0037073F" w:rsidP="00D33AEA">
      <w:pPr>
        <w:spacing w:before="100" w:beforeAutospacing="1" w:after="100" w:afterAutospacing="1" w:line="240" w:lineRule="auto"/>
        <w:rPr>
          <w:rFonts w:ascii="Times New Roman" w:eastAsia="Times New Roman" w:hAnsi="Times New Roman" w:cs="Times New Roman"/>
          <w:sz w:val="24"/>
          <w:szCs w:val="24"/>
          <w:lang w:val="en-CA" w:eastAsia="en-CA"/>
        </w:rPr>
      </w:pPr>
      <w:r w:rsidRPr="0037073F">
        <w:rPr>
          <w:rFonts w:ascii="Times New Roman" w:eastAsia="Times New Roman" w:hAnsi="Times New Roman" w:cs="Times New Roman"/>
          <w:noProof/>
          <w:sz w:val="24"/>
          <w:szCs w:val="24"/>
          <w:lang w:val="en-CA" w:eastAsia="en-CA"/>
        </w:rPr>
        <w:drawing>
          <wp:inline distT="0" distB="0" distL="0" distR="0" wp14:anchorId="06C09103" wp14:editId="00150F98">
            <wp:extent cx="5972810" cy="25774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577465"/>
                    </a:xfrm>
                    <a:prstGeom prst="rect">
                      <a:avLst/>
                    </a:prstGeom>
                  </pic:spPr>
                </pic:pic>
              </a:graphicData>
            </a:graphic>
          </wp:inline>
        </w:drawing>
      </w:r>
    </w:p>
    <w:p w:rsidR="00D33AEA" w:rsidRPr="00080D2E" w:rsidRDefault="00497EE9" w:rsidP="00CC6AFD">
      <w:pPr>
        <w:pStyle w:val="Heading2"/>
        <w:rPr>
          <w:rFonts w:eastAsia="Times New Roman"/>
          <w:lang w:val="en-CA" w:eastAsia="en-CA"/>
        </w:rPr>
      </w:pPr>
      <w:bookmarkStart w:id="8" w:name="_Toc118071956"/>
      <w:proofErr w:type="gramStart"/>
      <w:r w:rsidRPr="00080D2E">
        <w:rPr>
          <w:rFonts w:eastAsia="Times New Roman"/>
          <w:lang w:val="en-CA" w:eastAsia="en-CA"/>
        </w:rPr>
        <w:t>4</w:t>
      </w:r>
      <w:r w:rsidR="00D33AEA" w:rsidRPr="00080D2E">
        <w:rPr>
          <w:rFonts w:eastAsia="Times New Roman"/>
          <w:lang w:val="en-CA" w:eastAsia="en-CA"/>
        </w:rPr>
        <w:t>.1  Input</w:t>
      </w:r>
      <w:proofErr w:type="gramEnd"/>
      <w:r w:rsidR="00D33AEA" w:rsidRPr="00080D2E">
        <w:rPr>
          <w:rFonts w:eastAsia="Times New Roman"/>
          <w:lang w:val="en-CA" w:eastAsia="en-CA"/>
        </w:rPr>
        <w:t xml:space="preserve"> Data</w:t>
      </w:r>
      <w:bookmarkEnd w:id="8"/>
    </w:p>
    <w:p w:rsidR="009D70EC" w:rsidRPr="00080D2E" w:rsidRDefault="009D70EC" w:rsidP="00CC6AFD">
      <w:pPr>
        <w:rPr>
          <w:rFonts w:eastAsia="Times New Roman"/>
          <w:lang w:val="en-CA" w:eastAsia="en-CA"/>
        </w:rPr>
      </w:pPr>
      <w:r w:rsidRPr="00080D2E">
        <w:rPr>
          <w:rFonts w:eastAsia="Times New Roman"/>
          <w:lang w:val="en-CA" w:eastAsia="en-CA"/>
        </w:rPr>
        <w:t>Several files are inputted into EMDAT for each recording.</w:t>
      </w:r>
      <w:r w:rsidR="00CD5F0A" w:rsidRPr="00080D2E">
        <w:rPr>
          <w:rFonts w:eastAsia="Times New Roman"/>
          <w:lang w:val="en-CA" w:eastAsia="en-CA"/>
        </w:rPr>
        <w:t xml:space="preserve"> This means that the input files listed below must be exported/generated for each recording.</w:t>
      </w:r>
    </w:p>
    <w:p w:rsidR="00A41884" w:rsidRPr="00080D2E" w:rsidRDefault="00497EE9" w:rsidP="00CC6AFD">
      <w:pPr>
        <w:pStyle w:val="Heading3"/>
        <w:rPr>
          <w:rFonts w:eastAsia="Times New Roman"/>
          <w:lang w:val="en-CA" w:eastAsia="en-CA"/>
        </w:rPr>
      </w:pPr>
      <w:bookmarkStart w:id="9" w:name="_Toc118071957"/>
      <w:proofErr w:type="gramStart"/>
      <w:r w:rsidRPr="00080D2E">
        <w:rPr>
          <w:rFonts w:eastAsia="Times New Roman"/>
          <w:lang w:val="en-CA" w:eastAsia="en-CA"/>
        </w:rPr>
        <w:t>4</w:t>
      </w:r>
      <w:r w:rsidR="00CC6AFD" w:rsidRPr="00080D2E">
        <w:rPr>
          <w:rFonts w:eastAsia="Times New Roman"/>
          <w:lang w:val="en-CA" w:eastAsia="en-CA"/>
        </w:rPr>
        <w:t xml:space="preserve">.1.1  </w:t>
      </w:r>
      <w:r w:rsidR="00A41884" w:rsidRPr="00080D2E">
        <w:rPr>
          <w:rFonts w:eastAsia="Times New Roman"/>
          <w:lang w:val="en-CA" w:eastAsia="en-CA"/>
        </w:rPr>
        <w:t>Eye</w:t>
      </w:r>
      <w:proofErr w:type="gramEnd"/>
      <w:r w:rsidR="00A41884" w:rsidRPr="00080D2E">
        <w:rPr>
          <w:rFonts w:eastAsia="Times New Roman"/>
          <w:lang w:val="en-CA" w:eastAsia="en-CA"/>
        </w:rPr>
        <w:t>-tracker export data</w:t>
      </w:r>
      <w:bookmarkEnd w:id="9"/>
    </w:p>
    <w:p w:rsidR="00D33AEA" w:rsidRPr="00080D2E" w:rsidRDefault="00D33AEA" w:rsidP="00CC6AFD">
      <w:pPr>
        <w:rPr>
          <w:rFonts w:eastAsia="Times New Roman"/>
          <w:lang w:val="en-CA" w:eastAsia="en-CA"/>
        </w:rPr>
      </w:pPr>
      <w:r w:rsidRPr="00080D2E">
        <w:rPr>
          <w:rFonts w:eastAsia="Times New Roman"/>
          <w:lang w:val="en-CA" w:eastAsia="en-CA"/>
        </w:rPr>
        <w:t xml:space="preserve">EMDAT </w:t>
      </w:r>
      <w:r w:rsidR="000F3E04" w:rsidRPr="00080D2E">
        <w:rPr>
          <w:rFonts w:eastAsia="Times New Roman"/>
          <w:lang w:val="en-CA" w:eastAsia="en-CA"/>
        </w:rPr>
        <w:t xml:space="preserve">is meant to process eye-tracking data exported by an eye-tracking data collection software, and require at least the gaze samples and fixations. Currently EMDAT supports </w:t>
      </w:r>
      <w:r w:rsidR="00A41884" w:rsidRPr="00080D2E">
        <w:rPr>
          <w:rFonts w:eastAsia="Times New Roman"/>
          <w:lang w:val="en-CA" w:eastAsia="en-CA"/>
        </w:rPr>
        <w:t xml:space="preserve">several </w:t>
      </w:r>
      <w:r w:rsidR="000F3E04" w:rsidRPr="00080D2E">
        <w:rPr>
          <w:rFonts w:eastAsia="Times New Roman"/>
          <w:lang w:val="en-CA" w:eastAsia="en-CA"/>
        </w:rPr>
        <w:t>data export format</w:t>
      </w:r>
      <w:r w:rsidR="00A41884" w:rsidRPr="00080D2E">
        <w:rPr>
          <w:rFonts w:eastAsia="Times New Roman"/>
          <w:lang w:val="en-CA" w:eastAsia="en-CA"/>
        </w:rPr>
        <w:t xml:space="preserve"> for the following data tracking software</w:t>
      </w:r>
      <w:r w:rsidR="000F3E04" w:rsidRPr="00080D2E">
        <w:rPr>
          <w:rFonts w:eastAsia="Times New Roman"/>
          <w:lang w:val="en-CA" w:eastAsia="en-CA"/>
        </w:rPr>
        <w:t>:</w:t>
      </w:r>
    </w:p>
    <w:p w:rsidR="000F3E04" w:rsidRPr="00080D2E" w:rsidRDefault="000F3E04" w:rsidP="00CC6AFD">
      <w:pPr>
        <w:pStyle w:val="ListParagraph"/>
        <w:numPr>
          <w:ilvl w:val="0"/>
          <w:numId w:val="6"/>
        </w:numPr>
        <w:rPr>
          <w:lang w:val="en-CA"/>
        </w:rPr>
      </w:pPr>
      <w:proofErr w:type="spellStart"/>
      <w:r w:rsidRPr="00080D2E">
        <w:rPr>
          <w:i/>
          <w:lang w:val="en-CA"/>
        </w:rPr>
        <w:t>Tobii</w:t>
      </w:r>
      <w:proofErr w:type="spellEnd"/>
      <w:r w:rsidRPr="00080D2E">
        <w:rPr>
          <w:i/>
          <w:lang w:val="en-CA"/>
        </w:rPr>
        <w:t xml:space="preserve"> Studio 2.x</w:t>
      </w:r>
      <w:r w:rsidR="00C1304C">
        <w:rPr>
          <w:lang w:val="en-CA"/>
        </w:rPr>
        <w:t xml:space="preserve">, </w:t>
      </w:r>
      <w:proofErr w:type="spellStart"/>
      <w:r w:rsidRPr="00080D2E">
        <w:rPr>
          <w:i/>
          <w:lang w:val="en-CA"/>
        </w:rPr>
        <w:t>Tobii</w:t>
      </w:r>
      <w:proofErr w:type="spellEnd"/>
      <w:r w:rsidRPr="00080D2E">
        <w:rPr>
          <w:i/>
          <w:lang w:val="en-CA"/>
        </w:rPr>
        <w:t xml:space="preserve"> Studio 3.x</w:t>
      </w:r>
      <w:r w:rsidRPr="00080D2E">
        <w:rPr>
          <w:lang w:val="en-CA"/>
        </w:rPr>
        <w:t>,</w:t>
      </w:r>
      <w:r w:rsidR="00C1304C">
        <w:rPr>
          <w:lang w:val="en-CA"/>
        </w:rPr>
        <w:t xml:space="preserve"> and </w:t>
      </w:r>
      <w:proofErr w:type="spellStart"/>
      <w:r w:rsidR="00C1304C">
        <w:rPr>
          <w:i/>
          <w:lang w:val="en-CA"/>
        </w:rPr>
        <w:t>Tobii</w:t>
      </w:r>
      <w:proofErr w:type="spellEnd"/>
      <w:r w:rsidR="00C1304C">
        <w:rPr>
          <w:i/>
          <w:lang w:val="en-CA"/>
        </w:rPr>
        <w:t xml:space="preserve"> Lab 1</w:t>
      </w:r>
      <w:r w:rsidR="00C1304C" w:rsidRPr="00080D2E">
        <w:rPr>
          <w:i/>
          <w:lang w:val="en-CA"/>
        </w:rPr>
        <w:t>.x</w:t>
      </w:r>
      <w:r w:rsidR="00781699">
        <w:rPr>
          <w:lang w:val="en-CA"/>
        </w:rPr>
        <w:t xml:space="preserve">, </w:t>
      </w:r>
      <w:r w:rsidRPr="00080D2E">
        <w:rPr>
          <w:lang w:val="en-CA"/>
        </w:rPr>
        <w:t>provi</w:t>
      </w:r>
      <w:r w:rsidR="008D4812">
        <w:rPr>
          <w:lang w:val="en-CA"/>
        </w:rPr>
        <w:t xml:space="preserve">ded by </w:t>
      </w:r>
      <w:proofErr w:type="spellStart"/>
      <w:r w:rsidR="008D4812">
        <w:rPr>
          <w:lang w:val="en-CA"/>
        </w:rPr>
        <w:t>Tobii</w:t>
      </w:r>
      <w:proofErr w:type="spellEnd"/>
      <w:r w:rsidR="008D4812">
        <w:rPr>
          <w:lang w:val="en-CA"/>
        </w:rPr>
        <w:t xml:space="preserve"> for </w:t>
      </w:r>
      <w:proofErr w:type="spellStart"/>
      <w:r w:rsidR="008D4812">
        <w:rPr>
          <w:lang w:val="en-CA"/>
        </w:rPr>
        <w:t>Tobii</w:t>
      </w:r>
      <w:proofErr w:type="spellEnd"/>
      <w:r w:rsidR="008D4812">
        <w:rPr>
          <w:lang w:val="en-CA"/>
        </w:rPr>
        <w:t xml:space="preserve"> Pro eye-t</w:t>
      </w:r>
      <w:r w:rsidRPr="00080D2E">
        <w:rPr>
          <w:lang w:val="en-CA"/>
        </w:rPr>
        <w:t>racker</w:t>
      </w:r>
      <w:r w:rsidR="008D4812">
        <w:rPr>
          <w:lang w:val="en-CA"/>
        </w:rPr>
        <w:t>s</w:t>
      </w:r>
    </w:p>
    <w:p w:rsidR="000F3E04" w:rsidRPr="00080D2E" w:rsidRDefault="000F3E04" w:rsidP="00CC6AFD">
      <w:pPr>
        <w:pStyle w:val="ListParagraph"/>
        <w:numPr>
          <w:ilvl w:val="0"/>
          <w:numId w:val="6"/>
        </w:numPr>
        <w:rPr>
          <w:lang w:val="en-CA"/>
        </w:rPr>
      </w:pPr>
      <w:r w:rsidRPr="00080D2E">
        <w:rPr>
          <w:i/>
          <w:lang w:val="en-CA"/>
        </w:rPr>
        <w:t xml:space="preserve">SMI </w:t>
      </w:r>
      <w:proofErr w:type="spellStart"/>
      <w:r w:rsidR="00A41884" w:rsidRPr="00080D2E">
        <w:rPr>
          <w:i/>
          <w:lang w:val="en-CA"/>
        </w:rPr>
        <w:t>B</w:t>
      </w:r>
      <w:r w:rsidRPr="00080D2E">
        <w:rPr>
          <w:i/>
          <w:lang w:val="en-CA"/>
        </w:rPr>
        <w:t>eGaze</w:t>
      </w:r>
      <w:proofErr w:type="spellEnd"/>
      <w:r w:rsidR="00A41884" w:rsidRPr="00080D2E">
        <w:rPr>
          <w:i/>
          <w:lang w:val="en-CA"/>
        </w:rPr>
        <w:t xml:space="preserve"> 3.x</w:t>
      </w:r>
      <w:r w:rsidR="00A41884" w:rsidRPr="00080D2E">
        <w:rPr>
          <w:lang w:val="en-CA"/>
        </w:rPr>
        <w:t>, that is provided for SMI eye-trackers</w:t>
      </w:r>
    </w:p>
    <w:p w:rsidR="00A41884" w:rsidRPr="00080D2E" w:rsidRDefault="00A41884" w:rsidP="00CC6AFD">
      <w:pPr>
        <w:rPr>
          <w:lang w:val="en-CA"/>
        </w:rPr>
      </w:pPr>
      <w:r w:rsidRPr="00080D2E">
        <w:rPr>
          <w:lang w:val="en-CA"/>
        </w:rPr>
        <w:t xml:space="preserve">EMDAT can be extended to support other data format (see </w:t>
      </w:r>
      <w:r w:rsidR="007763FD">
        <w:rPr>
          <w:lang w:val="en-CA"/>
        </w:rPr>
        <w:t>Developer</w:t>
      </w:r>
      <w:r w:rsidR="003A1FA1" w:rsidRPr="00080D2E">
        <w:rPr>
          <w:lang w:val="en-CA"/>
        </w:rPr>
        <w:t xml:space="preserve"> </w:t>
      </w:r>
      <w:r w:rsidR="001506E2">
        <w:rPr>
          <w:lang w:val="en-CA"/>
        </w:rPr>
        <w:t>Manual</w:t>
      </w:r>
      <w:r w:rsidRPr="00080D2E">
        <w:rPr>
          <w:lang w:val="en-CA"/>
        </w:rPr>
        <w:t>).</w:t>
      </w:r>
    </w:p>
    <w:p w:rsidR="00A41884" w:rsidRPr="00080D2E" w:rsidRDefault="00A41884" w:rsidP="00CC6AFD">
      <w:pPr>
        <w:rPr>
          <w:lang w:val="en-CA"/>
        </w:rPr>
      </w:pPr>
      <w:r w:rsidRPr="00080D2E">
        <w:rPr>
          <w:lang w:val="en-CA"/>
        </w:rPr>
        <w:t>The following files can be generated by the above software</w:t>
      </w:r>
      <w:r w:rsidR="00612965" w:rsidRPr="00080D2E">
        <w:rPr>
          <w:lang w:val="en-CA"/>
        </w:rPr>
        <w:t xml:space="preserve"> (where “XX” is a prefix that can be customized in the software)</w:t>
      </w:r>
      <w:r w:rsidR="00FC72D8" w:rsidRPr="00080D2E">
        <w:rPr>
          <w:lang w:val="en-CA"/>
        </w:rPr>
        <w:t xml:space="preserve"> per recording:</w:t>
      </w:r>
    </w:p>
    <w:p w:rsidR="00A41884" w:rsidRPr="00080D2E" w:rsidRDefault="00A41884" w:rsidP="00CC6AFD">
      <w:pPr>
        <w:pStyle w:val="ListParagraph"/>
        <w:numPr>
          <w:ilvl w:val="0"/>
          <w:numId w:val="7"/>
        </w:numPr>
        <w:rPr>
          <w:i/>
          <w:lang w:val="en-CA"/>
        </w:rPr>
      </w:pPr>
      <w:r w:rsidRPr="00080D2E">
        <w:rPr>
          <w:lang w:val="en-CA"/>
        </w:rPr>
        <w:t xml:space="preserve">For </w:t>
      </w:r>
      <w:proofErr w:type="spellStart"/>
      <w:r w:rsidRPr="00080D2E">
        <w:rPr>
          <w:i/>
          <w:lang w:val="en-CA"/>
        </w:rPr>
        <w:t>Tobii</w:t>
      </w:r>
      <w:proofErr w:type="spellEnd"/>
      <w:r w:rsidRPr="00080D2E">
        <w:rPr>
          <w:i/>
          <w:lang w:val="en-CA"/>
        </w:rPr>
        <w:t xml:space="preserve"> Studio 2.x:</w:t>
      </w:r>
    </w:p>
    <w:p w:rsidR="00A41884" w:rsidRPr="00080D2E" w:rsidRDefault="00612965" w:rsidP="00CC6AFD">
      <w:pPr>
        <w:pStyle w:val="ListParagraph"/>
        <w:numPr>
          <w:ilvl w:val="1"/>
          <w:numId w:val="7"/>
        </w:numPr>
        <w:rPr>
          <w:lang w:val="en-CA"/>
        </w:rPr>
      </w:pPr>
      <w:bookmarkStart w:id="10" w:name="_Toc334603916"/>
      <w:bookmarkStart w:id="11" w:name="_Toc333677626"/>
      <w:r w:rsidRPr="00080D2E">
        <w:rPr>
          <w:rStyle w:val="heading3char0"/>
          <w:lang w:val="en-CA"/>
        </w:rPr>
        <w:t>XX-</w:t>
      </w:r>
      <w:r w:rsidR="00A41884" w:rsidRPr="00080D2E">
        <w:rPr>
          <w:rStyle w:val="heading3char0"/>
          <w:lang w:val="en-CA"/>
        </w:rPr>
        <w:t>All-</w:t>
      </w:r>
      <w:proofErr w:type="spellStart"/>
      <w:r w:rsidR="00A41884" w:rsidRPr="00080D2E">
        <w:rPr>
          <w:rStyle w:val="heading3char0"/>
          <w:lang w:val="en-CA"/>
        </w:rPr>
        <w:t>Data.tsv</w:t>
      </w:r>
      <w:proofErr w:type="spellEnd"/>
      <w:r w:rsidR="00A41884" w:rsidRPr="00080D2E">
        <w:rPr>
          <w:rStyle w:val="heading3char0"/>
          <w:lang w:val="en-CA"/>
        </w:rPr>
        <w:t>:</w:t>
      </w:r>
      <w:bookmarkEnd w:id="10"/>
      <w:bookmarkEnd w:id="11"/>
      <w:r w:rsidR="00A41884" w:rsidRPr="00080D2E">
        <w:rPr>
          <w:lang w:val="en-CA"/>
        </w:rPr>
        <w:t xml:space="preserve"> Contains all the gaze samples recorded by the eye-tracker</w:t>
      </w:r>
      <w:r w:rsidR="00FC72D8" w:rsidRPr="00080D2E">
        <w:rPr>
          <w:lang w:val="en-CA"/>
        </w:rPr>
        <w:t xml:space="preserve"> for a given recording</w:t>
      </w:r>
      <w:r w:rsidR="00A41884" w:rsidRPr="00080D2E">
        <w:rPr>
          <w:lang w:val="en-CA"/>
        </w:rPr>
        <w:t xml:space="preserve">. </w:t>
      </w:r>
    </w:p>
    <w:p w:rsidR="00A41884" w:rsidRPr="00080D2E" w:rsidRDefault="00612965" w:rsidP="00CC6AFD">
      <w:pPr>
        <w:pStyle w:val="ListParagraph"/>
        <w:numPr>
          <w:ilvl w:val="1"/>
          <w:numId w:val="7"/>
        </w:numPr>
        <w:rPr>
          <w:lang w:val="en-CA"/>
        </w:rPr>
      </w:pPr>
      <w:bookmarkStart w:id="12" w:name="_Toc334603917"/>
      <w:bookmarkStart w:id="13" w:name="_Toc333677627"/>
      <w:r w:rsidRPr="00080D2E">
        <w:rPr>
          <w:rStyle w:val="heading3char0"/>
          <w:lang w:val="en-CA"/>
        </w:rPr>
        <w:lastRenderedPageBreak/>
        <w:t>XX-</w:t>
      </w:r>
      <w:r w:rsidR="00A41884" w:rsidRPr="00080D2E">
        <w:rPr>
          <w:rStyle w:val="heading3char0"/>
          <w:lang w:val="en-CA"/>
        </w:rPr>
        <w:t>Fixation-</w:t>
      </w:r>
      <w:proofErr w:type="spellStart"/>
      <w:r w:rsidR="00A41884" w:rsidRPr="00080D2E">
        <w:rPr>
          <w:rStyle w:val="heading3char0"/>
          <w:lang w:val="en-CA"/>
        </w:rPr>
        <w:t>Data.tsv</w:t>
      </w:r>
      <w:proofErr w:type="spellEnd"/>
      <w:r w:rsidR="00A41884" w:rsidRPr="00080D2E">
        <w:rPr>
          <w:rStyle w:val="heading3char0"/>
          <w:lang w:val="en-CA"/>
        </w:rPr>
        <w:t>:</w:t>
      </w:r>
      <w:bookmarkEnd w:id="12"/>
      <w:bookmarkEnd w:id="13"/>
      <w:r w:rsidR="00A41884" w:rsidRPr="00080D2E">
        <w:rPr>
          <w:lang w:val="en-CA"/>
        </w:rPr>
        <w:t xml:space="preserve"> The Fixations generated by </w:t>
      </w:r>
      <w:proofErr w:type="spellStart"/>
      <w:r w:rsidR="00A41884" w:rsidRPr="00080D2E">
        <w:rPr>
          <w:lang w:val="en-CA"/>
        </w:rPr>
        <w:t>Tobii</w:t>
      </w:r>
      <w:proofErr w:type="spellEnd"/>
      <w:r w:rsidR="00A41884" w:rsidRPr="00080D2E">
        <w:rPr>
          <w:lang w:val="en-CA"/>
        </w:rPr>
        <w:t xml:space="preserve"> Studio</w:t>
      </w:r>
      <w:r w:rsidR="00FC72D8" w:rsidRPr="00080D2E">
        <w:rPr>
          <w:lang w:val="en-CA"/>
        </w:rPr>
        <w:t xml:space="preserve"> for the recording</w:t>
      </w:r>
      <w:r w:rsidR="00A41884" w:rsidRPr="00080D2E">
        <w:rPr>
          <w:lang w:val="en-CA"/>
        </w:rPr>
        <w:t xml:space="preserve">. The actual algorithm used by </w:t>
      </w:r>
      <w:proofErr w:type="spellStart"/>
      <w:r w:rsidR="00A41884" w:rsidRPr="00080D2E">
        <w:rPr>
          <w:lang w:val="en-CA"/>
        </w:rPr>
        <w:t>Tobii</w:t>
      </w:r>
      <w:proofErr w:type="spellEnd"/>
      <w:r w:rsidR="00A41884" w:rsidRPr="00080D2E">
        <w:rPr>
          <w:lang w:val="en-CA"/>
        </w:rPr>
        <w:t xml:space="preserve"> Studio can be selected in the options. </w:t>
      </w:r>
    </w:p>
    <w:p w:rsidR="00A41884" w:rsidRPr="00080D2E" w:rsidRDefault="00612965" w:rsidP="00CC6AFD">
      <w:pPr>
        <w:pStyle w:val="ListParagraph"/>
        <w:numPr>
          <w:ilvl w:val="1"/>
          <w:numId w:val="7"/>
        </w:numPr>
        <w:rPr>
          <w:lang w:val="en-CA"/>
        </w:rPr>
      </w:pPr>
      <w:bookmarkStart w:id="14" w:name="_Toc334603918"/>
      <w:bookmarkStart w:id="15" w:name="_Toc333677628"/>
      <w:r w:rsidRPr="00080D2E">
        <w:rPr>
          <w:rStyle w:val="heading3char0"/>
          <w:lang w:val="en-CA"/>
        </w:rPr>
        <w:t>XX-</w:t>
      </w:r>
      <w:r w:rsidR="00A41884" w:rsidRPr="00080D2E">
        <w:rPr>
          <w:rStyle w:val="heading3char0"/>
          <w:lang w:val="en-CA"/>
        </w:rPr>
        <w:t>Event-</w:t>
      </w:r>
      <w:proofErr w:type="spellStart"/>
      <w:r w:rsidR="00A41884" w:rsidRPr="00080D2E">
        <w:rPr>
          <w:rStyle w:val="heading3char0"/>
          <w:lang w:val="en-CA"/>
        </w:rPr>
        <w:t>Data.tsv</w:t>
      </w:r>
      <w:proofErr w:type="spellEnd"/>
      <w:r w:rsidRPr="00080D2E">
        <w:rPr>
          <w:rStyle w:val="heading3char0"/>
          <w:lang w:val="en-CA"/>
        </w:rPr>
        <w:t xml:space="preserve"> (optional)</w:t>
      </w:r>
      <w:r w:rsidR="00A41884" w:rsidRPr="00080D2E">
        <w:rPr>
          <w:rStyle w:val="heading3char0"/>
          <w:lang w:val="en-CA"/>
        </w:rPr>
        <w:t>:</w:t>
      </w:r>
      <w:bookmarkEnd w:id="14"/>
      <w:bookmarkEnd w:id="15"/>
      <w:r w:rsidR="00A41884" w:rsidRPr="00080D2E">
        <w:rPr>
          <w:lang w:val="en-CA"/>
        </w:rPr>
        <w:t xml:space="preserve"> This file includes all the non-gaze events, such as mouse-clicks and key-presses. It also includes all the user-defined events. </w:t>
      </w:r>
    </w:p>
    <w:p w:rsidR="00612965" w:rsidRPr="00080D2E" w:rsidRDefault="00612965" w:rsidP="00CC6AFD">
      <w:pPr>
        <w:pStyle w:val="ListParagraph"/>
        <w:numPr>
          <w:ilvl w:val="0"/>
          <w:numId w:val="7"/>
        </w:numPr>
        <w:rPr>
          <w:i/>
          <w:lang w:val="en-CA"/>
        </w:rPr>
      </w:pPr>
      <w:r w:rsidRPr="00080D2E">
        <w:rPr>
          <w:lang w:val="en-CA"/>
        </w:rPr>
        <w:t xml:space="preserve">For </w:t>
      </w:r>
      <w:proofErr w:type="spellStart"/>
      <w:r w:rsidRPr="00080D2E">
        <w:rPr>
          <w:i/>
          <w:lang w:val="en-CA"/>
        </w:rPr>
        <w:t>Tobii</w:t>
      </w:r>
      <w:proofErr w:type="spellEnd"/>
      <w:r w:rsidRPr="00080D2E">
        <w:rPr>
          <w:i/>
          <w:lang w:val="en-CA"/>
        </w:rPr>
        <w:t xml:space="preserve"> Studio 3.x</w:t>
      </w:r>
      <w:r w:rsidR="00FF5692">
        <w:rPr>
          <w:i/>
          <w:lang w:val="en-CA"/>
        </w:rPr>
        <w:t xml:space="preserve"> </w:t>
      </w:r>
      <w:r w:rsidR="00FF5692" w:rsidRPr="00FF5692">
        <w:rPr>
          <w:lang w:val="en-CA"/>
        </w:rPr>
        <w:t>and</w:t>
      </w:r>
      <w:r w:rsidR="00FF5692">
        <w:rPr>
          <w:i/>
          <w:lang w:val="en-CA"/>
        </w:rPr>
        <w:t xml:space="preserve"> </w:t>
      </w:r>
      <w:proofErr w:type="spellStart"/>
      <w:r w:rsidR="00FF5692">
        <w:rPr>
          <w:i/>
          <w:lang w:val="en-CA"/>
        </w:rPr>
        <w:t>Tobii</w:t>
      </w:r>
      <w:proofErr w:type="spellEnd"/>
      <w:r w:rsidR="00FF5692">
        <w:rPr>
          <w:i/>
          <w:lang w:val="en-CA"/>
        </w:rPr>
        <w:t xml:space="preserve"> Lab 1.x</w:t>
      </w:r>
      <w:r w:rsidRPr="00080D2E">
        <w:rPr>
          <w:i/>
          <w:lang w:val="en-CA"/>
        </w:rPr>
        <w:t>:</w:t>
      </w:r>
    </w:p>
    <w:p w:rsidR="00612965" w:rsidRPr="00080D2E" w:rsidRDefault="00612965" w:rsidP="00CC6AFD">
      <w:pPr>
        <w:pStyle w:val="ListParagraph"/>
        <w:numPr>
          <w:ilvl w:val="1"/>
          <w:numId w:val="7"/>
        </w:numPr>
        <w:rPr>
          <w:i/>
          <w:lang w:val="en-CA"/>
        </w:rPr>
      </w:pPr>
      <w:r w:rsidRPr="00080D2E">
        <w:rPr>
          <w:i/>
          <w:lang w:val="en-CA"/>
        </w:rPr>
        <w:t>XX-</w:t>
      </w:r>
      <w:proofErr w:type="spellStart"/>
      <w:r w:rsidRPr="00080D2E">
        <w:rPr>
          <w:i/>
          <w:lang w:val="en-CA"/>
        </w:rPr>
        <w:t>Data_Export.tsv</w:t>
      </w:r>
      <w:proofErr w:type="spellEnd"/>
      <w:r w:rsidRPr="00080D2E">
        <w:rPr>
          <w:lang w:val="en-CA"/>
        </w:rPr>
        <w:t>: Contains all gaze samples, fixations, saccades, and non-gaze events</w:t>
      </w:r>
      <w:r w:rsidR="00FC72D8" w:rsidRPr="00080D2E">
        <w:rPr>
          <w:lang w:val="en-CA"/>
        </w:rPr>
        <w:t xml:space="preserve"> for a given recording</w:t>
      </w:r>
      <w:r w:rsidRPr="00080D2E">
        <w:rPr>
          <w:lang w:val="en-CA"/>
        </w:rPr>
        <w:t>.</w:t>
      </w:r>
    </w:p>
    <w:p w:rsidR="00612965" w:rsidRPr="00080D2E" w:rsidRDefault="00612965" w:rsidP="00CC6AFD">
      <w:pPr>
        <w:pStyle w:val="ListParagraph"/>
        <w:numPr>
          <w:ilvl w:val="0"/>
          <w:numId w:val="7"/>
        </w:numPr>
        <w:rPr>
          <w:i/>
          <w:lang w:val="en-CA"/>
        </w:rPr>
      </w:pPr>
      <w:r w:rsidRPr="00080D2E">
        <w:rPr>
          <w:i/>
          <w:lang w:val="en-CA"/>
        </w:rPr>
        <w:t xml:space="preserve">For SMI </w:t>
      </w:r>
      <w:proofErr w:type="spellStart"/>
      <w:r w:rsidRPr="00080D2E">
        <w:rPr>
          <w:i/>
          <w:lang w:val="en-CA"/>
        </w:rPr>
        <w:t>BeGaze</w:t>
      </w:r>
      <w:proofErr w:type="spellEnd"/>
      <w:r w:rsidRPr="00080D2E">
        <w:rPr>
          <w:i/>
          <w:lang w:val="en-CA"/>
        </w:rPr>
        <w:t xml:space="preserve"> 3.x:</w:t>
      </w:r>
    </w:p>
    <w:p w:rsidR="00612965" w:rsidRPr="00080D2E" w:rsidRDefault="00612965" w:rsidP="00CC6AFD">
      <w:pPr>
        <w:pStyle w:val="ListParagraph"/>
        <w:numPr>
          <w:ilvl w:val="1"/>
          <w:numId w:val="7"/>
        </w:numPr>
        <w:rPr>
          <w:i/>
          <w:lang w:val="en-CA"/>
        </w:rPr>
      </w:pPr>
      <w:r w:rsidRPr="00080D2E">
        <w:rPr>
          <w:i/>
          <w:lang w:val="en-CA"/>
        </w:rPr>
        <w:t>XX_Samples.txt: Contains the gaze samples</w:t>
      </w:r>
    </w:p>
    <w:p w:rsidR="00612965" w:rsidRPr="00080D2E" w:rsidRDefault="00612965" w:rsidP="00CC6AFD">
      <w:pPr>
        <w:pStyle w:val="ListParagraph"/>
        <w:numPr>
          <w:ilvl w:val="1"/>
          <w:numId w:val="7"/>
        </w:numPr>
        <w:rPr>
          <w:i/>
          <w:lang w:val="en-CA"/>
        </w:rPr>
      </w:pPr>
      <w:r w:rsidRPr="00080D2E">
        <w:rPr>
          <w:i/>
          <w:lang w:val="en-CA"/>
        </w:rPr>
        <w:t>XX_Events.txt: Contains the fixations, saccades and blinks</w:t>
      </w:r>
    </w:p>
    <w:p w:rsidR="009D70EC" w:rsidRPr="00080D2E" w:rsidRDefault="00FC72D8" w:rsidP="00CC6AFD">
      <w:pPr>
        <w:rPr>
          <w:lang w:val="en-CA"/>
        </w:rPr>
      </w:pPr>
      <w:r w:rsidRPr="00080D2E">
        <w:rPr>
          <w:lang w:val="en-CA"/>
        </w:rPr>
        <w:t>When exporting the above data, it is important to export them *per recording* (and not merge all recording together</w:t>
      </w:r>
      <w:r w:rsidR="00A566EA">
        <w:rPr>
          <w:lang w:val="en-CA"/>
        </w:rPr>
        <w:t xml:space="preserve"> into one file</w:t>
      </w:r>
      <w:r w:rsidRPr="00080D2E">
        <w:rPr>
          <w:lang w:val="en-CA"/>
        </w:rPr>
        <w:t>).</w:t>
      </w:r>
    </w:p>
    <w:p w:rsidR="00612965" w:rsidRPr="00080D2E" w:rsidRDefault="00497EE9" w:rsidP="00CC6AFD">
      <w:pPr>
        <w:pStyle w:val="Heading3"/>
        <w:rPr>
          <w:lang w:val="en-CA"/>
        </w:rPr>
      </w:pPr>
      <w:bookmarkStart w:id="16" w:name="_Toc118071958"/>
      <w:proofErr w:type="gramStart"/>
      <w:r w:rsidRPr="00080D2E">
        <w:rPr>
          <w:lang w:val="en-CA"/>
        </w:rPr>
        <w:t>4</w:t>
      </w:r>
      <w:r w:rsidR="00CC6AFD" w:rsidRPr="00080D2E">
        <w:rPr>
          <w:lang w:val="en-CA"/>
        </w:rPr>
        <w:t xml:space="preserve">.1.2  </w:t>
      </w:r>
      <w:r w:rsidR="00612965" w:rsidRPr="00080D2E">
        <w:rPr>
          <w:lang w:val="en-CA"/>
        </w:rPr>
        <w:t>Experiment</w:t>
      </w:r>
      <w:proofErr w:type="gramEnd"/>
      <w:r w:rsidR="00612965" w:rsidRPr="00080D2E">
        <w:rPr>
          <w:lang w:val="en-CA"/>
        </w:rPr>
        <w:t xml:space="preserve"> Metadata</w:t>
      </w:r>
      <w:bookmarkEnd w:id="16"/>
    </w:p>
    <w:p w:rsidR="00612965" w:rsidRPr="00080D2E" w:rsidRDefault="00612965" w:rsidP="00CC6AFD">
      <w:pPr>
        <w:rPr>
          <w:lang w:val="en-CA"/>
        </w:rPr>
      </w:pPr>
      <w:r w:rsidRPr="00080D2E">
        <w:rPr>
          <w:lang w:val="en-CA"/>
        </w:rPr>
        <w:t xml:space="preserve">EMDAT uses two other input data that includes context information about the eye-tracking data. </w:t>
      </w:r>
    </w:p>
    <w:p w:rsidR="00863C94" w:rsidRPr="00080D2E" w:rsidRDefault="00CC6AFD" w:rsidP="00CC6AFD">
      <w:pPr>
        <w:rPr>
          <w:lang w:val="en-CA"/>
        </w:rPr>
      </w:pPr>
      <w:r w:rsidRPr="00080D2E">
        <w:rPr>
          <w:b/>
          <w:lang w:val="en-CA"/>
        </w:rPr>
        <w:t xml:space="preserve">a) </w:t>
      </w:r>
      <w:r w:rsidR="00612965" w:rsidRPr="00080D2E">
        <w:rPr>
          <w:b/>
          <w:lang w:val="en-CA"/>
        </w:rPr>
        <w:t xml:space="preserve">Scenes and Segments Files: </w:t>
      </w:r>
      <w:r w:rsidR="00863C94" w:rsidRPr="00080D2E">
        <w:rPr>
          <w:lang w:val="en-CA"/>
        </w:rPr>
        <w:t xml:space="preserve">EMDAT’s features are generated over user-defined scenes to capture specific parts of the interaction. This is in particular to enable analysis of different phases or tasks of experiments. A scene is composed of a list of Segments </w:t>
      </w:r>
      <w:r w:rsidR="00AB6635">
        <w:rPr>
          <w:lang w:val="en-CA"/>
        </w:rPr>
        <w:t xml:space="preserve">(at least one) </w:t>
      </w:r>
      <w:r w:rsidR="00863C94" w:rsidRPr="00080D2E">
        <w:rPr>
          <w:lang w:val="en-CA"/>
        </w:rPr>
        <w:t>that are defined by a start and end timestamp. The segments of</w:t>
      </w:r>
      <w:r w:rsidR="00BD520C">
        <w:rPr>
          <w:lang w:val="en-CA"/>
        </w:rPr>
        <w:t xml:space="preserve"> different scenes can overlap.</w:t>
      </w:r>
    </w:p>
    <w:p w:rsidR="00863C94" w:rsidRPr="00080D2E" w:rsidRDefault="00863C94" w:rsidP="00CC6AFD">
      <w:pPr>
        <w:rPr>
          <w:lang w:val="en-CA"/>
        </w:rPr>
      </w:pPr>
      <w:r w:rsidRPr="00080D2E">
        <w:rPr>
          <w:lang w:val="en-CA"/>
        </w:rPr>
        <w:t>Scenes and Segments are defined in tab-separated file</w:t>
      </w:r>
      <w:r w:rsidR="00356FC9" w:rsidRPr="00080D2E">
        <w:rPr>
          <w:lang w:val="en-CA"/>
        </w:rPr>
        <w:t xml:space="preserve"> without header</w:t>
      </w:r>
      <w:r w:rsidRPr="00080D2E">
        <w:rPr>
          <w:lang w:val="en-CA"/>
        </w:rPr>
        <w:t>, usually with a “.</w:t>
      </w:r>
      <w:proofErr w:type="spellStart"/>
      <w:r w:rsidRPr="00080D2E">
        <w:rPr>
          <w:lang w:val="en-CA"/>
        </w:rPr>
        <w:t>seg</w:t>
      </w:r>
      <w:proofErr w:type="spellEnd"/>
      <w:r w:rsidRPr="00080D2E">
        <w:rPr>
          <w:lang w:val="en-CA"/>
        </w:rPr>
        <w:t>” extension. The format of a line in the Scene and Segment file is:</w:t>
      </w:r>
    </w:p>
    <w:p w:rsidR="00612965" w:rsidRPr="00080D2E" w:rsidRDefault="00612965" w:rsidP="00CC6AFD">
      <w:pPr>
        <w:ind w:firstLine="720"/>
        <w:rPr>
          <w:lang w:val="en-CA"/>
        </w:rPr>
      </w:pPr>
      <w:proofErr w:type="spellStart"/>
      <w:r w:rsidRPr="00080D2E">
        <w:rPr>
          <w:rStyle w:val="spelle"/>
          <w:lang w:val="en-CA"/>
        </w:rPr>
        <w:t>scene_name</w:t>
      </w:r>
      <w:proofErr w:type="spellEnd"/>
      <w:r w:rsidRPr="00080D2E">
        <w:rPr>
          <w:lang w:val="en-CA"/>
        </w:rPr>
        <w:t>&lt;tab&gt;</w:t>
      </w:r>
      <w:proofErr w:type="spellStart"/>
      <w:r w:rsidRPr="00080D2E">
        <w:rPr>
          <w:rStyle w:val="spelle"/>
          <w:lang w:val="en-CA"/>
        </w:rPr>
        <w:t>segment_name</w:t>
      </w:r>
      <w:proofErr w:type="spellEnd"/>
      <w:r w:rsidRPr="00080D2E">
        <w:rPr>
          <w:lang w:val="en-CA"/>
        </w:rPr>
        <w:t>&lt;tab&gt;</w:t>
      </w:r>
      <w:proofErr w:type="spellStart"/>
      <w:r w:rsidRPr="00080D2E">
        <w:rPr>
          <w:rStyle w:val="spelle"/>
          <w:lang w:val="en-CA"/>
        </w:rPr>
        <w:t>start_time</w:t>
      </w:r>
      <w:proofErr w:type="spellEnd"/>
      <w:r w:rsidRPr="00080D2E">
        <w:rPr>
          <w:lang w:val="en-CA"/>
        </w:rPr>
        <w:t>&lt;tab&gt;</w:t>
      </w:r>
      <w:proofErr w:type="spellStart"/>
      <w:r w:rsidRPr="00080D2E">
        <w:rPr>
          <w:rStyle w:val="spelle"/>
          <w:lang w:val="en-CA"/>
        </w:rPr>
        <w:t>end_time</w:t>
      </w:r>
      <w:proofErr w:type="spellEnd"/>
      <w:r w:rsidRPr="00080D2E">
        <w:rPr>
          <w:lang w:val="en-CA"/>
        </w:rPr>
        <w:t>&lt;newline&gt;</w:t>
      </w:r>
    </w:p>
    <w:p w:rsidR="000250ED" w:rsidRPr="00080D2E" w:rsidRDefault="000250ED" w:rsidP="00CC6AFD">
      <w:pPr>
        <w:rPr>
          <w:lang w:val="en-CA"/>
        </w:rPr>
      </w:pPr>
      <w:r w:rsidRPr="00080D2E">
        <w:rPr>
          <w:lang w:val="en-CA"/>
        </w:rPr>
        <w:t xml:space="preserve">Where </w:t>
      </w:r>
      <w:proofErr w:type="spellStart"/>
      <w:r w:rsidRPr="00080D2E">
        <w:rPr>
          <w:rStyle w:val="spelle"/>
          <w:i/>
          <w:iCs/>
          <w:lang w:val="en-CA"/>
        </w:rPr>
        <w:t>scene_name</w:t>
      </w:r>
      <w:proofErr w:type="spellEnd"/>
      <w:r w:rsidRPr="00080D2E">
        <w:rPr>
          <w:lang w:val="en-CA"/>
        </w:rPr>
        <w:t xml:space="preserve"> is the unique name (or ID) of the Scene that this Segment belongs to, </w:t>
      </w:r>
      <w:proofErr w:type="spellStart"/>
      <w:r w:rsidRPr="00080D2E">
        <w:rPr>
          <w:rStyle w:val="spelle"/>
          <w:i/>
          <w:iCs/>
          <w:lang w:val="en-CA"/>
        </w:rPr>
        <w:t>segment_name</w:t>
      </w:r>
      <w:proofErr w:type="spellEnd"/>
      <w:r w:rsidRPr="00080D2E">
        <w:rPr>
          <w:lang w:val="en-CA"/>
        </w:rPr>
        <w:t xml:space="preserve"> is the unique name/ID of the </w:t>
      </w:r>
      <w:r w:rsidRPr="00080D2E">
        <w:rPr>
          <w:rStyle w:val="spelle"/>
          <w:lang w:val="en-CA"/>
        </w:rPr>
        <w:t>Segment for that scene</w:t>
      </w:r>
      <w:r w:rsidRPr="00080D2E">
        <w:rPr>
          <w:lang w:val="en-CA"/>
        </w:rPr>
        <w:t xml:space="preserve">, and </w:t>
      </w:r>
      <w:proofErr w:type="spellStart"/>
      <w:r w:rsidRPr="00080D2E">
        <w:rPr>
          <w:rStyle w:val="spelle"/>
          <w:i/>
          <w:iCs/>
          <w:lang w:val="en-CA"/>
        </w:rPr>
        <w:t>start_time</w:t>
      </w:r>
      <w:proofErr w:type="spellEnd"/>
      <w:r w:rsidRPr="00080D2E">
        <w:rPr>
          <w:lang w:val="en-CA"/>
        </w:rPr>
        <w:t xml:space="preserve"> and </w:t>
      </w:r>
      <w:proofErr w:type="spellStart"/>
      <w:r w:rsidRPr="00080D2E">
        <w:rPr>
          <w:rStyle w:val="spelle"/>
          <w:i/>
          <w:iCs/>
          <w:lang w:val="en-CA"/>
        </w:rPr>
        <w:t>end_time</w:t>
      </w:r>
      <w:proofErr w:type="spellEnd"/>
      <w:r w:rsidRPr="00080D2E">
        <w:rPr>
          <w:lang w:val="en-CA"/>
        </w:rPr>
        <w:t xml:space="preserve"> determines the time interval for the Segment. </w:t>
      </w:r>
    </w:p>
    <w:p w:rsidR="00612965" w:rsidRPr="00080D2E" w:rsidRDefault="00863C94" w:rsidP="00CC6AFD">
      <w:pPr>
        <w:rPr>
          <w:lang w:val="en-CA"/>
        </w:rPr>
      </w:pPr>
      <w:r w:rsidRPr="00080D2E">
        <w:rPr>
          <w:lang w:val="en-CA"/>
        </w:rPr>
        <w:t xml:space="preserve">Example with </w:t>
      </w:r>
      <w:r w:rsidR="009D70EC" w:rsidRPr="00080D2E">
        <w:rPr>
          <w:lang w:val="en-CA"/>
        </w:rPr>
        <w:t>three</w:t>
      </w:r>
      <w:r w:rsidRPr="00080D2E">
        <w:rPr>
          <w:lang w:val="en-CA"/>
        </w:rPr>
        <w:t xml:space="preserve"> scenes and </w:t>
      </w:r>
      <w:r w:rsidR="009D70EC" w:rsidRPr="00080D2E">
        <w:rPr>
          <w:lang w:val="en-CA"/>
        </w:rPr>
        <w:t>7</w:t>
      </w:r>
      <w:r w:rsidRPr="00080D2E">
        <w:rPr>
          <w:lang w:val="en-CA"/>
        </w:rPr>
        <w:t xml:space="preserve"> segments:</w:t>
      </w:r>
    </w:p>
    <w:p w:rsidR="00863C94" w:rsidRPr="00080D2E" w:rsidRDefault="009D70EC" w:rsidP="00CC6AFD">
      <w:pPr>
        <w:spacing w:after="0"/>
        <w:ind w:left="720"/>
        <w:rPr>
          <w:lang w:val="en-CA"/>
        </w:rPr>
      </w:pPr>
      <w:r w:rsidRPr="00080D2E">
        <w:rPr>
          <w:rStyle w:val="spelle"/>
          <w:lang w:val="en-CA"/>
        </w:rPr>
        <w:t>Scene_1</w:t>
      </w:r>
      <w:r w:rsidR="00863C94" w:rsidRPr="00080D2E">
        <w:rPr>
          <w:lang w:val="en-CA"/>
        </w:rPr>
        <w:tab/>
      </w:r>
      <w:r w:rsidR="00336B12">
        <w:rPr>
          <w:lang w:val="en-CA"/>
        </w:rPr>
        <w:tab/>
      </w:r>
      <w:r w:rsidRPr="00080D2E">
        <w:rPr>
          <w:rStyle w:val="spelle"/>
          <w:lang w:val="en-CA"/>
        </w:rPr>
        <w:t>seg</w:t>
      </w:r>
      <w:r w:rsidR="00863C94" w:rsidRPr="00080D2E">
        <w:rPr>
          <w:rStyle w:val="spelle"/>
          <w:lang w:val="en-CA"/>
        </w:rPr>
        <w:t>_1</w:t>
      </w:r>
      <w:r w:rsidR="00863C94" w:rsidRPr="00080D2E">
        <w:rPr>
          <w:lang w:val="en-CA"/>
        </w:rPr>
        <w:tab/>
      </w:r>
      <w:r w:rsidR="00863C94" w:rsidRPr="00080D2E">
        <w:rPr>
          <w:rStyle w:val="spelle"/>
          <w:lang w:val="en-CA"/>
        </w:rPr>
        <w:t>100</w:t>
      </w:r>
      <w:r w:rsidR="00863C94" w:rsidRPr="00080D2E">
        <w:rPr>
          <w:lang w:val="en-CA"/>
        </w:rPr>
        <w:tab/>
      </w:r>
      <w:r w:rsidR="00863C94" w:rsidRPr="00080D2E">
        <w:rPr>
          <w:rStyle w:val="spelle"/>
          <w:lang w:val="en-CA"/>
        </w:rPr>
        <w:t>200</w:t>
      </w:r>
    </w:p>
    <w:p w:rsidR="00863C94" w:rsidRPr="00080D2E" w:rsidRDefault="009D70EC" w:rsidP="00CC6AFD">
      <w:pPr>
        <w:spacing w:after="0"/>
        <w:ind w:left="720"/>
        <w:rPr>
          <w:lang w:val="en-CA"/>
        </w:rPr>
      </w:pPr>
      <w:r w:rsidRPr="00080D2E">
        <w:rPr>
          <w:rStyle w:val="spelle"/>
          <w:lang w:val="en-CA"/>
        </w:rPr>
        <w:t>Scene_1</w:t>
      </w:r>
      <w:r w:rsidR="00863C94" w:rsidRPr="00080D2E">
        <w:rPr>
          <w:lang w:val="en-CA"/>
        </w:rPr>
        <w:tab/>
      </w:r>
      <w:r w:rsidR="00336B12">
        <w:rPr>
          <w:lang w:val="en-CA"/>
        </w:rPr>
        <w:tab/>
      </w:r>
      <w:r w:rsidR="00863C94" w:rsidRPr="00080D2E">
        <w:rPr>
          <w:rStyle w:val="spelle"/>
          <w:lang w:val="en-CA"/>
        </w:rPr>
        <w:t>seg_</w:t>
      </w:r>
      <w:r w:rsidRPr="00080D2E">
        <w:rPr>
          <w:rStyle w:val="spelle"/>
          <w:lang w:val="en-CA"/>
        </w:rPr>
        <w:t>3</w:t>
      </w:r>
      <w:r w:rsidR="00863C94" w:rsidRPr="00080D2E">
        <w:rPr>
          <w:lang w:val="en-CA"/>
        </w:rPr>
        <w:tab/>
      </w:r>
      <w:r w:rsidRPr="00080D2E">
        <w:rPr>
          <w:rStyle w:val="spelle"/>
          <w:lang w:val="en-CA"/>
        </w:rPr>
        <w:t>600</w:t>
      </w:r>
      <w:r w:rsidR="00863C94" w:rsidRPr="00080D2E">
        <w:rPr>
          <w:lang w:val="en-CA"/>
        </w:rPr>
        <w:tab/>
      </w:r>
      <w:r w:rsidRPr="00080D2E">
        <w:rPr>
          <w:rStyle w:val="spelle"/>
          <w:lang w:val="en-CA"/>
        </w:rPr>
        <w:t>700</w:t>
      </w:r>
    </w:p>
    <w:p w:rsidR="00863C94" w:rsidRPr="00080D2E" w:rsidRDefault="00863C94" w:rsidP="00CC6AFD">
      <w:pPr>
        <w:spacing w:after="0"/>
        <w:ind w:left="720"/>
        <w:rPr>
          <w:lang w:val="en-CA"/>
        </w:rPr>
      </w:pPr>
      <w:r w:rsidRPr="00080D2E">
        <w:rPr>
          <w:rStyle w:val="spelle"/>
          <w:lang w:val="en-CA"/>
        </w:rPr>
        <w:t>Scene_</w:t>
      </w:r>
      <w:r w:rsidR="009D70EC" w:rsidRPr="00080D2E">
        <w:rPr>
          <w:rStyle w:val="spelle"/>
          <w:lang w:val="en-CA"/>
        </w:rPr>
        <w:t>1</w:t>
      </w:r>
      <w:r w:rsidRPr="00080D2E">
        <w:rPr>
          <w:lang w:val="en-CA"/>
        </w:rPr>
        <w:tab/>
      </w:r>
      <w:r w:rsidR="00336B12">
        <w:rPr>
          <w:lang w:val="en-CA"/>
        </w:rPr>
        <w:tab/>
      </w:r>
      <w:r w:rsidRPr="00080D2E">
        <w:rPr>
          <w:rStyle w:val="spelle"/>
          <w:lang w:val="en-CA"/>
        </w:rPr>
        <w:t>seg_</w:t>
      </w:r>
      <w:r w:rsidR="009D70EC" w:rsidRPr="00080D2E">
        <w:rPr>
          <w:rStyle w:val="spelle"/>
          <w:lang w:val="en-CA"/>
        </w:rPr>
        <w:t>5</w:t>
      </w:r>
      <w:r w:rsidR="009D70EC" w:rsidRPr="00080D2E">
        <w:rPr>
          <w:rStyle w:val="spelle"/>
          <w:lang w:val="en-CA"/>
        </w:rPr>
        <w:tab/>
        <w:t>1100</w:t>
      </w:r>
      <w:r w:rsidRPr="00080D2E">
        <w:rPr>
          <w:lang w:val="en-CA"/>
        </w:rPr>
        <w:tab/>
      </w:r>
      <w:r w:rsidR="009D70EC" w:rsidRPr="00080D2E">
        <w:rPr>
          <w:rStyle w:val="spelle"/>
          <w:lang w:val="en-CA"/>
        </w:rPr>
        <w:t>1200</w:t>
      </w:r>
    </w:p>
    <w:p w:rsidR="00863C94" w:rsidRPr="00080D2E" w:rsidRDefault="00863C94" w:rsidP="00CC6AFD">
      <w:pPr>
        <w:spacing w:after="0"/>
        <w:ind w:left="720"/>
        <w:rPr>
          <w:lang w:val="en-CA"/>
        </w:rPr>
      </w:pPr>
      <w:r w:rsidRPr="00080D2E">
        <w:rPr>
          <w:rStyle w:val="spelle"/>
          <w:lang w:val="en-CA"/>
        </w:rPr>
        <w:t>Scene_</w:t>
      </w:r>
      <w:r w:rsidR="009D70EC" w:rsidRPr="00080D2E">
        <w:rPr>
          <w:rStyle w:val="spelle"/>
          <w:lang w:val="en-CA"/>
        </w:rPr>
        <w:t>2</w:t>
      </w:r>
      <w:r w:rsidRPr="00080D2E">
        <w:rPr>
          <w:lang w:val="en-CA"/>
        </w:rPr>
        <w:tab/>
      </w:r>
      <w:r w:rsidR="00336B12">
        <w:rPr>
          <w:lang w:val="en-CA"/>
        </w:rPr>
        <w:tab/>
      </w:r>
      <w:r w:rsidR="000250ED" w:rsidRPr="00080D2E">
        <w:rPr>
          <w:rStyle w:val="spelle"/>
          <w:lang w:val="en-CA"/>
        </w:rPr>
        <w:t>seg</w:t>
      </w:r>
      <w:r w:rsidR="009D70EC" w:rsidRPr="00080D2E">
        <w:rPr>
          <w:rStyle w:val="spelle"/>
          <w:lang w:val="en-CA"/>
        </w:rPr>
        <w:t>_2</w:t>
      </w:r>
      <w:r w:rsidRPr="00080D2E">
        <w:rPr>
          <w:lang w:val="en-CA"/>
        </w:rPr>
        <w:tab/>
      </w:r>
      <w:r w:rsidR="009D70EC" w:rsidRPr="00080D2E">
        <w:rPr>
          <w:rStyle w:val="spelle"/>
          <w:lang w:val="en-CA"/>
        </w:rPr>
        <w:t>300</w:t>
      </w:r>
      <w:r w:rsidRPr="00080D2E">
        <w:rPr>
          <w:lang w:val="en-CA"/>
        </w:rPr>
        <w:tab/>
      </w:r>
      <w:r w:rsidR="009D70EC" w:rsidRPr="00080D2E">
        <w:rPr>
          <w:rStyle w:val="spelle"/>
          <w:lang w:val="en-CA"/>
        </w:rPr>
        <w:t>500</w:t>
      </w:r>
    </w:p>
    <w:p w:rsidR="00863C94" w:rsidRPr="00080D2E" w:rsidRDefault="00863C94" w:rsidP="00CC6AFD">
      <w:pPr>
        <w:spacing w:after="0"/>
        <w:ind w:left="720"/>
        <w:rPr>
          <w:rStyle w:val="spelle"/>
          <w:lang w:val="en-CA"/>
        </w:rPr>
      </w:pPr>
      <w:r w:rsidRPr="00080D2E">
        <w:rPr>
          <w:rStyle w:val="spelle"/>
          <w:lang w:val="en-CA"/>
        </w:rPr>
        <w:t>Scene_</w:t>
      </w:r>
      <w:r w:rsidR="009D70EC" w:rsidRPr="00080D2E">
        <w:rPr>
          <w:rStyle w:val="spelle"/>
          <w:lang w:val="en-CA"/>
        </w:rPr>
        <w:t>2</w:t>
      </w:r>
      <w:r w:rsidRPr="00080D2E">
        <w:rPr>
          <w:lang w:val="en-CA"/>
        </w:rPr>
        <w:tab/>
      </w:r>
      <w:r w:rsidR="00336B12">
        <w:rPr>
          <w:lang w:val="en-CA"/>
        </w:rPr>
        <w:tab/>
      </w:r>
      <w:r w:rsidR="000250ED" w:rsidRPr="00080D2E">
        <w:rPr>
          <w:rStyle w:val="spelle"/>
          <w:lang w:val="en-CA"/>
        </w:rPr>
        <w:t>seg</w:t>
      </w:r>
      <w:r w:rsidR="009D70EC" w:rsidRPr="00080D2E">
        <w:rPr>
          <w:rStyle w:val="spelle"/>
          <w:lang w:val="en-CA"/>
        </w:rPr>
        <w:t>_4</w:t>
      </w:r>
      <w:r w:rsidRPr="00080D2E">
        <w:rPr>
          <w:lang w:val="en-CA"/>
        </w:rPr>
        <w:tab/>
      </w:r>
      <w:r w:rsidRPr="00080D2E">
        <w:rPr>
          <w:rStyle w:val="spelle"/>
          <w:lang w:val="en-CA"/>
        </w:rPr>
        <w:t>800</w:t>
      </w:r>
      <w:r w:rsidRPr="00080D2E">
        <w:rPr>
          <w:lang w:val="en-CA"/>
        </w:rPr>
        <w:tab/>
      </w:r>
      <w:r w:rsidR="009D70EC" w:rsidRPr="00080D2E">
        <w:rPr>
          <w:rStyle w:val="spelle"/>
          <w:lang w:val="en-CA"/>
        </w:rPr>
        <w:t>1000</w:t>
      </w:r>
    </w:p>
    <w:p w:rsidR="009D70EC" w:rsidRPr="00080D2E" w:rsidRDefault="009D70EC" w:rsidP="00CC6AFD">
      <w:pPr>
        <w:spacing w:after="0"/>
        <w:ind w:left="720"/>
        <w:rPr>
          <w:rStyle w:val="spelle"/>
          <w:lang w:val="en-CA"/>
        </w:rPr>
      </w:pPr>
      <w:r w:rsidRPr="00080D2E">
        <w:rPr>
          <w:rStyle w:val="spelle"/>
          <w:lang w:val="en-CA"/>
        </w:rPr>
        <w:t>Scene_3</w:t>
      </w:r>
      <w:r w:rsidRPr="00080D2E">
        <w:rPr>
          <w:lang w:val="en-CA"/>
        </w:rPr>
        <w:tab/>
      </w:r>
      <w:r w:rsidR="00336B12">
        <w:rPr>
          <w:lang w:val="en-CA"/>
        </w:rPr>
        <w:tab/>
      </w:r>
      <w:r w:rsidR="000250ED" w:rsidRPr="00080D2E">
        <w:rPr>
          <w:rStyle w:val="spelle"/>
          <w:lang w:val="en-CA"/>
        </w:rPr>
        <w:t>seg</w:t>
      </w:r>
      <w:r w:rsidRPr="00080D2E">
        <w:rPr>
          <w:rStyle w:val="spelle"/>
          <w:lang w:val="en-CA"/>
        </w:rPr>
        <w:t>_10</w:t>
      </w:r>
      <w:r w:rsidRPr="00080D2E">
        <w:rPr>
          <w:lang w:val="en-CA"/>
        </w:rPr>
        <w:tab/>
      </w:r>
      <w:r w:rsidRPr="00080D2E">
        <w:rPr>
          <w:rStyle w:val="spelle"/>
          <w:lang w:val="en-CA"/>
        </w:rPr>
        <w:t>170</w:t>
      </w:r>
      <w:r w:rsidRPr="00080D2E">
        <w:rPr>
          <w:lang w:val="en-CA"/>
        </w:rPr>
        <w:tab/>
      </w:r>
      <w:r w:rsidRPr="00080D2E">
        <w:rPr>
          <w:rStyle w:val="spelle"/>
          <w:lang w:val="en-CA"/>
        </w:rPr>
        <w:t>350</w:t>
      </w:r>
    </w:p>
    <w:p w:rsidR="009D70EC" w:rsidRPr="00080D2E" w:rsidRDefault="009D70EC" w:rsidP="00CC6AFD">
      <w:pPr>
        <w:spacing w:after="0"/>
        <w:ind w:left="720"/>
        <w:rPr>
          <w:rStyle w:val="spelle"/>
          <w:lang w:val="en-CA"/>
        </w:rPr>
      </w:pPr>
      <w:r w:rsidRPr="00080D2E">
        <w:rPr>
          <w:rStyle w:val="spelle"/>
          <w:lang w:val="en-CA"/>
        </w:rPr>
        <w:t>Scene_3</w:t>
      </w:r>
      <w:r w:rsidRPr="00080D2E">
        <w:rPr>
          <w:lang w:val="en-CA"/>
        </w:rPr>
        <w:tab/>
      </w:r>
      <w:r w:rsidR="00336B12">
        <w:rPr>
          <w:lang w:val="en-CA"/>
        </w:rPr>
        <w:tab/>
      </w:r>
      <w:r w:rsidR="000250ED" w:rsidRPr="00080D2E">
        <w:rPr>
          <w:rStyle w:val="spelle"/>
          <w:lang w:val="en-CA"/>
        </w:rPr>
        <w:t>seg</w:t>
      </w:r>
      <w:r w:rsidRPr="00080D2E">
        <w:rPr>
          <w:rStyle w:val="spelle"/>
          <w:lang w:val="en-CA"/>
        </w:rPr>
        <w:t>_11</w:t>
      </w:r>
      <w:r w:rsidR="00791007">
        <w:rPr>
          <w:lang w:val="en-CA"/>
        </w:rPr>
        <w:tab/>
      </w:r>
      <w:r w:rsidRPr="00080D2E">
        <w:rPr>
          <w:rStyle w:val="spelle"/>
          <w:lang w:val="en-CA"/>
        </w:rPr>
        <w:t>850</w:t>
      </w:r>
      <w:r w:rsidRPr="00080D2E">
        <w:rPr>
          <w:lang w:val="en-CA"/>
        </w:rPr>
        <w:tab/>
      </w:r>
      <w:r w:rsidRPr="00080D2E">
        <w:rPr>
          <w:rStyle w:val="spelle"/>
          <w:lang w:val="en-CA"/>
        </w:rPr>
        <w:t>950</w:t>
      </w:r>
    </w:p>
    <w:p w:rsidR="00CC6AFD" w:rsidRPr="00080D2E" w:rsidRDefault="00CC6AFD" w:rsidP="00CC6AFD">
      <w:pPr>
        <w:spacing w:after="0"/>
        <w:ind w:left="720"/>
        <w:rPr>
          <w:rStyle w:val="spelle"/>
          <w:lang w:val="en-CA"/>
        </w:rPr>
      </w:pPr>
    </w:p>
    <w:p w:rsidR="00CD5F0A" w:rsidRPr="00080D2E" w:rsidRDefault="009D70EC" w:rsidP="00CC6AFD">
      <w:pPr>
        <w:rPr>
          <w:rStyle w:val="spelle"/>
          <w:lang w:val="en-CA"/>
        </w:rPr>
      </w:pPr>
      <w:r w:rsidRPr="00080D2E">
        <w:rPr>
          <w:rStyle w:val="spelle"/>
          <w:lang w:val="en-CA"/>
        </w:rPr>
        <w:t>Visual representation of these scenes:</w:t>
      </w:r>
    </w:p>
    <w:p w:rsidR="00863C94" w:rsidRPr="00080D2E" w:rsidRDefault="009D70EC" w:rsidP="00863C94">
      <w:pPr>
        <w:pStyle w:val="formatsection"/>
        <w:rPr>
          <w:lang w:val="en-CA"/>
        </w:rPr>
      </w:pPr>
      <w:r w:rsidRPr="00080D2E">
        <w:rPr>
          <w:noProof/>
          <w:lang w:val="en-CA"/>
        </w:rPr>
        <w:lastRenderedPageBreak/>
        <w:drawing>
          <wp:inline distT="0" distB="0" distL="0" distR="0">
            <wp:extent cx="4593590" cy="1600200"/>
            <wp:effectExtent l="0" t="0" r="0" b="0"/>
            <wp:docPr id="3" name="Picture 3" descr="https://www.cs.ubc.ca/~skardan/EMDAT/index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ubc.ca/~skardan/EMDAT/index_files/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590" cy="1600200"/>
                    </a:xfrm>
                    <a:prstGeom prst="rect">
                      <a:avLst/>
                    </a:prstGeom>
                    <a:noFill/>
                    <a:ln>
                      <a:noFill/>
                    </a:ln>
                  </pic:spPr>
                </pic:pic>
              </a:graphicData>
            </a:graphic>
          </wp:inline>
        </w:drawing>
      </w:r>
    </w:p>
    <w:p w:rsidR="000250ED" w:rsidRPr="00080D2E" w:rsidRDefault="000250ED" w:rsidP="00CC6AFD">
      <w:pPr>
        <w:rPr>
          <w:lang w:val="en-CA"/>
        </w:rPr>
      </w:pPr>
      <w:r w:rsidRPr="00080D2E">
        <w:rPr>
          <w:lang w:val="en-CA"/>
        </w:rPr>
        <w:t>A Segment can also be shared among two or more scenes, for example here seg_5 is shared by two scenes:</w:t>
      </w:r>
    </w:p>
    <w:p w:rsidR="000250ED" w:rsidRPr="00080D2E" w:rsidRDefault="000250ED" w:rsidP="00CC6AFD">
      <w:pPr>
        <w:spacing w:after="0"/>
        <w:ind w:left="720"/>
        <w:rPr>
          <w:lang w:val="en-CA"/>
        </w:rPr>
      </w:pPr>
      <w:r w:rsidRPr="00080D2E">
        <w:rPr>
          <w:rStyle w:val="spelle"/>
          <w:lang w:val="en-CA"/>
        </w:rPr>
        <w:t>Scene_1</w:t>
      </w:r>
      <w:r w:rsidRPr="00080D2E">
        <w:rPr>
          <w:lang w:val="en-CA"/>
        </w:rPr>
        <w:tab/>
      </w:r>
      <w:r w:rsidRPr="00080D2E">
        <w:rPr>
          <w:rStyle w:val="spelle"/>
          <w:lang w:val="en-CA"/>
        </w:rPr>
        <w:t>s</w:t>
      </w:r>
      <w:r w:rsidR="008978AE">
        <w:rPr>
          <w:rStyle w:val="spelle"/>
          <w:lang w:val="en-CA"/>
        </w:rPr>
        <w:tab/>
      </w:r>
      <w:r w:rsidRPr="00080D2E">
        <w:rPr>
          <w:rStyle w:val="spelle"/>
          <w:lang w:val="en-CA"/>
        </w:rPr>
        <w:t>eg_1</w:t>
      </w:r>
      <w:r w:rsidRPr="00080D2E">
        <w:rPr>
          <w:lang w:val="en-CA"/>
        </w:rPr>
        <w:tab/>
      </w:r>
      <w:r w:rsidRPr="00080D2E">
        <w:rPr>
          <w:rStyle w:val="spelle"/>
          <w:lang w:val="en-CA"/>
        </w:rPr>
        <w:t>600</w:t>
      </w:r>
      <w:r w:rsidRPr="00080D2E">
        <w:rPr>
          <w:lang w:val="en-CA"/>
        </w:rPr>
        <w:tab/>
      </w:r>
      <w:r w:rsidRPr="00080D2E">
        <w:rPr>
          <w:rStyle w:val="spelle"/>
          <w:lang w:val="en-CA"/>
        </w:rPr>
        <w:t>700</w:t>
      </w:r>
    </w:p>
    <w:p w:rsidR="000250ED" w:rsidRPr="00080D2E" w:rsidRDefault="000250ED" w:rsidP="00CC6AFD">
      <w:pPr>
        <w:spacing w:after="0"/>
        <w:ind w:left="720"/>
        <w:rPr>
          <w:lang w:val="en-CA"/>
        </w:rPr>
      </w:pPr>
      <w:r w:rsidRPr="00080D2E">
        <w:rPr>
          <w:rStyle w:val="spelle"/>
          <w:lang w:val="en-CA"/>
        </w:rPr>
        <w:t>Scene_1</w:t>
      </w:r>
      <w:r w:rsidR="008978AE">
        <w:rPr>
          <w:rStyle w:val="spelle"/>
          <w:lang w:val="en-CA"/>
        </w:rPr>
        <w:tab/>
      </w:r>
      <w:r w:rsidRPr="00080D2E">
        <w:rPr>
          <w:lang w:val="en-CA"/>
        </w:rPr>
        <w:tab/>
      </w:r>
      <w:r w:rsidRPr="00080D2E">
        <w:rPr>
          <w:rStyle w:val="spelle"/>
          <w:lang w:val="en-CA"/>
        </w:rPr>
        <w:t>seg_5</w:t>
      </w:r>
      <w:r w:rsidRPr="00080D2E">
        <w:rPr>
          <w:rStyle w:val="spelle"/>
          <w:lang w:val="en-CA"/>
        </w:rPr>
        <w:tab/>
        <w:t>1100</w:t>
      </w:r>
      <w:r w:rsidRPr="00080D2E">
        <w:rPr>
          <w:lang w:val="en-CA"/>
        </w:rPr>
        <w:tab/>
      </w:r>
      <w:r w:rsidRPr="00080D2E">
        <w:rPr>
          <w:rStyle w:val="spelle"/>
          <w:lang w:val="en-CA"/>
        </w:rPr>
        <w:t>1200</w:t>
      </w:r>
    </w:p>
    <w:p w:rsidR="000250ED" w:rsidRPr="00080D2E" w:rsidRDefault="000250ED" w:rsidP="00CC6AFD">
      <w:pPr>
        <w:spacing w:after="0"/>
        <w:ind w:left="720"/>
        <w:rPr>
          <w:lang w:val="en-CA"/>
        </w:rPr>
      </w:pPr>
      <w:r w:rsidRPr="00080D2E">
        <w:rPr>
          <w:rStyle w:val="spelle"/>
          <w:lang w:val="en-CA"/>
        </w:rPr>
        <w:t>Scene_2</w:t>
      </w:r>
      <w:r w:rsidRPr="00080D2E">
        <w:rPr>
          <w:lang w:val="en-CA"/>
        </w:rPr>
        <w:tab/>
      </w:r>
      <w:r w:rsidR="008978AE">
        <w:rPr>
          <w:lang w:val="en-CA"/>
        </w:rPr>
        <w:tab/>
      </w:r>
      <w:r w:rsidRPr="00080D2E">
        <w:rPr>
          <w:rStyle w:val="spelle"/>
          <w:lang w:val="en-CA"/>
        </w:rPr>
        <w:t>seg_2</w:t>
      </w:r>
      <w:r w:rsidRPr="00080D2E">
        <w:rPr>
          <w:lang w:val="en-CA"/>
        </w:rPr>
        <w:tab/>
      </w:r>
      <w:r w:rsidRPr="00080D2E">
        <w:rPr>
          <w:rStyle w:val="spelle"/>
          <w:lang w:val="en-CA"/>
        </w:rPr>
        <w:t>300</w:t>
      </w:r>
      <w:r w:rsidRPr="00080D2E">
        <w:rPr>
          <w:lang w:val="en-CA"/>
        </w:rPr>
        <w:tab/>
      </w:r>
      <w:r w:rsidRPr="00080D2E">
        <w:rPr>
          <w:rStyle w:val="spelle"/>
          <w:lang w:val="en-CA"/>
        </w:rPr>
        <w:t>500</w:t>
      </w:r>
    </w:p>
    <w:p w:rsidR="000250ED" w:rsidRPr="00080D2E" w:rsidRDefault="000250ED" w:rsidP="00CC6AFD">
      <w:pPr>
        <w:spacing w:after="0"/>
        <w:ind w:left="720"/>
        <w:rPr>
          <w:rStyle w:val="spelle"/>
          <w:lang w:val="en-CA"/>
        </w:rPr>
      </w:pPr>
      <w:r w:rsidRPr="00080D2E">
        <w:rPr>
          <w:rStyle w:val="spelle"/>
          <w:lang w:val="en-CA"/>
        </w:rPr>
        <w:t>Scene_2</w:t>
      </w:r>
      <w:r w:rsidRPr="00080D2E">
        <w:rPr>
          <w:lang w:val="en-CA"/>
        </w:rPr>
        <w:tab/>
      </w:r>
      <w:r w:rsidR="008978AE">
        <w:rPr>
          <w:lang w:val="en-CA"/>
        </w:rPr>
        <w:tab/>
      </w:r>
      <w:r w:rsidRPr="00080D2E">
        <w:rPr>
          <w:rStyle w:val="spelle"/>
          <w:lang w:val="en-CA"/>
        </w:rPr>
        <w:t>seg_5</w:t>
      </w:r>
      <w:r w:rsidRPr="00080D2E">
        <w:rPr>
          <w:lang w:val="en-CA"/>
        </w:rPr>
        <w:tab/>
      </w:r>
      <w:r w:rsidRPr="00080D2E">
        <w:rPr>
          <w:rStyle w:val="spelle"/>
          <w:lang w:val="en-CA"/>
        </w:rPr>
        <w:t>1100</w:t>
      </w:r>
      <w:r w:rsidRPr="00080D2E">
        <w:rPr>
          <w:lang w:val="en-CA"/>
        </w:rPr>
        <w:tab/>
      </w:r>
      <w:r w:rsidRPr="00080D2E">
        <w:rPr>
          <w:rStyle w:val="spelle"/>
          <w:lang w:val="en-CA"/>
        </w:rPr>
        <w:t>1200</w:t>
      </w:r>
    </w:p>
    <w:p w:rsidR="00CC6AFD" w:rsidRPr="00080D2E" w:rsidRDefault="00CC6AFD" w:rsidP="00CC6AFD">
      <w:pPr>
        <w:spacing w:after="0"/>
        <w:rPr>
          <w:lang w:val="en-CA"/>
        </w:rPr>
      </w:pPr>
    </w:p>
    <w:p w:rsidR="00CD5F0A" w:rsidRPr="00080D2E" w:rsidRDefault="00CD5F0A" w:rsidP="00CC6AFD">
      <w:pPr>
        <w:rPr>
          <w:lang w:val="en-CA"/>
        </w:rPr>
      </w:pPr>
      <w:r w:rsidRPr="00080D2E">
        <w:rPr>
          <w:lang w:val="en-CA"/>
        </w:rPr>
        <w:t xml:space="preserve">Importantly, the features listed above in Section </w:t>
      </w:r>
      <w:r w:rsidR="00497EE9" w:rsidRPr="00080D2E">
        <w:rPr>
          <w:lang w:val="en-CA"/>
        </w:rPr>
        <w:t>2</w:t>
      </w:r>
      <w:r w:rsidRPr="00080D2E">
        <w:rPr>
          <w:lang w:val="en-CA"/>
        </w:rPr>
        <w:t xml:space="preserve"> are generated for each scene</w:t>
      </w:r>
      <w:r w:rsidR="00F5551B">
        <w:rPr>
          <w:lang w:val="en-CA"/>
        </w:rPr>
        <w:t xml:space="preserve">. </w:t>
      </w:r>
    </w:p>
    <w:p w:rsidR="0050351A" w:rsidRPr="00080D2E" w:rsidRDefault="0050351A" w:rsidP="00CC6AFD">
      <w:pPr>
        <w:rPr>
          <w:lang w:val="en-CA"/>
        </w:rPr>
      </w:pPr>
      <w:r w:rsidRPr="00080D2E">
        <w:rPr>
          <w:lang w:val="en-CA"/>
        </w:rPr>
        <w:t xml:space="preserve">Note: In case scenes and segments are not required, it is sufficient to define one Scene and Segment per recording for which the start time and end time captures the entire interaction. </w:t>
      </w:r>
      <w:r w:rsidR="00CD5F0A" w:rsidRPr="00080D2E">
        <w:rPr>
          <w:lang w:val="en-CA"/>
        </w:rPr>
        <w:t xml:space="preserve">In that case the features are generated over the entire recordings. </w:t>
      </w:r>
      <w:r w:rsidRPr="00080D2E">
        <w:rPr>
          <w:lang w:val="en-CA"/>
        </w:rPr>
        <w:t>For instance:</w:t>
      </w:r>
    </w:p>
    <w:p w:rsidR="0050351A" w:rsidRPr="00080D2E" w:rsidRDefault="0050351A" w:rsidP="00CC6AFD">
      <w:pPr>
        <w:rPr>
          <w:lang w:val="en-CA"/>
        </w:rPr>
      </w:pPr>
      <w:r w:rsidRPr="00080D2E">
        <w:rPr>
          <w:lang w:val="en-CA"/>
        </w:rPr>
        <w:tab/>
      </w:r>
      <w:proofErr w:type="spellStart"/>
      <w:r w:rsidRPr="00080D2E">
        <w:rPr>
          <w:rStyle w:val="spelle"/>
          <w:lang w:val="en-CA"/>
        </w:rPr>
        <w:t>Scene_all</w:t>
      </w:r>
      <w:proofErr w:type="spellEnd"/>
      <w:r w:rsidRPr="00080D2E">
        <w:rPr>
          <w:lang w:val="en-CA"/>
        </w:rPr>
        <w:tab/>
      </w:r>
      <w:proofErr w:type="spellStart"/>
      <w:r w:rsidRPr="00080D2E">
        <w:rPr>
          <w:rStyle w:val="spelle"/>
          <w:lang w:val="en-CA"/>
        </w:rPr>
        <w:t>seg_all</w:t>
      </w:r>
      <w:proofErr w:type="spellEnd"/>
      <w:r w:rsidRPr="00080D2E">
        <w:rPr>
          <w:rStyle w:val="spelle"/>
          <w:lang w:val="en-CA"/>
        </w:rPr>
        <w:t xml:space="preserve"> </w:t>
      </w:r>
      <w:r w:rsidRPr="00080D2E">
        <w:rPr>
          <w:lang w:val="en-CA"/>
        </w:rPr>
        <w:tab/>
      </w:r>
      <w:r w:rsidRPr="00080D2E">
        <w:rPr>
          <w:rStyle w:val="spelle"/>
          <w:lang w:val="en-CA"/>
        </w:rPr>
        <w:t>0</w:t>
      </w:r>
      <w:r w:rsidRPr="00080D2E">
        <w:rPr>
          <w:lang w:val="en-CA"/>
        </w:rPr>
        <w:tab/>
      </w:r>
      <w:r w:rsidRPr="00080D2E">
        <w:rPr>
          <w:rStyle w:val="spelle"/>
          <w:lang w:val="en-CA"/>
        </w:rPr>
        <w:t>999999999999</w:t>
      </w:r>
    </w:p>
    <w:p w:rsidR="00612965" w:rsidRPr="00080D2E" w:rsidRDefault="000250ED" w:rsidP="00CC6AFD">
      <w:pPr>
        <w:rPr>
          <w:lang w:val="en-CA"/>
        </w:rPr>
      </w:pPr>
      <w:r w:rsidRPr="00080D2E">
        <w:rPr>
          <w:lang w:val="en-CA"/>
        </w:rPr>
        <w:t>One segment file is required per r</w:t>
      </w:r>
      <w:r w:rsidR="00CC6AFD" w:rsidRPr="00080D2E">
        <w:rPr>
          <w:lang w:val="en-CA"/>
        </w:rPr>
        <w:t>e</w:t>
      </w:r>
      <w:r w:rsidRPr="00080D2E">
        <w:rPr>
          <w:lang w:val="en-CA"/>
        </w:rPr>
        <w:t>cording.</w:t>
      </w:r>
    </w:p>
    <w:p w:rsidR="00612965" w:rsidRPr="00080D2E" w:rsidRDefault="00CC6AFD" w:rsidP="00CC6AFD">
      <w:pPr>
        <w:rPr>
          <w:lang w:val="en-CA"/>
        </w:rPr>
      </w:pPr>
      <w:r w:rsidRPr="00080D2E">
        <w:rPr>
          <w:b/>
          <w:lang w:val="en-CA"/>
        </w:rPr>
        <w:t xml:space="preserve">b) </w:t>
      </w:r>
      <w:r w:rsidR="0050351A" w:rsidRPr="00080D2E">
        <w:rPr>
          <w:b/>
          <w:lang w:val="en-CA"/>
        </w:rPr>
        <w:t>Areas of Interests (AOIs) files</w:t>
      </w:r>
      <w:r w:rsidR="00E40723" w:rsidRPr="00080D2E">
        <w:rPr>
          <w:b/>
          <w:lang w:val="en-CA"/>
        </w:rPr>
        <w:t xml:space="preserve"> (optional)</w:t>
      </w:r>
      <w:r w:rsidR="0050351A" w:rsidRPr="00080D2E">
        <w:rPr>
          <w:b/>
          <w:lang w:val="en-CA"/>
        </w:rPr>
        <w:t>:</w:t>
      </w:r>
      <w:r w:rsidR="00CD5F0A" w:rsidRPr="00080D2E">
        <w:rPr>
          <w:b/>
          <w:lang w:val="en-CA"/>
        </w:rPr>
        <w:t xml:space="preserve"> </w:t>
      </w:r>
      <w:r w:rsidR="00CD5F0A" w:rsidRPr="00080D2E">
        <w:rPr>
          <w:lang w:val="en-CA"/>
        </w:rPr>
        <w:t>EMDAT</w:t>
      </w:r>
      <w:r w:rsidR="00CD5F0A" w:rsidRPr="00080D2E">
        <w:rPr>
          <w:b/>
          <w:lang w:val="en-CA"/>
        </w:rPr>
        <w:t xml:space="preserve"> </w:t>
      </w:r>
      <w:r w:rsidR="00CD5F0A" w:rsidRPr="00080D2E">
        <w:rPr>
          <w:lang w:val="en-CA"/>
        </w:rPr>
        <w:t xml:space="preserve">generates by default features over all of the eye-tracking data captured in a scene. In addition, ENDAT can generates features for gaze samples that fall within specific AOIs. </w:t>
      </w:r>
      <w:r w:rsidR="00856FF8" w:rsidRPr="00080D2E">
        <w:rPr>
          <w:lang w:val="en-CA"/>
        </w:rPr>
        <w:t xml:space="preserve">An </w:t>
      </w:r>
      <w:r w:rsidR="00CD5F0A" w:rsidRPr="00080D2E">
        <w:rPr>
          <w:lang w:val="en-CA"/>
        </w:rPr>
        <w:t xml:space="preserve">AOI </w:t>
      </w:r>
      <w:r w:rsidR="00856FF8" w:rsidRPr="00080D2E">
        <w:rPr>
          <w:lang w:val="en-CA"/>
        </w:rPr>
        <w:t xml:space="preserve">is </w:t>
      </w:r>
      <w:r w:rsidR="00CD5F0A" w:rsidRPr="00080D2E">
        <w:rPr>
          <w:lang w:val="en-CA"/>
        </w:rPr>
        <w:t xml:space="preserve">defined </w:t>
      </w:r>
      <w:r w:rsidR="009E3B9F" w:rsidRPr="00080D2E">
        <w:rPr>
          <w:lang w:val="en-CA"/>
        </w:rPr>
        <w:t xml:space="preserve">in EMDAT </w:t>
      </w:r>
      <w:r w:rsidR="00CD5F0A" w:rsidRPr="00080D2E">
        <w:rPr>
          <w:lang w:val="en-CA"/>
        </w:rPr>
        <w:t xml:space="preserve">as </w:t>
      </w:r>
      <w:r w:rsidR="009E3B9F" w:rsidRPr="00080D2E">
        <w:rPr>
          <w:lang w:val="en-CA"/>
        </w:rPr>
        <w:t xml:space="preserve">a set of </w:t>
      </w:r>
      <w:r w:rsidR="00CD5F0A" w:rsidRPr="00080D2E">
        <w:rPr>
          <w:lang w:val="en-CA"/>
        </w:rPr>
        <w:t>polygons</w:t>
      </w:r>
      <w:r w:rsidR="005613AD" w:rsidRPr="00080D2E">
        <w:rPr>
          <w:lang w:val="en-CA"/>
        </w:rPr>
        <w:t xml:space="preserve"> (list of </w:t>
      </w:r>
      <w:proofErr w:type="spellStart"/>
      <w:r w:rsidR="005613AD" w:rsidRPr="00080D2E">
        <w:rPr>
          <w:lang w:val="en-CA"/>
        </w:rPr>
        <w:t>x</w:t>
      </w:r>
      <w:proofErr w:type="gramStart"/>
      <w:r w:rsidR="005613AD" w:rsidRPr="00080D2E">
        <w:rPr>
          <w:lang w:val="en-CA"/>
        </w:rPr>
        <w:t>,y</w:t>
      </w:r>
      <w:proofErr w:type="spellEnd"/>
      <w:proofErr w:type="gramEnd"/>
      <w:r w:rsidR="005613AD" w:rsidRPr="00080D2E">
        <w:rPr>
          <w:lang w:val="en-CA"/>
        </w:rPr>
        <w:t xml:space="preserve"> coordinates on the screen)</w:t>
      </w:r>
      <w:r w:rsidR="00CD5F0A" w:rsidRPr="00080D2E">
        <w:rPr>
          <w:lang w:val="en-CA"/>
        </w:rPr>
        <w:t>. EMDAT support</w:t>
      </w:r>
      <w:r w:rsidR="005613AD" w:rsidRPr="00080D2E">
        <w:rPr>
          <w:lang w:val="en-CA"/>
        </w:rPr>
        <w:t xml:space="preserve">s both static and dynamic AOIs, </w:t>
      </w:r>
      <w:r w:rsidR="00CD5F0A" w:rsidRPr="00080D2E">
        <w:rPr>
          <w:lang w:val="en-CA"/>
        </w:rPr>
        <w:t>as follows.</w:t>
      </w:r>
    </w:p>
    <w:p w:rsidR="005613AD" w:rsidRPr="00080D2E" w:rsidRDefault="005613AD" w:rsidP="00CC6AFD">
      <w:pPr>
        <w:rPr>
          <w:lang w:val="en-CA"/>
        </w:rPr>
      </w:pPr>
      <w:r w:rsidRPr="00080D2E">
        <w:rPr>
          <w:b/>
          <w:lang w:val="en-CA"/>
        </w:rPr>
        <w:t>Static AOI</w:t>
      </w:r>
      <w:r w:rsidRPr="00080D2E">
        <w:rPr>
          <w:lang w:val="en-CA"/>
        </w:rPr>
        <w:t xml:space="preserve"> are active throughout the entire recording. They are define in tab-separated files</w:t>
      </w:r>
      <w:r w:rsidR="00356FC9" w:rsidRPr="00080D2E">
        <w:rPr>
          <w:lang w:val="en-CA"/>
        </w:rPr>
        <w:t xml:space="preserve"> without header</w:t>
      </w:r>
      <w:r w:rsidRPr="00080D2E">
        <w:rPr>
          <w:lang w:val="en-CA"/>
        </w:rPr>
        <w:t xml:space="preserve">, typically with </w:t>
      </w:r>
      <w:proofErr w:type="gramStart"/>
      <w:r w:rsidRPr="00080D2E">
        <w:rPr>
          <w:lang w:val="en-CA"/>
        </w:rPr>
        <w:t>a</w:t>
      </w:r>
      <w:proofErr w:type="gramEnd"/>
      <w:r w:rsidRPr="00080D2E">
        <w:rPr>
          <w:lang w:val="en-CA"/>
        </w:rPr>
        <w:t xml:space="preserve"> “.</w:t>
      </w:r>
      <w:proofErr w:type="spellStart"/>
      <w:r w:rsidRPr="00080D2E">
        <w:rPr>
          <w:lang w:val="en-CA"/>
        </w:rPr>
        <w:t>aoi</w:t>
      </w:r>
      <w:proofErr w:type="spellEnd"/>
      <w:r w:rsidRPr="00080D2E">
        <w:rPr>
          <w:lang w:val="en-CA"/>
        </w:rPr>
        <w:t>” extension, as follow</w:t>
      </w:r>
      <w:r w:rsidR="00356FC9" w:rsidRPr="00080D2E">
        <w:rPr>
          <w:lang w:val="en-CA"/>
        </w:rPr>
        <w:t>s</w:t>
      </w:r>
      <w:r w:rsidRPr="00080D2E">
        <w:rPr>
          <w:lang w:val="en-CA"/>
        </w:rPr>
        <w:t>:</w:t>
      </w:r>
    </w:p>
    <w:p w:rsidR="005613AD" w:rsidRPr="00080D2E" w:rsidRDefault="005613AD" w:rsidP="00CC6AFD">
      <w:pPr>
        <w:rPr>
          <w:lang w:val="en-CA"/>
        </w:rPr>
      </w:pPr>
      <w:r w:rsidRPr="00080D2E">
        <w:rPr>
          <w:lang w:val="en-CA"/>
        </w:rPr>
        <w:tab/>
      </w:r>
      <w:proofErr w:type="spellStart"/>
      <w:proofErr w:type="gramStart"/>
      <w:r w:rsidRPr="00080D2E">
        <w:rPr>
          <w:rStyle w:val="grame"/>
          <w:lang w:val="en-CA"/>
        </w:rPr>
        <w:t>aoiname</w:t>
      </w:r>
      <w:proofErr w:type="spellEnd"/>
      <w:r w:rsidRPr="00080D2E">
        <w:rPr>
          <w:rStyle w:val="grame"/>
          <w:lang w:val="en-CA"/>
        </w:rPr>
        <w:t>&lt;</w:t>
      </w:r>
      <w:proofErr w:type="gramEnd"/>
      <w:r w:rsidRPr="00080D2E">
        <w:rPr>
          <w:lang w:val="en-CA"/>
        </w:rPr>
        <w:t>tab&gt;point1x,point1y&lt;tab&gt;point2x,point2y&lt;tab&gt;...&lt;newline&gt;</w:t>
      </w:r>
    </w:p>
    <w:p w:rsidR="00CC6AFD" w:rsidRPr="00080D2E" w:rsidRDefault="00CC6AFD" w:rsidP="00CC6AFD">
      <w:pPr>
        <w:spacing w:after="0"/>
        <w:rPr>
          <w:lang w:val="en-CA"/>
        </w:rPr>
      </w:pPr>
    </w:p>
    <w:p w:rsidR="005613AD" w:rsidRPr="00080D2E" w:rsidRDefault="005613AD" w:rsidP="00CC6AFD">
      <w:pPr>
        <w:rPr>
          <w:lang w:val="en-CA"/>
        </w:rPr>
      </w:pPr>
      <w:r w:rsidRPr="00080D2E">
        <w:rPr>
          <w:lang w:val="en-CA"/>
        </w:rPr>
        <w:t>For instance, the following file defines two rectangular AOI:</w:t>
      </w:r>
    </w:p>
    <w:p w:rsidR="005613AD" w:rsidRPr="00080D2E" w:rsidRDefault="005613AD" w:rsidP="00CC6AFD">
      <w:pPr>
        <w:spacing w:after="0"/>
        <w:ind w:left="720"/>
        <w:rPr>
          <w:rStyle w:val="spelle"/>
          <w:lang w:val="en-CA"/>
        </w:rPr>
      </w:pPr>
      <w:r w:rsidRPr="00080D2E">
        <w:rPr>
          <w:rStyle w:val="spelle"/>
          <w:lang w:val="en-CA"/>
        </w:rPr>
        <w:t>Aoi_1</w:t>
      </w:r>
      <w:r w:rsidRPr="00080D2E">
        <w:rPr>
          <w:rStyle w:val="spelle"/>
          <w:lang w:val="en-CA"/>
        </w:rPr>
        <w:tab/>
        <w:t>0</w:t>
      </w:r>
      <w:proofErr w:type="gramStart"/>
      <w:r w:rsidRPr="00080D2E">
        <w:rPr>
          <w:rStyle w:val="spelle"/>
          <w:lang w:val="en-CA"/>
        </w:rPr>
        <w:t>,0</w:t>
      </w:r>
      <w:proofErr w:type="gramEnd"/>
      <w:r w:rsidRPr="00080D2E">
        <w:rPr>
          <w:rStyle w:val="spelle"/>
          <w:lang w:val="en-CA"/>
        </w:rPr>
        <w:tab/>
        <w:t>10,0</w:t>
      </w:r>
      <w:r w:rsidRPr="00080D2E">
        <w:rPr>
          <w:rStyle w:val="spelle"/>
          <w:lang w:val="en-CA"/>
        </w:rPr>
        <w:tab/>
        <w:t>10,10</w:t>
      </w:r>
      <w:r w:rsidRPr="00080D2E">
        <w:rPr>
          <w:rStyle w:val="spelle"/>
          <w:lang w:val="en-CA"/>
        </w:rPr>
        <w:tab/>
        <w:t>0,10</w:t>
      </w:r>
    </w:p>
    <w:p w:rsidR="005613AD" w:rsidRPr="00080D2E" w:rsidRDefault="005613AD" w:rsidP="00CC6AFD">
      <w:pPr>
        <w:spacing w:after="0"/>
        <w:ind w:left="720"/>
        <w:rPr>
          <w:rStyle w:val="spelle"/>
          <w:lang w:val="en-CA"/>
        </w:rPr>
      </w:pPr>
      <w:r w:rsidRPr="00080D2E">
        <w:rPr>
          <w:rStyle w:val="spelle"/>
          <w:lang w:val="en-CA"/>
        </w:rPr>
        <w:t>Aoi_2</w:t>
      </w:r>
      <w:r w:rsidRPr="00080D2E">
        <w:rPr>
          <w:rStyle w:val="spelle"/>
          <w:lang w:val="en-CA"/>
        </w:rPr>
        <w:tab/>
        <w:t>50</w:t>
      </w:r>
      <w:proofErr w:type="gramStart"/>
      <w:r w:rsidRPr="00080D2E">
        <w:rPr>
          <w:rStyle w:val="spelle"/>
          <w:lang w:val="en-CA"/>
        </w:rPr>
        <w:t>,30</w:t>
      </w:r>
      <w:proofErr w:type="gramEnd"/>
      <w:r w:rsidRPr="00080D2E">
        <w:rPr>
          <w:rStyle w:val="spelle"/>
          <w:lang w:val="en-CA"/>
        </w:rPr>
        <w:tab/>
        <w:t>50,50</w:t>
      </w:r>
      <w:r w:rsidRPr="00080D2E">
        <w:rPr>
          <w:rStyle w:val="spelle"/>
          <w:lang w:val="en-CA"/>
        </w:rPr>
        <w:tab/>
        <w:t>80,50</w:t>
      </w:r>
      <w:r w:rsidRPr="00080D2E">
        <w:rPr>
          <w:rStyle w:val="spelle"/>
          <w:lang w:val="en-CA"/>
        </w:rPr>
        <w:tab/>
        <w:t>80,30</w:t>
      </w:r>
    </w:p>
    <w:p w:rsidR="00CC6AFD" w:rsidRPr="00080D2E" w:rsidRDefault="00CC6AFD" w:rsidP="00CC6AFD">
      <w:pPr>
        <w:spacing w:after="0"/>
        <w:rPr>
          <w:lang w:val="en-CA"/>
        </w:rPr>
      </w:pPr>
    </w:p>
    <w:p w:rsidR="005613AD" w:rsidRPr="00080D2E" w:rsidRDefault="005613AD" w:rsidP="00CC6AFD">
      <w:pPr>
        <w:rPr>
          <w:lang w:val="en-CA"/>
        </w:rPr>
      </w:pPr>
      <w:r w:rsidRPr="00080D2E">
        <w:rPr>
          <w:lang w:val="en-CA"/>
        </w:rPr>
        <w:t xml:space="preserve">AOIs can overlap. The shape of an AOI can be any polygons, by appending the list of </w:t>
      </w:r>
      <w:proofErr w:type="spellStart"/>
      <w:r w:rsidRPr="00080D2E">
        <w:rPr>
          <w:lang w:val="en-CA"/>
        </w:rPr>
        <w:t>x</w:t>
      </w:r>
      <w:proofErr w:type="gramStart"/>
      <w:r w:rsidRPr="00080D2E">
        <w:rPr>
          <w:lang w:val="en-CA"/>
        </w:rPr>
        <w:t>,y</w:t>
      </w:r>
      <w:proofErr w:type="spellEnd"/>
      <w:proofErr w:type="gramEnd"/>
      <w:r w:rsidRPr="00080D2E">
        <w:rPr>
          <w:lang w:val="en-CA"/>
        </w:rPr>
        <w:t xml:space="preserve"> coordinates. For examples:</w:t>
      </w:r>
    </w:p>
    <w:p w:rsidR="005613AD" w:rsidRPr="00080D2E" w:rsidRDefault="005613AD" w:rsidP="00CC6AFD">
      <w:pPr>
        <w:spacing w:after="0"/>
        <w:ind w:left="720"/>
        <w:rPr>
          <w:rStyle w:val="spelle"/>
          <w:lang w:val="en-CA"/>
        </w:rPr>
      </w:pPr>
      <w:r w:rsidRPr="00080D2E">
        <w:rPr>
          <w:rStyle w:val="spelle"/>
          <w:lang w:val="en-CA"/>
        </w:rPr>
        <w:t>Aoi_3</w:t>
      </w:r>
      <w:r w:rsidRPr="00080D2E">
        <w:rPr>
          <w:rStyle w:val="spelle"/>
          <w:lang w:val="en-CA"/>
        </w:rPr>
        <w:tab/>
        <w:t>0</w:t>
      </w:r>
      <w:proofErr w:type="gramStart"/>
      <w:r w:rsidRPr="00080D2E">
        <w:rPr>
          <w:rStyle w:val="spelle"/>
          <w:lang w:val="en-CA"/>
        </w:rPr>
        <w:t>,0</w:t>
      </w:r>
      <w:proofErr w:type="gramEnd"/>
      <w:r w:rsidRPr="00080D2E">
        <w:rPr>
          <w:rStyle w:val="spelle"/>
          <w:lang w:val="en-CA"/>
        </w:rPr>
        <w:tab/>
        <w:t>10,3</w:t>
      </w:r>
      <w:r w:rsidRPr="00080D2E">
        <w:rPr>
          <w:rStyle w:val="spelle"/>
          <w:lang w:val="en-CA"/>
        </w:rPr>
        <w:tab/>
        <w:t>10,7</w:t>
      </w:r>
      <w:r w:rsidRPr="00080D2E">
        <w:rPr>
          <w:rStyle w:val="spelle"/>
          <w:lang w:val="en-CA"/>
        </w:rPr>
        <w:tab/>
        <w:t>10,10</w:t>
      </w:r>
      <w:r w:rsidRPr="00080D2E">
        <w:rPr>
          <w:rStyle w:val="spelle"/>
          <w:lang w:val="en-CA"/>
        </w:rPr>
        <w:tab/>
        <w:t>10,20</w:t>
      </w:r>
      <w:r w:rsidRPr="00080D2E">
        <w:rPr>
          <w:rStyle w:val="spelle"/>
          <w:lang w:val="en-CA"/>
        </w:rPr>
        <w:tab/>
        <w:t>20,20</w:t>
      </w:r>
      <w:r w:rsidRPr="00080D2E">
        <w:rPr>
          <w:rStyle w:val="spelle"/>
          <w:lang w:val="en-CA"/>
        </w:rPr>
        <w:tab/>
        <w:t>20,17</w:t>
      </w:r>
      <w:r w:rsidRPr="00080D2E">
        <w:rPr>
          <w:rStyle w:val="spelle"/>
          <w:lang w:val="en-CA"/>
        </w:rPr>
        <w:tab/>
        <w:t>20,5</w:t>
      </w:r>
    </w:p>
    <w:p w:rsidR="00CC6AFD" w:rsidRPr="00080D2E" w:rsidRDefault="00CC6AFD" w:rsidP="00CC6AFD">
      <w:pPr>
        <w:spacing w:after="0"/>
        <w:rPr>
          <w:lang w:val="en-CA"/>
        </w:rPr>
      </w:pPr>
    </w:p>
    <w:p w:rsidR="005613AD" w:rsidRPr="00080D2E" w:rsidRDefault="005613AD" w:rsidP="00612965">
      <w:pPr>
        <w:rPr>
          <w:lang w:val="en-CA"/>
        </w:rPr>
      </w:pPr>
      <w:r w:rsidRPr="00080D2E">
        <w:rPr>
          <w:lang w:val="en-CA"/>
        </w:rPr>
        <w:t>An AOI can also be defined as multiple polygons, so as to capture different parts of the screen at once. To do so each polygon should be defined in a new line with the same name, e.g.:</w:t>
      </w:r>
    </w:p>
    <w:p w:rsidR="005613AD" w:rsidRPr="00080D2E" w:rsidRDefault="005613AD" w:rsidP="00CC6AFD">
      <w:pPr>
        <w:spacing w:after="0"/>
        <w:ind w:left="720"/>
        <w:rPr>
          <w:rStyle w:val="spelle"/>
          <w:lang w:val="en-CA"/>
        </w:rPr>
      </w:pPr>
      <w:r w:rsidRPr="00080D2E">
        <w:rPr>
          <w:rStyle w:val="spelle"/>
          <w:lang w:val="en-CA"/>
        </w:rPr>
        <w:t>Aoi_4</w:t>
      </w:r>
      <w:r w:rsidRPr="00080D2E">
        <w:rPr>
          <w:rStyle w:val="spelle"/>
          <w:lang w:val="en-CA"/>
        </w:rPr>
        <w:tab/>
        <w:t>0</w:t>
      </w:r>
      <w:proofErr w:type="gramStart"/>
      <w:r w:rsidRPr="00080D2E">
        <w:rPr>
          <w:rStyle w:val="spelle"/>
          <w:lang w:val="en-CA"/>
        </w:rPr>
        <w:t>,0</w:t>
      </w:r>
      <w:proofErr w:type="gramEnd"/>
      <w:r w:rsidRPr="00080D2E">
        <w:rPr>
          <w:rStyle w:val="spelle"/>
          <w:lang w:val="en-CA"/>
        </w:rPr>
        <w:tab/>
        <w:t>10,0</w:t>
      </w:r>
      <w:r w:rsidRPr="00080D2E">
        <w:rPr>
          <w:rStyle w:val="spelle"/>
          <w:lang w:val="en-CA"/>
        </w:rPr>
        <w:tab/>
        <w:t>10,10</w:t>
      </w:r>
      <w:r w:rsidRPr="00080D2E">
        <w:rPr>
          <w:rStyle w:val="spelle"/>
          <w:lang w:val="en-CA"/>
        </w:rPr>
        <w:tab/>
        <w:t>0,10</w:t>
      </w:r>
    </w:p>
    <w:p w:rsidR="005613AD" w:rsidRPr="00080D2E" w:rsidRDefault="005613AD" w:rsidP="00CC6AFD">
      <w:pPr>
        <w:spacing w:after="0"/>
        <w:ind w:left="720"/>
        <w:rPr>
          <w:rStyle w:val="spelle"/>
          <w:lang w:val="en-CA"/>
        </w:rPr>
      </w:pPr>
      <w:r w:rsidRPr="00080D2E">
        <w:rPr>
          <w:rStyle w:val="spelle"/>
          <w:lang w:val="en-CA"/>
        </w:rPr>
        <w:lastRenderedPageBreak/>
        <w:t>Aoi_4</w:t>
      </w:r>
      <w:r w:rsidRPr="00080D2E">
        <w:rPr>
          <w:rStyle w:val="spelle"/>
          <w:lang w:val="en-CA"/>
        </w:rPr>
        <w:tab/>
        <w:t>50</w:t>
      </w:r>
      <w:proofErr w:type="gramStart"/>
      <w:r w:rsidRPr="00080D2E">
        <w:rPr>
          <w:rStyle w:val="spelle"/>
          <w:lang w:val="en-CA"/>
        </w:rPr>
        <w:t>,30</w:t>
      </w:r>
      <w:proofErr w:type="gramEnd"/>
      <w:r w:rsidRPr="00080D2E">
        <w:rPr>
          <w:rStyle w:val="spelle"/>
          <w:lang w:val="en-CA"/>
        </w:rPr>
        <w:tab/>
        <w:t>50,50</w:t>
      </w:r>
      <w:r w:rsidRPr="00080D2E">
        <w:rPr>
          <w:rStyle w:val="spelle"/>
          <w:lang w:val="en-CA"/>
        </w:rPr>
        <w:tab/>
        <w:t>80,50</w:t>
      </w:r>
      <w:r w:rsidRPr="00080D2E">
        <w:rPr>
          <w:rStyle w:val="spelle"/>
          <w:lang w:val="en-CA"/>
        </w:rPr>
        <w:tab/>
        <w:t>80,30</w:t>
      </w:r>
    </w:p>
    <w:p w:rsidR="005613AD" w:rsidRPr="00080D2E" w:rsidRDefault="005613AD" w:rsidP="00CC6AFD">
      <w:pPr>
        <w:spacing w:after="0"/>
        <w:ind w:left="720"/>
        <w:rPr>
          <w:rStyle w:val="spelle"/>
          <w:lang w:val="en-CA"/>
        </w:rPr>
      </w:pPr>
      <w:r w:rsidRPr="00080D2E">
        <w:rPr>
          <w:rStyle w:val="spelle"/>
          <w:lang w:val="en-CA"/>
        </w:rPr>
        <w:t>Aoi_4</w:t>
      </w:r>
      <w:r w:rsidRPr="00080D2E">
        <w:rPr>
          <w:rStyle w:val="spelle"/>
          <w:lang w:val="en-CA"/>
        </w:rPr>
        <w:tab/>
        <w:t>0</w:t>
      </w:r>
      <w:proofErr w:type="gramStart"/>
      <w:r w:rsidRPr="00080D2E">
        <w:rPr>
          <w:rStyle w:val="spelle"/>
          <w:lang w:val="en-CA"/>
        </w:rPr>
        <w:t>,0</w:t>
      </w:r>
      <w:proofErr w:type="gramEnd"/>
      <w:r w:rsidRPr="00080D2E">
        <w:rPr>
          <w:rStyle w:val="spelle"/>
          <w:lang w:val="en-CA"/>
        </w:rPr>
        <w:tab/>
        <w:t>10,3</w:t>
      </w:r>
      <w:r w:rsidRPr="00080D2E">
        <w:rPr>
          <w:rStyle w:val="spelle"/>
          <w:lang w:val="en-CA"/>
        </w:rPr>
        <w:tab/>
        <w:t>10,7</w:t>
      </w:r>
      <w:r w:rsidRPr="00080D2E">
        <w:rPr>
          <w:rStyle w:val="spelle"/>
          <w:lang w:val="en-CA"/>
        </w:rPr>
        <w:tab/>
        <w:t>10,10</w:t>
      </w:r>
      <w:r w:rsidRPr="00080D2E">
        <w:rPr>
          <w:rStyle w:val="spelle"/>
          <w:lang w:val="en-CA"/>
        </w:rPr>
        <w:tab/>
        <w:t>10,20</w:t>
      </w:r>
      <w:r w:rsidRPr="00080D2E">
        <w:rPr>
          <w:rStyle w:val="spelle"/>
          <w:lang w:val="en-CA"/>
        </w:rPr>
        <w:tab/>
        <w:t>20,20</w:t>
      </w:r>
      <w:r w:rsidRPr="00080D2E">
        <w:rPr>
          <w:rStyle w:val="spelle"/>
          <w:lang w:val="en-CA"/>
        </w:rPr>
        <w:tab/>
        <w:t>20,17</w:t>
      </w:r>
      <w:r w:rsidRPr="00080D2E">
        <w:rPr>
          <w:rStyle w:val="spelle"/>
          <w:lang w:val="en-CA"/>
        </w:rPr>
        <w:tab/>
        <w:t>20,5</w:t>
      </w:r>
    </w:p>
    <w:p w:rsidR="00CC6AFD" w:rsidRPr="00080D2E" w:rsidRDefault="00CC6AFD" w:rsidP="00CC6AFD">
      <w:pPr>
        <w:spacing w:after="0"/>
        <w:ind w:left="720"/>
        <w:rPr>
          <w:rStyle w:val="spelle"/>
          <w:lang w:val="en-CA"/>
        </w:rPr>
      </w:pPr>
    </w:p>
    <w:p w:rsidR="005613AD" w:rsidRPr="00080D2E" w:rsidRDefault="005613AD" w:rsidP="00CC6AFD">
      <w:pPr>
        <w:spacing w:after="0"/>
        <w:rPr>
          <w:lang w:val="en-CA"/>
        </w:rPr>
      </w:pPr>
      <w:r w:rsidRPr="00080D2E">
        <w:rPr>
          <w:lang w:val="en-CA"/>
        </w:rPr>
        <w:t xml:space="preserve">In this example Aoi_4 is defined as </w:t>
      </w:r>
      <w:r w:rsidR="005247B3">
        <w:rPr>
          <w:lang w:val="en-CA"/>
        </w:rPr>
        <w:t xml:space="preserve">a set of </w:t>
      </w:r>
      <w:r w:rsidRPr="00080D2E">
        <w:rPr>
          <w:lang w:val="en-CA"/>
        </w:rPr>
        <w:t>3 polygons.</w:t>
      </w:r>
    </w:p>
    <w:p w:rsidR="00CC6AFD" w:rsidRPr="00080D2E" w:rsidRDefault="00CC6AFD" w:rsidP="00CC6AFD">
      <w:pPr>
        <w:spacing w:after="0"/>
        <w:rPr>
          <w:lang w:val="en-CA"/>
        </w:rPr>
      </w:pPr>
    </w:p>
    <w:p w:rsidR="005613AD" w:rsidRPr="00080D2E" w:rsidRDefault="005613AD" w:rsidP="00CC6AFD">
      <w:pPr>
        <w:rPr>
          <w:lang w:val="en-CA"/>
        </w:rPr>
      </w:pPr>
      <w:r w:rsidRPr="00080D2E">
        <w:rPr>
          <w:b/>
          <w:lang w:val="en-CA"/>
        </w:rPr>
        <w:t xml:space="preserve">Dynamic AOIs </w:t>
      </w:r>
      <w:r w:rsidRPr="00080D2E">
        <w:rPr>
          <w:lang w:val="en-CA"/>
        </w:rPr>
        <w:t>are defined in a similar way</w:t>
      </w:r>
      <w:r w:rsidR="000250ED" w:rsidRPr="00080D2E">
        <w:rPr>
          <w:lang w:val="en-CA"/>
        </w:rPr>
        <w:t xml:space="preserve"> than static AOIs</w:t>
      </w:r>
      <w:r w:rsidRPr="00080D2E">
        <w:rPr>
          <w:lang w:val="en-CA"/>
        </w:rPr>
        <w:t xml:space="preserve"> (</w:t>
      </w:r>
      <w:r w:rsidR="000250ED" w:rsidRPr="00080D2E">
        <w:rPr>
          <w:lang w:val="en-CA"/>
        </w:rPr>
        <w:t xml:space="preserve">i.e., </w:t>
      </w:r>
      <w:r w:rsidRPr="00080D2E">
        <w:rPr>
          <w:lang w:val="en-CA"/>
        </w:rPr>
        <w:t>one or multiple polygons), but are in addition active only at specific</w:t>
      </w:r>
      <w:r w:rsidR="000250ED" w:rsidRPr="00080D2E">
        <w:rPr>
          <w:lang w:val="en-CA"/>
        </w:rPr>
        <w:t xml:space="preserve"> times. The active periods are defined for each dynamic AOI by adding a second line with the list of active periods (defined via their start and end timestamp). The format of a dynamic AOI is:</w:t>
      </w:r>
    </w:p>
    <w:p w:rsidR="000250ED" w:rsidRPr="00080D2E" w:rsidRDefault="000250ED" w:rsidP="00CC6AFD">
      <w:pPr>
        <w:rPr>
          <w:lang w:val="en-CA"/>
        </w:rPr>
      </w:pPr>
      <w:r w:rsidRPr="00080D2E">
        <w:rPr>
          <w:lang w:val="en-CA"/>
        </w:rPr>
        <w:tab/>
      </w:r>
      <w:proofErr w:type="spellStart"/>
      <w:proofErr w:type="gramStart"/>
      <w:r w:rsidRPr="00080D2E">
        <w:rPr>
          <w:rStyle w:val="grame"/>
          <w:lang w:val="en-CA"/>
        </w:rPr>
        <w:t>aoiname</w:t>
      </w:r>
      <w:proofErr w:type="spellEnd"/>
      <w:r w:rsidRPr="00080D2E">
        <w:rPr>
          <w:rStyle w:val="grame"/>
          <w:lang w:val="en-CA"/>
        </w:rPr>
        <w:t>&lt;</w:t>
      </w:r>
      <w:proofErr w:type="gramEnd"/>
      <w:r w:rsidRPr="00080D2E">
        <w:rPr>
          <w:lang w:val="en-CA"/>
        </w:rPr>
        <w:t>tab&gt;point1x,point1y&lt;tab&gt;point2x,point2y&lt;tab&gt;...&lt;newline&gt;</w:t>
      </w:r>
    </w:p>
    <w:p w:rsidR="000250ED" w:rsidRPr="00080D2E" w:rsidRDefault="000250ED" w:rsidP="00CC6AFD">
      <w:pPr>
        <w:rPr>
          <w:lang w:val="en-CA"/>
        </w:rPr>
      </w:pPr>
      <w:r w:rsidRPr="00080D2E">
        <w:rPr>
          <w:lang w:val="en-CA"/>
        </w:rPr>
        <w:tab/>
        <w:t>#&lt;tab&gt;start1</w:t>
      </w:r>
      <w:proofErr w:type="gramStart"/>
      <w:r w:rsidRPr="00080D2E">
        <w:rPr>
          <w:rStyle w:val="grame"/>
          <w:lang w:val="en-CA"/>
        </w:rPr>
        <w:t>,end1</w:t>
      </w:r>
      <w:proofErr w:type="gramEnd"/>
      <w:r w:rsidRPr="00080D2E">
        <w:rPr>
          <w:lang w:val="en-CA"/>
        </w:rPr>
        <w:t>&lt;tab&gt;start2,end2&lt;tab&gt;...&lt;newline&gt;</w:t>
      </w:r>
    </w:p>
    <w:p w:rsidR="005613AD" w:rsidRPr="00080D2E" w:rsidRDefault="000250ED" w:rsidP="00CC6AFD">
      <w:pPr>
        <w:rPr>
          <w:lang w:val="en-CA"/>
        </w:rPr>
      </w:pPr>
      <w:r w:rsidRPr="00080D2E">
        <w:rPr>
          <w:lang w:val="en-CA"/>
        </w:rPr>
        <w:t>For instance, a dynamic AOI with two activation periods:</w:t>
      </w:r>
    </w:p>
    <w:p w:rsidR="000250ED" w:rsidRPr="00080D2E" w:rsidRDefault="000250ED" w:rsidP="00CC6AFD">
      <w:pPr>
        <w:spacing w:after="0"/>
        <w:rPr>
          <w:lang w:val="en-CA"/>
        </w:rPr>
      </w:pPr>
      <w:r w:rsidRPr="00080D2E">
        <w:rPr>
          <w:lang w:val="en-CA"/>
        </w:rPr>
        <w:tab/>
        <w:t>Aoi_1</w:t>
      </w:r>
      <w:r w:rsidRPr="00080D2E">
        <w:rPr>
          <w:lang w:val="en-CA"/>
        </w:rPr>
        <w:tab/>
        <w:t>0</w:t>
      </w:r>
      <w:proofErr w:type="gramStart"/>
      <w:r w:rsidRPr="00080D2E">
        <w:rPr>
          <w:lang w:val="en-CA"/>
        </w:rPr>
        <w:t>,0</w:t>
      </w:r>
      <w:proofErr w:type="gramEnd"/>
      <w:r w:rsidRPr="00080D2E">
        <w:rPr>
          <w:lang w:val="en-CA"/>
        </w:rPr>
        <w:tab/>
        <w:t>10,0</w:t>
      </w:r>
      <w:r w:rsidRPr="00080D2E">
        <w:rPr>
          <w:lang w:val="en-CA"/>
        </w:rPr>
        <w:tab/>
        <w:t>10,10</w:t>
      </w:r>
      <w:r w:rsidRPr="00080D2E">
        <w:rPr>
          <w:lang w:val="en-CA"/>
        </w:rPr>
        <w:tab/>
        <w:t>0,10</w:t>
      </w:r>
    </w:p>
    <w:p w:rsidR="000250ED" w:rsidRPr="00080D2E" w:rsidRDefault="000250ED" w:rsidP="00CC6AFD">
      <w:pPr>
        <w:spacing w:after="0"/>
        <w:rPr>
          <w:lang w:val="en-CA"/>
        </w:rPr>
      </w:pPr>
      <w:r w:rsidRPr="00080D2E">
        <w:rPr>
          <w:lang w:val="en-CA"/>
        </w:rPr>
        <w:tab/>
        <w:t>#</w:t>
      </w:r>
      <w:r w:rsidRPr="00080D2E">
        <w:rPr>
          <w:lang w:val="en-CA"/>
        </w:rPr>
        <w:tab/>
        <w:t>1000</w:t>
      </w:r>
      <w:proofErr w:type="gramStart"/>
      <w:r w:rsidRPr="00080D2E">
        <w:rPr>
          <w:lang w:val="en-CA"/>
        </w:rPr>
        <w:t>,5000</w:t>
      </w:r>
      <w:proofErr w:type="gramEnd"/>
      <w:r w:rsidRPr="00080D2E">
        <w:rPr>
          <w:lang w:val="en-CA"/>
        </w:rPr>
        <w:tab/>
        <w:t>7000,100000</w:t>
      </w:r>
    </w:p>
    <w:p w:rsidR="00CC6AFD" w:rsidRPr="00080D2E" w:rsidRDefault="00CC6AFD" w:rsidP="00CC6AFD">
      <w:pPr>
        <w:spacing w:after="0"/>
        <w:rPr>
          <w:lang w:val="en-CA"/>
        </w:rPr>
      </w:pPr>
    </w:p>
    <w:p w:rsidR="000250ED" w:rsidRPr="00080D2E" w:rsidRDefault="000250ED" w:rsidP="00CC6AFD">
      <w:pPr>
        <w:rPr>
          <w:lang w:val="en-CA"/>
        </w:rPr>
      </w:pPr>
      <w:r w:rsidRPr="00080D2E">
        <w:rPr>
          <w:lang w:val="en-CA"/>
        </w:rPr>
        <w:t>It is possible to define a dynamic AOI with multiple polygons in case the shape of the AOI changes over time. For instance:</w:t>
      </w:r>
    </w:p>
    <w:p w:rsidR="000250ED" w:rsidRPr="00080D2E" w:rsidRDefault="000250ED" w:rsidP="00CC6AFD">
      <w:pPr>
        <w:spacing w:after="0"/>
        <w:rPr>
          <w:lang w:val="en-CA"/>
        </w:rPr>
      </w:pPr>
      <w:r w:rsidRPr="00080D2E">
        <w:rPr>
          <w:lang w:val="en-CA"/>
        </w:rPr>
        <w:tab/>
        <w:t>Aoi_1</w:t>
      </w:r>
      <w:r w:rsidRPr="00080D2E">
        <w:rPr>
          <w:lang w:val="en-CA"/>
        </w:rPr>
        <w:tab/>
        <w:t>0</w:t>
      </w:r>
      <w:proofErr w:type="gramStart"/>
      <w:r w:rsidRPr="00080D2E">
        <w:rPr>
          <w:lang w:val="en-CA"/>
        </w:rPr>
        <w:t>,0</w:t>
      </w:r>
      <w:proofErr w:type="gramEnd"/>
      <w:r w:rsidRPr="00080D2E">
        <w:rPr>
          <w:lang w:val="en-CA"/>
        </w:rPr>
        <w:tab/>
        <w:t>10,0</w:t>
      </w:r>
      <w:r w:rsidRPr="00080D2E">
        <w:rPr>
          <w:lang w:val="en-CA"/>
        </w:rPr>
        <w:tab/>
        <w:t>10,10</w:t>
      </w:r>
      <w:r w:rsidRPr="00080D2E">
        <w:rPr>
          <w:lang w:val="en-CA"/>
        </w:rPr>
        <w:tab/>
        <w:t>0,10</w:t>
      </w:r>
    </w:p>
    <w:p w:rsidR="000250ED" w:rsidRPr="00080D2E" w:rsidRDefault="000250ED" w:rsidP="00CC6AFD">
      <w:pPr>
        <w:spacing w:after="0"/>
        <w:rPr>
          <w:lang w:val="en-CA"/>
        </w:rPr>
      </w:pPr>
      <w:r w:rsidRPr="00080D2E">
        <w:rPr>
          <w:lang w:val="en-CA"/>
        </w:rPr>
        <w:tab/>
        <w:t>#</w:t>
      </w:r>
      <w:r w:rsidRPr="00080D2E">
        <w:rPr>
          <w:lang w:val="en-CA"/>
        </w:rPr>
        <w:tab/>
        <w:t>1000</w:t>
      </w:r>
      <w:proofErr w:type="gramStart"/>
      <w:r w:rsidRPr="00080D2E">
        <w:rPr>
          <w:lang w:val="en-CA"/>
        </w:rPr>
        <w:t>,5000</w:t>
      </w:r>
      <w:proofErr w:type="gramEnd"/>
    </w:p>
    <w:p w:rsidR="000250ED" w:rsidRPr="00080D2E" w:rsidRDefault="000250ED" w:rsidP="00CC6AFD">
      <w:pPr>
        <w:spacing w:after="0"/>
        <w:rPr>
          <w:lang w:val="en-CA"/>
        </w:rPr>
      </w:pPr>
      <w:r w:rsidRPr="00080D2E">
        <w:rPr>
          <w:lang w:val="en-CA"/>
        </w:rPr>
        <w:tab/>
        <w:t>Aoi_1</w:t>
      </w:r>
      <w:r w:rsidRPr="00080D2E">
        <w:rPr>
          <w:lang w:val="en-CA"/>
        </w:rPr>
        <w:tab/>
        <w:t>0</w:t>
      </w:r>
      <w:proofErr w:type="gramStart"/>
      <w:r w:rsidRPr="00080D2E">
        <w:rPr>
          <w:lang w:val="en-CA"/>
        </w:rPr>
        <w:t>,0</w:t>
      </w:r>
      <w:proofErr w:type="gramEnd"/>
      <w:r w:rsidRPr="00080D2E">
        <w:rPr>
          <w:lang w:val="en-CA"/>
        </w:rPr>
        <w:tab/>
        <w:t>10,3</w:t>
      </w:r>
      <w:r w:rsidRPr="00080D2E">
        <w:rPr>
          <w:lang w:val="en-CA"/>
        </w:rPr>
        <w:tab/>
        <w:t>10,7</w:t>
      </w:r>
      <w:r w:rsidRPr="00080D2E">
        <w:rPr>
          <w:lang w:val="en-CA"/>
        </w:rPr>
        <w:tab/>
        <w:t>10,10</w:t>
      </w:r>
      <w:r w:rsidRPr="00080D2E">
        <w:rPr>
          <w:lang w:val="en-CA"/>
        </w:rPr>
        <w:tab/>
        <w:t>10,20</w:t>
      </w:r>
      <w:r w:rsidRPr="00080D2E">
        <w:rPr>
          <w:lang w:val="en-CA"/>
        </w:rPr>
        <w:tab/>
        <w:t>20,20</w:t>
      </w:r>
      <w:r w:rsidRPr="00080D2E">
        <w:rPr>
          <w:lang w:val="en-CA"/>
        </w:rPr>
        <w:tab/>
        <w:t>20,17</w:t>
      </w:r>
      <w:r w:rsidRPr="00080D2E">
        <w:rPr>
          <w:lang w:val="en-CA"/>
        </w:rPr>
        <w:tab/>
        <w:t>20,5</w:t>
      </w:r>
    </w:p>
    <w:p w:rsidR="000250ED" w:rsidRPr="00080D2E" w:rsidRDefault="000250ED" w:rsidP="00CC6AFD">
      <w:pPr>
        <w:spacing w:after="0"/>
        <w:rPr>
          <w:lang w:val="en-CA"/>
        </w:rPr>
      </w:pPr>
      <w:r w:rsidRPr="00080D2E">
        <w:rPr>
          <w:lang w:val="en-CA"/>
        </w:rPr>
        <w:tab/>
        <w:t>#</w:t>
      </w:r>
      <w:r w:rsidRPr="00080D2E">
        <w:rPr>
          <w:lang w:val="en-CA"/>
        </w:rPr>
        <w:tab/>
        <w:t>11000</w:t>
      </w:r>
      <w:proofErr w:type="gramStart"/>
      <w:r w:rsidRPr="00080D2E">
        <w:rPr>
          <w:lang w:val="en-CA"/>
        </w:rPr>
        <w:t>,15000</w:t>
      </w:r>
      <w:proofErr w:type="gramEnd"/>
      <w:r w:rsidRPr="00080D2E">
        <w:rPr>
          <w:lang w:val="en-CA"/>
        </w:rPr>
        <w:tab/>
        <w:t>17000,21000</w:t>
      </w:r>
      <w:r w:rsidRPr="00080D2E">
        <w:rPr>
          <w:lang w:val="en-CA"/>
        </w:rPr>
        <w:tab/>
        <w:t>29000,45000</w:t>
      </w:r>
    </w:p>
    <w:p w:rsidR="000250ED" w:rsidRPr="00080D2E" w:rsidRDefault="000250ED" w:rsidP="00CC6AFD">
      <w:pPr>
        <w:spacing w:after="0"/>
        <w:rPr>
          <w:lang w:val="en-CA"/>
        </w:rPr>
      </w:pPr>
    </w:p>
    <w:p w:rsidR="000250ED" w:rsidRPr="00080D2E" w:rsidRDefault="000250ED" w:rsidP="00CC6AFD">
      <w:pPr>
        <w:rPr>
          <w:lang w:val="en-CA"/>
        </w:rPr>
      </w:pPr>
      <w:r w:rsidRPr="00080D2E">
        <w:rPr>
          <w:lang w:val="en-CA"/>
        </w:rPr>
        <w:t>Static and dynamic AOIs can be defined</w:t>
      </w:r>
      <w:r w:rsidR="00356FC9" w:rsidRPr="00080D2E">
        <w:rPr>
          <w:lang w:val="en-CA"/>
        </w:rPr>
        <w:t xml:space="preserve"> together</w:t>
      </w:r>
      <w:r w:rsidRPr="00080D2E">
        <w:rPr>
          <w:lang w:val="en-CA"/>
        </w:rPr>
        <w:t xml:space="preserve"> in a same </w:t>
      </w:r>
      <w:r w:rsidR="00356FC9" w:rsidRPr="00080D2E">
        <w:rPr>
          <w:lang w:val="en-CA"/>
        </w:rPr>
        <w:t xml:space="preserve">AOI </w:t>
      </w:r>
      <w:r w:rsidRPr="00080D2E">
        <w:rPr>
          <w:lang w:val="en-CA"/>
        </w:rPr>
        <w:t xml:space="preserve">file. AOIs can be defined either globally or per recording. Global AOIs are shared across all recordings and are useful when the stimuli do not change </w:t>
      </w:r>
      <w:r w:rsidR="00356FC9" w:rsidRPr="00080D2E">
        <w:rPr>
          <w:lang w:val="en-CA"/>
        </w:rPr>
        <w:t>across recordings</w:t>
      </w:r>
      <w:r w:rsidRPr="00080D2E">
        <w:rPr>
          <w:lang w:val="en-CA"/>
        </w:rPr>
        <w:t>. In that case only one AOI file is required</w:t>
      </w:r>
      <w:r w:rsidR="00356FC9" w:rsidRPr="00080D2E">
        <w:rPr>
          <w:lang w:val="en-CA"/>
        </w:rPr>
        <w:t xml:space="preserve"> overall</w:t>
      </w:r>
      <w:r w:rsidR="00E40723" w:rsidRPr="00080D2E">
        <w:rPr>
          <w:lang w:val="en-CA"/>
        </w:rPr>
        <w:t>.</w:t>
      </w:r>
      <w:r w:rsidRPr="00080D2E">
        <w:rPr>
          <w:lang w:val="en-CA"/>
        </w:rPr>
        <w:t xml:space="preserve"> Otherwise AOIs can be defined per </w:t>
      </w:r>
      <w:r w:rsidR="00E40723" w:rsidRPr="00080D2E">
        <w:rPr>
          <w:lang w:val="en-CA"/>
        </w:rPr>
        <w:t>recording, and in that case one AOI file must be generated for each recording.</w:t>
      </w:r>
    </w:p>
    <w:p w:rsidR="00D3549D" w:rsidRPr="00080D2E" w:rsidRDefault="00D3549D" w:rsidP="00612965">
      <w:pPr>
        <w:rPr>
          <w:lang w:val="en-CA"/>
        </w:rPr>
      </w:pPr>
      <w:r w:rsidRPr="00080D2E">
        <w:rPr>
          <w:b/>
          <w:lang w:val="en-CA"/>
        </w:rPr>
        <w:t xml:space="preserve">Important note: </w:t>
      </w:r>
      <w:r w:rsidRPr="00080D2E">
        <w:rPr>
          <w:lang w:val="en-CA"/>
        </w:rPr>
        <w:t xml:space="preserve">Currently the same unique AOI names must be defined for ALL recordings when using </w:t>
      </w:r>
      <w:r w:rsidR="00F43D6F" w:rsidRPr="00080D2E">
        <w:rPr>
          <w:lang w:val="en-CA"/>
        </w:rPr>
        <w:t>non-global AOI. If names are mismatch across recording EMDAT may generate incorrect output features! This is a limitation to be addressed in later version. Currently, if some AOIs are not required in all recordings, the issue can be tackled by defining them with (0</w:t>
      </w:r>
      <w:proofErr w:type="gramStart"/>
      <w:r w:rsidR="00F43D6F" w:rsidRPr="00080D2E">
        <w:rPr>
          <w:lang w:val="en-CA"/>
        </w:rPr>
        <w:t>,0</w:t>
      </w:r>
      <w:proofErr w:type="gramEnd"/>
      <w:r w:rsidR="00F43D6F" w:rsidRPr="00080D2E">
        <w:rPr>
          <w:lang w:val="en-CA"/>
        </w:rPr>
        <w:t>) coordinates, e.g.:</w:t>
      </w:r>
    </w:p>
    <w:p w:rsidR="00F43D6F" w:rsidRPr="00080D2E" w:rsidRDefault="00F43D6F" w:rsidP="00612965">
      <w:pPr>
        <w:rPr>
          <w:lang w:val="en-CA"/>
        </w:rPr>
      </w:pPr>
      <w:r w:rsidRPr="00080D2E">
        <w:rPr>
          <w:lang w:val="en-CA"/>
        </w:rPr>
        <w:tab/>
      </w:r>
      <w:proofErr w:type="spellStart"/>
      <w:r w:rsidRPr="00080D2E">
        <w:rPr>
          <w:lang w:val="en-CA"/>
        </w:rPr>
        <w:t>Aoi_recordpecific</w:t>
      </w:r>
      <w:proofErr w:type="spellEnd"/>
      <w:r w:rsidRPr="00080D2E">
        <w:rPr>
          <w:lang w:val="en-CA"/>
        </w:rPr>
        <w:tab/>
        <w:t>0</w:t>
      </w:r>
      <w:proofErr w:type="gramStart"/>
      <w:r w:rsidRPr="00080D2E">
        <w:rPr>
          <w:lang w:val="en-CA"/>
        </w:rPr>
        <w:t>,0</w:t>
      </w:r>
      <w:proofErr w:type="gramEnd"/>
      <w:r w:rsidRPr="00080D2E">
        <w:rPr>
          <w:lang w:val="en-CA"/>
        </w:rPr>
        <w:tab/>
        <w:t>0,0</w:t>
      </w:r>
      <w:r w:rsidRPr="00080D2E">
        <w:rPr>
          <w:lang w:val="en-CA"/>
        </w:rPr>
        <w:tab/>
        <w:t>0,0</w:t>
      </w:r>
    </w:p>
    <w:p w:rsidR="00A41884" w:rsidRPr="00080D2E" w:rsidRDefault="00CC6AFD" w:rsidP="00CC6AFD">
      <w:pPr>
        <w:rPr>
          <w:lang w:val="en-CA"/>
        </w:rPr>
      </w:pPr>
      <w:r w:rsidRPr="00080D2E">
        <w:rPr>
          <w:b/>
          <w:lang w:val="en-CA"/>
        </w:rPr>
        <w:t xml:space="preserve">c) </w:t>
      </w:r>
      <w:r w:rsidR="00E40723" w:rsidRPr="00080D2E">
        <w:rPr>
          <w:b/>
          <w:lang w:val="en-CA"/>
        </w:rPr>
        <w:t xml:space="preserve">Baseline pupil size (optional). </w:t>
      </w:r>
      <w:r w:rsidR="00E40723" w:rsidRPr="00080D2E">
        <w:rPr>
          <w:lang w:val="en-CA"/>
        </w:rPr>
        <w:t>To account for</w:t>
      </w:r>
      <w:r w:rsidR="00E40723" w:rsidRPr="00080D2E">
        <w:rPr>
          <w:b/>
          <w:lang w:val="en-CA"/>
        </w:rPr>
        <w:t xml:space="preserve"> </w:t>
      </w:r>
      <w:r w:rsidR="00E40723" w:rsidRPr="00080D2E">
        <w:rPr>
          <w:lang w:val="en-CA"/>
        </w:rPr>
        <w:t>physiological</w:t>
      </w:r>
      <w:r w:rsidR="00E40723" w:rsidRPr="00080D2E">
        <w:rPr>
          <w:b/>
          <w:lang w:val="en-CA"/>
        </w:rPr>
        <w:t xml:space="preserve"> </w:t>
      </w:r>
      <w:r w:rsidR="00E40723" w:rsidRPr="00080D2E">
        <w:rPr>
          <w:lang w:val="en-CA"/>
        </w:rPr>
        <w:t>differences or changes in lightning, pupil size</w:t>
      </w:r>
      <w:r w:rsidR="000D7F32" w:rsidRPr="00080D2E">
        <w:rPr>
          <w:lang w:val="en-CA"/>
        </w:rPr>
        <w:t>s</w:t>
      </w:r>
      <w:r w:rsidR="00E40723" w:rsidRPr="00080D2E">
        <w:rPr>
          <w:lang w:val="en-CA"/>
        </w:rPr>
        <w:t xml:space="preserve"> are often normalized. EMDAT offers several way to perform such normalization, one of them being based on baseline pupil size</w:t>
      </w:r>
      <w:r w:rsidR="000D7F32" w:rsidRPr="00080D2E">
        <w:rPr>
          <w:lang w:val="en-CA"/>
        </w:rPr>
        <w:t>s</w:t>
      </w:r>
      <w:r w:rsidR="00E40723" w:rsidRPr="00080D2E">
        <w:rPr>
          <w:lang w:val="en-CA"/>
        </w:rPr>
        <w:t xml:space="preserve"> collected during the experiment. Baseline pupil size</w:t>
      </w:r>
      <w:r w:rsidR="000D7F32" w:rsidRPr="00080D2E">
        <w:rPr>
          <w:lang w:val="en-CA"/>
        </w:rPr>
        <w:t>s</w:t>
      </w:r>
      <w:r w:rsidR="00E40723" w:rsidRPr="00080D2E">
        <w:rPr>
          <w:lang w:val="en-CA"/>
        </w:rPr>
        <w:t xml:space="preserve"> are </w:t>
      </w:r>
      <w:r w:rsidR="000D7F32" w:rsidRPr="00080D2E">
        <w:rPr>
          <w:lang w:val="en-CA"/>
        </w:rPr>
        <w:t xml:space="preserve">typically </w:t>
      </w:r>
      <w:r w:rsidR="00E40723" w:rsidRPr="00080D2E">
        <w:rPr>
          <w:lang w:val="en-CA"/>
        </w:rPr>
        <w:t>collected by having the participants staring at a unicolor screen, so as to measure their pupil size when they are not visually nor mentally stimulated. Importantly, EMDAT can still perform normalization even without such baseline pupil size</w:t>
      </w:r>
      <w:r w:rsidR="004C2136" w:rsidRPr="00080D2E">
        <w:rPr>
          <w:lang w:val="en-CA"/>
        </w:rPr>
        <w:t>s</w:t>
      </w:r>
      <w:r w:rsidR="00497EE9" w:rsidRPr="00080D2E">
        <w:rPr>
          <w:lang w:val="en-CA"/>
        </w:rPr>
        <w:t xml:space="preserve"> (as we will show in Section 3</w:t>
      </w:r>
      <w:r w:rsidR="00E40723" w:rsidRPr="00080D2E">
        <w:rPr>
          <w:lang w:val="en-CA"/>
        </w:rPr>
        <w:t>). Baseline pupil size</w:t>
      </w:r>
      <w:r w:rsidR="004C2136" w:rsidRPr="00080D2E">
        <w:rPr>
          <w:lang w:val="en-CA"/>
        </w:rPr>
        <w:t>s</w:t>
      </w:r>
      <w:r w:rsidR="00E40723" w:rsidRPr="00080D2E">
        <w:rPr>
          <w:lang w:val="en-CA"/>
        </w:rPr>
        <w:t xml:space="preserve"> are defined for all recordings in a tab-separated file, for each Scene defined in the Scene and Segment file for that recording. The format is:</w:t>
      </w:r>
    </w:p>
    <w:p w:rsidR="00E40723" w:rsidRPr="00080D2E" w:rsidRDefault="00E40723" w:rsidP="00CC6AFD">
      <w:pPr>
        <w:rPr>
          <w:lang w:val="en-CA"/>
        </w:rPr>
      </w:pPr>
      <w:r w:rsidRPr="00080D2E">
        <w:rPr>
          <w:lang w:val="en-CA"/>
        </w:rPr>
        <w:tab/>
        <w:t>recording_name&lt;tab&gt;baseline_size&lt;tab&gt;baseline_size&lt;tab&gt;…&lt;newline&gt;</w:t>
      </w:r>
    </w:p>
    <w:p w:rsidR="00E40723" w:rsidRPr="00080D2E" w:rsidRDefault="00E40723" w:rsidP="00CC6AFD">
      <w:pPr>
        <w:rPr>
          <w:lang w:val="en-CA"/>
        </w:rPr>
      </w:pPr>
      <w:r w:rsidRPr="00080D2E">
        <w:rPr>
          <w:lang w:val="en-CA"/>
        </w:rPr>
        <w:t>The header of this file should be:</w:t>
      </w:r>
    </w:p>
    <w:p w:rsidR="00E40723" w:rsidRPr="00080D2E" w:rsidRDefault="00E40723" w:rsidP="00CC6AFD">
      <w:pPr>
        <w:rPr>
          <w:lang w:val="en-CA"/>
        </w:rPr>
      </w:pPr>
      <w:r w:rsidRPr="00080D2E">
        <w:rPr>
          <w:lang w:val="en-CA"/>
        </w:rPr>
        <w:tab/>
      </w:r>
      <w:proofErr w:type="spellStart"/>
      <w:proofErr w:type="gramStart"/>
      <w:r w:rsidRPr="00080D2E">
        <w:rPr>
          <w:lang w:val="en-CA"/>
        </w:rPr>
        <w:t>pid</w:t>
      </w:r>
      <w:proofErr w:type="spellEnd"/>
      <w:r w:rsidRPr="00080D2E">
        <w:rPr>
          <w:lang w:val="en-CA"/>
        </w:rPr>
        <w:t>&lt;</w:t>
      </w:r>
      <w:proofErr w:type="gramEnd"/>
      <w:r w:rsidRPr="00080D2E">
        <w:rPr>
          <w:lang w:val="en-CA"/>
        </w:rPr>
        <w:t>tab&gt;</w:t>
      </w:r>
      <w:proofErr w:type="spellStart"/>
      <w:r w:rsidRPr="00080D2E">
        <w:rPr>
          <w:lang w:val="en-CA"/>
        </w:rPr>
        <w:t>Scene_name</w:t>
      </w:r>
      <w:proofErr w:type="spellEnd"/>
      <w:r w:rsidRPr="00080D2E">
        <w:rPr>
          <w:lang w:val="en-CA"/>
        </w:rPr>
        <w:t>&lt;tab&gt;</w:t>
      </w:r>
      <w:proofErr w:type="spellStart"/>
      <w:r w:rsidRPr="00080D2E">
        <w:rPr>
          <w:lang w:val="en-CA"/>
        </w:rPr>
        <w:t>Scene_name</w:t>
      </w:r>
      <w:proofErr w:type="spellEnd"/>
      <w:r w:rsidRPr="00080D2E">
        <w:rPr>
          <w:lang w:val="en-CA"/>
        </w:rPr>
        <w:t>&lt;tab&gt;…&lt;newline&gt;</w:t>
      </w:r>
    </w:p>
    <w:p w:rsidR="00E40723" w:rsidRPr="00080D2E" w:rsidRDefault="00E40723" w:rsidP="00CC6AFD">
      <w:pPr>
        <w:rPr>
          <w:lang w:val="en-CA"/>
        </w:rPr>
      </w:pPr>
      <w:r w:rsidRPr="00080D2E">
        <w:rPr>
          <w:lang w:val="en-CA"/>
        </w:rPr>
        <w:t>For instance:</w:t>
      </w:r>
    </w:p>
    <w:p w:rsidR="00E40723" w:rsidRPr="00080D2E" w:rsidRDefault="00E40723" w:rsidP="00CC6AFD">
      <w:pPr>
        <w:spacing w:after="0"/>
        <w:rPr>
          <w:lang w:val="en-CA"/>
        </w:rPr>
      </w:pPr>
      <w:r w:rsidRPr="00080D2E">
        <w:rPr>
          <w:lang w:val="en-CA"/>
        </w:rPr>
        <w:lastRenderedPageBreak/>
        <w:tab/>
      </w:r>
      <w:proofErr w:type="spellStart"/>
      <w:proofErr w:type="gramStart"/>
      <w:r w:rsidRPr="00080D2E">
        <w:rPr>
          <w:lang w:val="en-CA"/>
        </w:rPr>
        <w:t>Pid</w:t>
      </w:r>
      <w:proofErr w:type="spellEnd"/>
      <w:proofErr w:type="gramEnd"/>
      <w:r w:rsidRPr="00080D2E">
        <w:rPr>
          <w:lang w:val="en-CA"/>
        </w:rPr>
        <w:tab/>
      </w:r>
      <w:proofErr w:type="spellStart"/>
      <w:r w:rsidRPr="00080D2E">
        <w:rPr>
          <w:lang w:val="en-CA"/>
        </w:rPr>
        <w:t>Scene_a</w:t>
      </w:r>
      <w:proofErr w:type="spellEnd"/>
      <w:r w:rsidRPr="00080D2E">
        <w:rPr>
          <w:lang w:val="en-CA"/>
        </w:rPr>
        <w:tab/>
      </w:r>
      <w:proofErr w:type="spellStart"/>
      <w:r w:rsidRPr="00080D2E">
        <w:rPr>
          <w:lang w:val="en-CA"/>
        </w:rPr>
        <w:t>Scene_b</w:t>
      </w:r>
      <w:proofErr w:type="spellEnd"/>
    </w:p>
    <w:p w:rsidR="00E40723" w:rsidRPr="00080D2E" w:rsidRDefault="00E40723" w:rsidP="00CC6AFD">
      <w:pPr>
        <w:spacing w:after="0"/>
        <w:rPr>
          <w:lang w:val="en-CA"/>
        </w:rPr>
      </w:pPr>
      <w:r w:rsidRPr="00080D2E">
        <w:rPr>
          <w:lang w:val="en-CA"/>
        </w:rPr>
        <w:tab/>
        <w:t>Rec_1</w:t>
      </w:r>
      <w:r w:rsidRPr="00080D2E">
        <w:rPr>
          <w:lang w:val="en-CA"/>
        </w:rPr>
        <w:tab/>
        <w:t>3</w:t>
      </w:r>
      <w:r w:rsidRPr="00080D2E">
        <w:rPr>
          <w:lang w:val="en-CA"/>
        </w:rPr>
        <w:tab/>
        <w:t>4</w:t>
      </w:r>
    </w:p>
    <w:p w:rsidR="00E40723" w:rsidRPr="00080D2E" w:rsidRDefault="00E40723" w:rsidP="00CC6AFD">
      <w:pPr>
        <w:spacing w:after="0"/>
        <w:rPr>
          <w:lang w:val="en-CA"/>
        </w:rPr>
      </w:pPr>
      <w:r w:rsidRPr="00080D2E">
        <w:rPr>
          <w:lang w:val="en-CA"/>
        </w:rPr>
        <w:tab/>
        <w:t>Rec_2</w:t>
      </w:r>
      <w:r w:rsidRPr="00080D2E">
        <w:rPr>
          <w:lang w:val="en-CA"/>
        </w:rPr>
        <w:tab/>
        <w:t>5</w:t>
      </w:r>
      <w:r w:rsidRPr="00080D2E">
        <w:rPr>
          <w:lang w:val="en-CA"/>
        </w:rPr>
        <w:tab/>
        <w:t>6</w:t>
      </w:r>
    </w:p>
    <w:p w:rsidR="00CC6AFD" w:rsidRPr="00080D2E" w:rsidRDefault="00CC6AFD" w:rsidP="00CC6AFD">
      <w:pPr>
        <w:spacing w:after="0"/>
        <w:rPr>
          <w:rFonts w:ascii="Times New Roman" w:eastAsia="Times New Roman" w:hAnsi="Times New Roman" w:cs="Times New Roman"/>
          <w:sz w:val="24"/>
          <w:szCs w:val="24"/>
          <w:lang w:val="en-CA" w:eastAsia="en-CA"/>
        </w:rPr>
      </w:pPr>
    </w:p>
    <w:p w:rsidR="00D33AEA" w:rsidRPr="00080D2E" w:rsidRDefault="004C2136" w:rsidP="00B61BA6">
      <w:pPr>
        <w:rPr>
          <w:rFonts w:eastAsia="Times New Roman"/>
          <w:lang w:val="en-CA" w:eastAsia="en-CA"/>
        </w:rPr>
      </w:pPr>
      <w:r w:rsidRPr="00080D2E">
        <w:rPr>
          <w:rFonts w:eastAsia="Times New Roman"/>
          <w:lang w:val="en-CA" w:eastAsia="en-CA"/>
        </w:rPr>
        <w:t>Note: This format might not be ideal for all settings and could be improved in later iteration of EMDAT.</w:t>
      </w:r>
    </w:p>
    <w:p w:rsidR="003A1FA1" w:rsidRPr="00080D2E" w:rsidRDefault="00497EE9" w:rsidP="00B61BA6">
      <w:pPr>
        <w:pStyle w:val="Heading3"/>
        <w:rPr>
          <w:rFonts w:eastAsia="Times New Roman"/>
          <w:lang w:val="en-CA" w:eastAsia="en-CA"/>
        </w:rPr>
      </w:pPr>
      <w:bookmarkStart w:id="17" w:name="_Toc118071959"/>
      <w:proofErr w:type="gramStart"/>
      <w:r w:rsidRPr="00080D2E">
        <w:rPr>
          <w:rFonts w:eastAsia="Times New Roman"/>
          <w:lang w:val="en-CA" w:eastAsia="en-CA"/>
        </w:rPr>
        <w:t>4</w:t>
      </w:r>
      <w:r w:rsidR="00B61BA6" w:rsidRPr="00080D2E">
        <w:rPr>
          <w:rFonts w:eastAsia="Times New Roman"/>
          <w:lang w:val="en-CA" w:eastAsia="en-CA"/>
        </w:rPr>
        <w:t>.1.3  Input</w:t>
      </w:r>
      <w:proofErr w:type="gramEnd"/>
      <w:r w:rsidR="00B61BA6" w:rsidRPr="00080D2E">
        <w:rPr>
          <w:rFonts w:eastAsia="Times New Roman"/>
          <w:lang w:val="en-CA" w:eastAsia="en-CA"/>
        </w:rPr>
        <w:t xml:space="preserve"> file structure</w:t>
      </w:r>
      <w:bookmarkEnd w:id="17"/>
    </w:p>
    <w:p w:rsidR="003A1FA1" w:rsidRPr="00080D2E" w:rsidRDefault="003A1FA1" w:rsidP="00B61BA6">
      <w:pPr>
        <w:rPr>
          <w:rFonts w:eastAsia="Times New Roman"/>
          <w:lang w:val="en-CA" w:eastAsia="en-CA"/>
        </w:rPr>
      </w:pPr>
      <w:r w:rsidRPr="00080D2E">
        <w:rPr>
          <w:rFonts w:eastAsia="Times New Roman"/>
          <w:lang w:val="en-CA" w:eastAsia="en-CA"/>
        </w:rPr>
        <w:t>There is no required file structure on the HDD for the input files as the paths will be manually configured in the next section. As a general guideline the following structure can be used:</w:t>
      </w:r>
    </w:p>
    <w:p w:rsidR="003A1FA1" w:rsidRPr="00080D2E" w:rsidRDefault="003A1FA1" w:rsidP="00B61BA6">
      <w:pPr>
        <w:spacing w:after="20"/>
        <w:rPr>
          <w:rFonts w:eastAsia="Times New Roman"/>
          <w:lang w:val="en-CA" w:eastAsia="en-CA"/>
        </w:rPr>
      </w:pPr>
      <w:r w:rsidRPr="00080D2E">
        <w:rPr>
          <w:rFonts w:eastAsia="Times New Roman"/>
          <w:lang w:val="en-CA" w:eastAsia="en-CA"/>
        </w:rPr>
        <w:t>+---</w:t>
      </w:r>
      <w:proofErr w:type="spellStart"/>
      <w:r w:rsidRPr="00080D2E">
        <w:rPr>
          <w:rFonts w:eastAsia="Times New Roman"/>
          <w:lang w:val="en-CA" w:eastAsia="en-CA"/>
        </w:rPr>
        <w:t>input_data</w:t>
      </w:r>
      <w:proofErr w:type="spellEnd"/>
    </w:p>
    <w:p w:rsidR="003A1FA1" w:rsidRPr="00080D2E" w:rsidRDefault="003A1FA1" w:rsidP="00B61BA6">
      <w:pPr>
        <w:spacing w:after="20"/>
        <w:rPr>
          <w:rFonts w:eastAsia="Times New Roman"/>
          <w:lang w:val="en-CA" w:eastAsia="en-CA"/>
        </w:rPr>
      </w:pPr>
      <w:r w:rsidRPr="00080D2E">
        <w:rPr>
          <w:rFonts w:eastAsia="Times New Roman"/>
          <w:lang w:val="en-CA" w:eastAsia="en-CA"/>
        </w:rPr>
        <w:t>|        +---</w:t>
      </w:r>
      <w:proofErr w:type="spellStart"/>
      <w:r w:rsidRPr="00080D2E">
        <w:rPr>
          <w:rFonts w:eastAsia="Times New Roman"/>
          <w:lang w:val="en-CA" w:eastAsia="en-CA"/>
        </w:rPr>
        <w:t>eyetracker_data_export</w:t>
      </w:r>
      <w:proofErr w:type="spellEnd"/>
    </w:p>
    <w:p w:rsidR="003A1FA1" w:rsidRPr="00080D2E" w:rsidRDefault="003A1FA1" w:rsidP="00B61BA6">
      <w:pPr>
        <w:spacing w:after="20"/>
        <w:rPr>
          <w:rFonts w:eastAsia="Times New Roman"/>
          <w:lang w:val="en-CA" w:eastAsia="en-CA"/>
        </w:rPr>
      </w:pPr>
      <w:r w:rsidRPr="00080D2E">
        <w:rPr>
          <w:rFonts w:eastAsia="Times New Roman"/>
          <w:lang w:val="en-CA" w:eastAsia="en-CA"/>
        </w:rPr>
        <w:t>|        +---</w:t>
      </w:r>
      <w:proofErr w:type="spellStart"/>
      <w:r w:rsidRPr="00080D2E">
        <w:rPr>
          <w:rFonts w:eastAsia="Times New Roman"/>
          <w:lang w:val="en-CA" w:eastAsia="en-CA"/>
        </w:rPr>
        <w:t>scenes_segments</w:t>
      </w:r>
      <w:proofErr w:type="spellEnd"/>
    </w:p>
    <w:p w:rsidR="003A1FA1" w:rsidRPr="00080D2E" w:rsidRDefault="003A1FA1" w:rsidP="00B61BA6">
      <w:pPr>
        <w:spacing w:after="20"/>
        <w:rPr>
          <w:rFonts w:eastAsia="Times New Roman"/>
          <w:lang w:val="en-CA" w:eastAsia="en-CA"/>
        </w:rPr>
      </w:pPr>
      <w:r w:rsidRPr="00080D2E">
        <w:rPr>
          <w:rFonts w:eastAsia="Times New Roman"/>
          <w:lang w:val="en-CA" w:eastAsia="en-CA"/>
        </w:rPr>
        <w:t>|        +---</w:t>
      </w:r>
      <w:proofErr w:type="spellStart"/>
      <w:r w:rsidRPr="00080D2E">
        <w:rPr>
          <w:rFonts w:eastAsia="Times New Roman"/>
          <w:lang w:val="en-CA" w:eastAsia="en-CA"/>
        </w:rPr>
        <w:t>aois</w:t>
      </w:r>
      <w:proofErr w:type="spellEnd"/>
    </w:p>
    <w:p w:rsidR="003A1FA1" w:rsidRPr="00080D2E" w:rsidRDefault="003A1FA1" w:rsidP="00B61BA6">
      <w:pPr>
        <w:spacing w:after="20"/>
        <w:rPr>
          <w:rFonts w:eastAsia="Times New Roman"/>
          <w:lang w:val="en-CA" w:eastAsia="en-CA"/>
        </w:rPr>
      </w:pPr>
      <w:r w:rsidRPr="00080D2E">
        <w:rPr>
          <w:rFonts w:eastAsia="Times New Roman"/>
          <w:lang w:val="en-CA" w:eastAsia="en-CA"/>
        </w:rPr>
        <w:t>|        +---</w:t>
      </w:r>
      <w:proofErr w:type="spellStart"/>
      <w:r w:rsidRPr="00080D2E">
        <w:rPr>
          <w:rFonts w:eastAsia="Times New Roman"/>
          <w:lang w:val="en-CA" w:eastAsia="en-CA"/>
        </w:rPr>
        <w:t>baseline_pupil_size</w:t>
      </w:r>
      <w:proofErr w:type="spellEnd"/>
    </w:p>
    <w:p w:rsidR="00B61BA6" w:rsidRPr="00080D2E" w:rsidRDefault="00B61BA6" w:rsidP="00B61BA6">
      <w:pPr>
        <w:pStyle w:val="Heading2"/>
        <w:rPr>
          <w:rFonts w:eastAsia="Times New Roman"/>
          <w:lang w:val="en-CA" w:eastAsia="en-CA"/>
        </w:rPr>
      </w:pPr>
    </w:p>
    <w:p w:rsidR="004C2136" w:rsidRPr="00080D2E" w:rsidRDefault="00497EE9" w:rsidP="00B61BA6">
      <w:pPr>
        <w:pStyle w:val="Heading2"/>
        <w:rPr>
          <w:rFonts w:eastAsia="Times New Roman"/>
          <w:lang w:val="en-CA" w:eastAsia="en-CA"/>
        </w:rPr>
      </w:pPr>
      <w:bookmarkStart w:id="18" w:name="_Toc118071960"/>
      <w:proofErr w:type="gramStart"/>
      <w:r w:rsidRPr="00080D2E">
        <w:rPr>
          <w:rFonts w:eastAsia="Times New Roman"/>
          <w:lang w:val="en-CA" w:eastAsia="en-CA"/>
        </w:rPr>
        <w:t>4</w:t>
      </w:r>
      <w:r w:rsidR="00B61BA6" w:rsidRPr="00080D2E">
        <w:rPr>
          <w:rFonts w:eastAsia="Times New Roman"/>
          <w:lang w:val="en-CA" w:eastAsia="en-CA"/>
        </w:rPr>
        <w:t xml:space="preserve">.2  </w:t>
      </w:r>
      <w:r w:rsidR="003A1FA1" w:rsidRPr="00080D2E">
        <w:rPr>
          <w:rFonts w:eastAsia="Times New Roman"/>
          <w:lang w:val="en-CA" w:eastAsia="en-CA"/>
        </w:rPr>
        <w:t>Configure</w:t>
      </w:r>
      <w:proofErr w:type="gramEnd"/>
      <w:r w:rsidR="003A1FA1" w:rsidRPr="00080D2E">
        <w:rPr>
          <w:rFonts w:eastAsia="Times New Roman"/>
          <w:lang w:val="en-CA" w:eastAsia="en-CA"/>
        </w:rPr>
        <w:t xml:space="preserve"> EMDAT</w:t>
      </w:r>
      <w:bookmarkEnd w:id="18"/>
    </w:p>
    <w:p w:rsidR="003A1FA1" w:rsidRPr="00080D2E" w:rsidRDefault="00AB153D" w:rsidP="00B61BA6">
      <w:pPr>
        <w:rPr>
          <w:rFonts w:eastAsia="Times New Roman"/>
          <w:lang w:val="en-CA" w:eastAsia="en-CA"/>
        </w:rPr>
      </w:pPr>
      <w:r w:rsidRPr="00080D2E">
        <w:rPr>
          <w:rFonts w:eastAsia="Times New Roman"/>
          <w:lang w:val="en-CA" w:eastAsia="en-CA"/>
        </w:rPr>
        <w:t>EMDAT is meant to be integrated into data analysis flow via flexible and customizable scripting. To allow such integration EMDAT requires configuration of three files</w:t>
      </w:r>
      <w:r w:rsidR="0029249D" w:rsidRPr="00080D2E">
        <w:rPr>
          <w:rFonts w:eastAsia="Times New Roman"/>
          <w:lang w:val="en-CA" w:eastAsia="en-CA"/>
        </w:rPr>
        <w:t>, as shown in Fig. 1.</w:t>
      </w:r>
    </w:p>
    <w:p w:rsidR="0029249D" w:rsidRPr="00080D2E" w:rsidRDefault="00497EE9" w:rsidP="00B61BA6">
      <w:pPr>
        <w:pStyle w:val="Heading3"/>
        <w:rPr>
          <w:rFonts w:eastAsia="Times New Roman"/>
          <w:lang w:val="en-CA" w:eastAsia="en-CA"/>
        </w:rPr>
      </w:pPr>
      <w:bookmarkStart w:id="19" w:name="_Toc118071961"/>
      <w:proofErr w:type="gramStart"/>
      <w:r w:rsidRPr="00080D2E">
        <w:rPr>
          <w:rFonts w:eastAsia="Times New Roman"/>
          <w:lang w:val="en-CA" w:eastAsia="en-CA"/>
        </w:rPr>
        <w:t>4</w:t>
      </w:r>
      <w:r w:rsidR="00B61BA6" w:rsidRPr="00080D2E">
        <w:rPr>
          <w:rFonts w:eastAsia="Times New Roman"/>
          <w:lang w:val="en-CA" w:eastAsia="en-CA"/>
        </w:rPr>
        <w:t xml:space="preserve">.2.1  </w:t>
      </w:r>
      <w:r w:rsidR="0029249D" w:rsidRPr="00080D2E">
        <w:rPr>
          <w:rFonts w:eastAsia="Times New Roman"/>
          <w:lang w:val="en-CA" w:eastAsia="en-CA"/>
        </w:rPr>
        <w:t>Params.py</w:t>
      </w:r>
      <w:bookmarkEnd w:id="19"/>
      <w:proofErr w:type="gramEnd"/>
    </w:p>
    <w:p w:rsidR="0029249D" w:rsidRPr="00080D2E" w:rsidRDefault="0029249D" w:rsidP="00B61BA6">
      <w:pPr>
        <w:rPr>
          <w:rFonts w:eastAsia="Times New Roman"/>
          <w:lang w:val="en-CA" w:eastAsia="en-CA"/>
        </w:rPr>
      </w:pPr>
      <w:r w:rsidRPr="00080D2E">
        <w:rPr>
          <w:rFonts w:eastAsia="Times New Roman"/>
          <w:lang w:val="en-CA" w:eastAsia="en-CA"/>
        </w:rPr>
        <w:t xml:space="preserve">This file includes the main parameters used by EMDAT. All parameters come with default </w:t>
      </w:r>
      <w:proofErr w:type="gramStart"/>
      <w:r w:rsidRPr="00080D2E">
        <w:rPr>
          <w:rFonts w:eastAsia="Times New Roman"/>
          <w:lang w:val="en-CA" w:eastAsia="en-CA"/>
        </w:rPr>
        <w:t>values, that</w:t>
      </w:r>
      <w:proofErr w:type="gramEnd"/>
      <w:r w:rsidRPr="00080D2E">
        <w:rPr>
          <w:rFonts w:eastAsia="Times New Roman"/>
          <w:lang w:val="en-CA" w:eastAsia="en-CA"/>
        </w:rPr>
        <w:t xml:space="preserve"> can be changed as needed. The list of parameters is defined next.</w:t>
      </w:r>
    </w:p>
    <w:tbl>
      <w:tblPr>
        <w:tblW w:w="0" w:type="auto"/>
        <w:tblCellMar>
          <w:left w:w="0" w:type="dxa"/>
          <w:right w:w="0" w:type="dxa"/>
        </w:tblCellMar>
        <w:tblLook w:val="04A0" w:firstRow="1" w:lastRow="0" w:firstColumn="1" w:lastColumn="0" w:noHBand="0" w:noVBand="1"/>
      </w:tblPr>
      <w:tblGrid>
        <w:gridCol w:w="2276"/>
        <w:gridCol w:w="7110"/>
      </w:tblGrid>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B61BA6">
            <w:pPr>
              <w:pStyle w:val="NoSpacing"/>
              <w:rPr>
                <w:rFonts w:eastAsia="Times New Roman"/>
                <w:b/>
                <w:lang w:val="en-CA" w:eastAsia="en-CA"/>
              </w:rPr>
            </w:pPr>
            <w:r w:rsidRPr="00080D2E">
              <w:rPr>
                <w:rFonts w:eastAsia="Times New Roman"/>
                <w:b/>
                <w:lang w:val="en-CA" w:eastAsia="en-CA"/>
              </w:rPr>
              <w:t>Parameter</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29249D" w:rsidP="00B61BA6">
            <w:pPr>
              <w:pStyle w:val="NoSpacing"/>
              <w:rPr>
                <w:rFonts w:ascii="Times New Roman" w:eastAsia="Times New Roman" w:hAnsi="Times New Roman"/>
                <w:b/>
                <w:sz w:val="24"/>
                <w:szCs w:val="24"/>
                <w:lang w:val="en-CA" w:eastAsia="en-CA"/>
              </w:rPr>
            </w:pPr>
            <w:r w:rsidRPr="00080D2E">
              <w:rPr>
                <w:rFonts w:ascii="Times New Roman" w:eastAsia="Times New Roman" w:hAnsi="Times New Roman"/>
                <w:b/>
                <w:sz w:val="24"/>
                <w:szCs w:val="24"/>
                <w:lang w:val="en-CA" w:eastAsia="en-CA"/>
              </w:rPr>
              <w:t>Description</w:t>
            </w:r>
          </w:p>
        </w:tc>
      </w:tr>
      <w:tr w:rsidR="0029249D" w:rsidRPr="00080D2E"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Fonts w:ascii="Times New Roman" w:eastAsia="Times New Roman" w:hAnsi="Times New Roman" w:cs="Times New Roman"/>
                <w:b/>
                <w:sz w:val="24"/>
                <w:szCs w:val="24"/>
                <w:lang w:val="en-CA" w:eastAsia="en-CA"/>
              </w:rPr>
            </w:pPr>
            <w:r w:rsidRPr="00080D2E">
              <w:rPr>
                <w:rStyle w:val="pl-c"/>
                <w:b/>
                <w:lang w:val="en-CA"/>
              </w:rPr>
              <w:t>Eye tracker type and path</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Courier New" w:eastAsia="Times New Roman" w:hAnsi="Courier New" w:cs="Courier New"/>
                <w:sz w:val="24"/>
                <w:szCs w:val="24"/>
                <w:lang w:val="en-CA" w:eastAsia="en-CA"/>
              </w:rPr>
            </w:pPr>
            <w:r w:rsidRPr="00080D2E">
              <w:rPr>
                <w:rFonts w:ascii="Courier New" w:eastAsia="Times New Roman" w:hAnsi="Courier New" w:cs="Courier New"/>
                <w:color w:val="000000"/>
                <w:sz w:val="20"/>
                <w:szCs w:val="20"/>
                <w:lang w:val="en-CA" w:eastAsia="en-CA"/>
              </w:rPr>
              <w:t>EYELOGDATAFOLDER</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Fonts w:eastAsia="Times New Roman"/>
                <w:lang w:val="en-CA" w:eastAsia="en-CA"/>
              </w:rPr>
              <w:t xml:space="preserve">Path of the folder that has the files exported from </w:t>
            </w:r>
            <w:proofErr w:type="spellStart"/>
            <w:r w:rsidRPr="00080D2E">
              <w:rPr>
                <w:rFonts w:eastAsia="Times New Roman"/>
                <w:lang w:val="en-CA" w:eastAsia="en-CA"/>
              </w:rPr>
              <w:t>Tobii</w:t>
            </w:r>
            <w:proofErr w:type="spellEnd"/>
          </w:p>
          <w:p w:rsidR="0029249D" w:rsidRPr="00080D2E" w:rsidRDefault="0029249D" w:rsidP="00B61BA6">
            <w:pPr>
              <w:rPr>
                <w:rFonts w:eastAsia="Times New Roman"/>
                <w:lang w:val="en-CA" w:eastAsia="en-CA"/>
              </w:rPr>
            </w:pPr>
            <w:r w:rsidRPr="00080D2E">
              <w:rPr>
                <w:rFonts w:eastAsia="Times New Roman"/>
                <w:lang w:val="en-CA" w:eastAsia="en-CA"/>
              </w:rPr>
              <w:t>Default is ./</w:t>
            </w:r>
            <w:proofErr w:type="spellStart"/>
            <w:r w:rsidRPr="00080D2E">
              <w:rPr>
                <w:rFonts w:eastAsia="Times New Roman"/>
                <w:lang w:val="en-CA" w:eastAsia="en-CA"/>
              </w:rPr>
              <w:t>sampledata</w:t>
            </w:r>
            <w:proofErr w:type="spellEnd"/>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Courier New" w:eastAsia="Times New Roman" w:hAnsi="Courier New" w:cs="Courier New"/>
                <w:sz w:val="24"/>
                <w:szCs w:val="24"/>
                <w:lang w:val="en-CA" w:eastAsia="en-CA"/>
              </w:rPr>
            </w:pPr>
            <w:r w:rsidRPr="00080D2E">
              <w:rPr>
                <w:rFonts w:ascii="Courier New" w:eastAsia="Times New Roman" w:hAnsi="Courier New" w:cs="Courier New"/>
                <w:color w:val="000000"/>
                <w:sz w:val="20"/>
                <w:szCs w:val="20"/>
                <w:lang w:val="en-CA" w:eastAsia="en-CA"/>
              </w:rPr>
              <w:t>EXTERNALLOGDATAFOLDER</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Fonts w:eastAsia="Times New Roman"/>
                <w:lang w:val="en-CA" w:eastAsia="en-CA"/>
              </w:rPr>
              <w:t>the folder that has the external log files (</w:t>
            </w:r>
            <w:r w:rsidRPr="00080D2E">
              <w:rPr>
                <w:rFonts w:eastAsia="Times New Roman"/>
                <w:i/>
                <w:lang w:val="en-CA" w:eastAsia="en-CA"/>
              </w:rPr>
              <w:t>not supported anymore</w:t>
            </w:r>
            <w:r w:rsidRPr="00080D2E">
              <w:rPr>
                <w:rFonts w:eastAsia="Times New Roman"/>
                <w:lang w:val="en-CA" w:eastAsia="en-CA"/>
              </w:rPr>
              <w: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Fonts w:ascii="Courier New" w:eastAsia="Times New Roman" w:hAnsi="Courier New" w:cs="Courier New"/>
                <w:color w:val="000000"/>
                <w:sz w:val="20"/>
                <w:szCs w:val="20"/>
                <w:lang w:val="en-CA" w:eastAsia="en-CA"/>
              </w:rPr>
            </w:pPr>
            <w:r w:rsidRPr="00080D2E">
              <w:rPr>
                <w:rStyle w:val="pl-c"/>
                <w:rFonts w:ascii="Courier New" w:hAnsi="Courier New" w:cs="Courier New"/>
                <w:lang w:val="en-CA"/>
              </w:rPr>
              <w:t>EYETRACKERTYPE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29249D" w:rsidP="00B61BA6">
            <w:pPr>
              <w:rPr>
                <w:rFonts w:eastAsia="Times New Roman"/>
                <w:lang w:val="en-CA" w:eastAsia="en-CA"/>
              </w:rPr>
            </w:pPr>
            <w:r w:rsidRPr="00080D2E">
              <w:rPr>
                <w:rFonts w:eastAsia="Times New Roman"/>
                <w:lang w:val="en-CA" w:eastAsia="en-CA"/>
              </w:rPr>
              <w:t>The type of eye-tracker file format. Currently the supported type are “</w:t>
            </w:r>
            <w:r w:rsidRPr="00080D2E">
              <w:rPr>
                <w:rStyle w:val="pl-c"/>
                <w:lang w:val="en-CA"/>
              </w:rPr>
              <w:t>TobiiV2”, “</w:t>
            </w:r>
            <w:r w:rsidRPr="00080D2E">
              <w:rPr>
                <w:rStyle w:val="pl-s"/>
                <w:lang w:val="en-CA"/>
              </w:rPr>
              <w:t>Tob</w:t>
            </w:r>
            <w:r w:rsidR="00497EE9" w:rsidRPr="00080D2E">
              <w:rPr>
                <w:rStyle w:val="pl-s"/>
                <w:lang w:val="en-CA"/>
              </w:rPr>
              <w:t>iiV3”, and “SMI” (see Section 1</w:t>
            </w:r>
            <w:r w:rsidRPr="00080D2E">
              <w:rPr>
                <w:rStyle w:val="pl-s"/>
                <w:lang w:val="en-CA"/>
              </w:rPr>
              <w:t>)</w:t>
            </w:r>
          </w:p>
        </w:tc>
      </w:tr>
      <w:tr w:rsidR="0029249D" w:rsidRPr="00080D2E" w:rsidTr="00B61BA6">
        <w:trPr>
          <w:trHeight w:val="399"/>
        </w:trPr>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B61BA6">
            <w:pPr>
              <w:pStyle w:val="NoSpacing"/>
              <w:rPr>
                <w:rFonts w:ascii="Times New Roman" w:eastAsia="Times New Roman" w:hAnsi="Times New Roman" w:cs="Times New Roman"/>
                <w:b/>
                <w:sz w:val="24"/>
                <w:szCs w:val="24"/>
                <w:lang w:val="en-CA" w:eastAsia="en-CA"/>
              </w:rPr>
            </w:pPr>
            <w:r w:rsidRPr="00080D2E">
              <w:rPr>
                <w:rStyle w:val="pl-c"/>
                <w:b/>
                <w:lang w:val="en-CA"/>
              </w:rPr>
              <w:t>Eye tracker specific parameters (depend on the EYETRACKERTYPE)</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Times New Roman" w:eastAsia="Times New Roman" w:hAnsi="Times New Roman" w:cs="Times New Roman"/>
                <w:sz w:val="24"/>
                <w:szCs w:val="24"/>
                <w:lang w:val="en-CA" w:eastAsia="en-CA"/>
              </w:rPr>
            </w:pPr>
            <w:r w:rsidRPr="00080D2E">
              <w:rPr>
                <w:rFonts w:ascii="Courier New" w:eastAsia="Times New Roman" w:hAnsi="Courier New" w:cs="Times New Roman"/>
                <w:color w:val="000000"/>
                <w:sz w:val="20"/>
                <w:szCs w:val="20"/>
                <w:lang w:val="en-CA" w:eastAsia="en-CA"/>
              </w:rPr>
              <w:t>NUMBEROFEXTRAHEADERLINES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684452">
            <w:pPr>
              <w:rPr>
                <w:rFonts w:eastAsia="Times New Roman"/>
                <w:lang w:val="en-CA" w:eastAsia="en-CA"/>
              </w:rPr>
            </w:pPr>
            <w:r w:rsidRPr="00080D2E">
              <w:rPr>
                <w:rStyle w:val="pl-c"/>
                <w:b/>
                <w:lang w:val="en-CA"/>
              </w:rPr>
              <w:t>TobiiV2 only.</w:t>
            </w:r>
            <w:r w:rsidRPr="00080D2E">
              <w:rPr>
                <w:rStyle w:val="pl-c"/>
                <w:lang w:val="en-CA"/>
              </w:rPr>
              <w:t xml:space="preserve"> </w:t>
            </w:r>
            <w:r w:rsidRPr="00080D2E">
              <w:rPr>
                <w:rFonts w:eastAsia="Times New Roman"/>
                <w:lang w:val="en-CA" w:eastAsia="en-CA"/>
              </w:rPr>
              <w:t xml:space="preserve">Number of extra metadata lines at the beginning of the files exported from </w:t>
            </w:r>
            <w:proofErr w:type="spellStart"/>
            <w:r w:rsidRPr="00080D2E">
              <w:rPr>
                <w:rFonts w:eastAsia="Times New Roman"/>
                <w:lang w:val="en-CA" w:eastAsia="en-CA"/>
              </w:rPr>
              <w:t>Tobii</w:t>
            </w:r>
            <w:proofErr w:type="spellEnd"/>
            <w:r w:rsidRPr="00080D2E">
              <w:rPr>
                <w:rFonts w:eastAsia="Times New Roman"/>
                <w:lang w:val="en-CA" w:eastAsia="en-CA"/>
              </w:rPr>
              <w:t xml:space="preserve"> Studio 2.x</w:t>
            </w:r>
          </w:p>
          <w:p w:rsidR="0029249D" w:rsidRPr="00080D2E" w:rsidRDefault="0029249D" w:rsidP="00684452">
            <w:pPr>
              <w:rPr>
                <w:rFonts w:eastAsia="Times New Roman"/>
                <w:lang w:val="en-CA" w:eastAsia="en-CA"/>
              </w:rPr>
            </w:pPr>
            <w:r w:rsidRPr="00080D2E">
              <w:rPr>
                <w:rFonts w:eastAsia="Times New Roman"/>
                <w:lang w:val="en-CA" w:eastAsia="en-CA"/>
              </w:rPr>
              <w:t xml:space="preserve">This is specific to the experiment and is based on the number of control variables defined in </w:t>
            </w:r>
            <w:proofErr w:type="spellStart"/>
            <w:r w:rsidRPr="00080D2E">
              <w:rPr>
                <w:rFonts w:eastAsia="Times New Roman"/>
                <w:lang w:val="en-CA" w:eastAsia="en-CA"/>
              </w:rPr>
              <w:t>Tobii</w:t>
            </w:r>
            <w:proofErr w:type="spellEnd"/>
            <w:r w:rsidRPr="00080D2E">
              <w:rPr>
                <w:rFonts w:eastAsia="Times New Roman"/>
                <w:lang w:val="en-CA" w:eastAsia="en-CA"/>
              </w:rPr>
              <w:t xml:space="preserve"> studio for the experiment (e.g., age, vision, etc.) and is recorded at the beginning of the files for each participant. Default is 8 (with the basic export) </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Times New Roman" w:eastAsia="Times New Roman" w:hAnsi="Times New Roman" w:cs="Times New Roman"/>
                <w:sz w:val="24"/>
                <w:szCs w:val="24"/>
                <w:lang w:val="en-CA" w:eastAsia="en-CA"/>
              </w:rPr>
            </w:pPr>
            <w:r w:rsidRPr="00080D2E">
              <w:rPr>
                <w:rFonts w:ascii="Courier New" w:eastAsia="Times New Roman" w:hAnsi="Courier New" w:cs="Times New Roman"/>
                <w:color w:val="000000"/>
                <w:sz w:val="20"/>
                <w:szCs w:val="20"/>
                <w:lang w:val="en-CA" w:eastAsia="en-CA"/>
              </w:rPr>
              <w:t>FIXATIONHEADERLINES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Style w:val="pl-c"/>
                <w:b/>
                <w:lang w:val="en-CA"/>
              </w:rPr>
              <w:t>TobiiV2 only.</w:t>
            </w:r>
            <w:r w:rsidRPr="00080D2E">
              <w:rPr>
                <w:rStyle w:val="pl-c"/>
                <w:lang w:val="en-CA"/>
              </w:rPr>
              <w:t xml:space="preserve"> </w:t>
            </w:r>
            <w:proofErr w:type="gramStart"/>
            <w:r w:rsidRPr="00080D2E">
              <w:rPr>
                <w:rFonts w:eastAsia="Times New Roman"/>
                <w:lang w:val="en-CA" w:eastAsia="en-CA"/>
              </w:rPr>
              <w:t>number</w:t>
            </w:r>
            <w:proofErr w:type="gramEnd"/>
            <w:r w:rsidRPr="00080D2E">
              <w:rPr>
                <w:rFonts w:eastAsia="Times New Roman"/>
                <w:lang w:val="en-CA" w:eastAsia="en-CA"/>
              </w:rPr>
              <w:t xml:space="preserve"> of metadata lines at the beginning of the 'Fixation-Data' files exported from </w:t>
            </w:r>
            <w:proofErr w:type="spellStart"/>
            <w:r w:rsidRPr="00080D2E">
              <w:rPr>
                <w:rFonts w:eastAsia="Times New Roman"/>
                <w:lang w:val="en-CA" w:eastAsia="en-CA"/>
              </w:rPr>
              <w:t>Tobii</w:t>
            </w:r>
            <w:proofErr w:type="spellEnd"/>
            <w:r w:rsidRPr="00080D2E">
              <w:rPr>
                <w:rFonts w:eastAsia="Times New Roman"/>
                <w:lang w:val="en-CA" w:eastAsia="en-CA"/>
              </w:rPr>
              <w:t xml:space="preserve"> before the actual data. Default is 19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Times New Roman" w:eastAsia="Times New Roman" w:hAnsi="Times New Roman" w:cs="Times New Roman"/>
                <w:sz w:val="24"/>
                <w:szCs w:val="24"/>
                <w:lang w:val="en-CA" w:eastAsia="en-CA"/>
              </w:rPr>
            </w:pPr>
            <w:r w:rsidRPr="00080D2E">
              <w:rPr>
                <w:rFonts w:ascii="Courier New" w:eastAsia="Times New Roman" w:hAnsi="Courier New" w:cs="Times New Roman"/>
                <w:color w:val="000000"/>
                <w:sz w:val="20"/>
                <w:szCs w:val="20"/>
                <w:lang w:val="en-CA" w:eastAsia="en-CA"/>
              </w:rPr>
              <w:lastRenderedPageBreak/>
              <w:t>ALLDATAHEADERLINES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Style w:val="pl-c"/>
                <w:b/>
                <w:lang w:val="en-CA"/>
              </w:rPr>
              <w:t>TobiiV2 only.</w:t>
            </w:r>
            <w:r w:rsidRPr="00080D2E">
              <w:rPr>
                <w:rStyle w:val="pl-c"/>
                <w:lang w:val="en-CA"/>
              </w:rPr>
              <w:t xml:space="preserve"> </w:t>
            </w:r>
            <w:proofErr w:type="gramStart"/>
            <w:r w:rsidRPr="00080D2E">
              <w:rPr>
                <w:rFonts w:eastAsia="Times New Roman"/>
                <w:lang w:val="en-CA" w:eastAsia="en-CA"/>
              </w:rPr>
              <w:t>number</w:t>
            </w:r>
            <w:proofErr w:type="gramEnd"/>
            <w:r w:rsidRPr="00080D2E">
              <w:rPr>
                <w:rFonts w:eastAsia="Times New Roman"/>
                <w:lang w:val="en-CA" w:eastAsia="en-CA"/>
              </w:rPr>
              <w:t xml:space="preserve"> of metadata lines at the beginning of the 'All-Data' files exported from </w:t>
            </w:r>
            <w:proofErr w:type="spellStart"/>
            <w:r w:rsidRPr="00080D2E">
              <w:rPr>
                <w:rFonts w:eastAsia="Times New Roman"/>
                <w:lang w:val="en-CA" w:eastAsia="en-CA"/>
              </w:rPr>
              <w:t>Tobii</w:t>
            </w:r>
            <w:proofErr w:type="spellEnd"/>
            <w:r w:rsidRPr="00080D2E">
              <w:rPr>
                <w:rFonts w:eastAsia="Times New Roman"/>
                <w:lang w:val="en-CA" w:eastAsia="en-CA"/>
              </w:rPr>
              <w:t xml:space="preserve"> before the actual data. Default is 26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Times New Roman" w:eastAsia="Times New Roman" w:hAnsi="Times New Roman" w:cs="Times New Roman"/>
                <w:sz w:val="24"/>
                <w:szCs w:val="24"/>
                <w:lang w:val="en-CA" w:eastAsia="en-CA"/>
              </w:rPr>
            </w:pPr>
            <w:r w:rsidRPr="00080D2E">
              <w:rPr>
                <w:rFonts w:ascii="Courier New" w:eastAsia="Times New Roman" w:hAnsi="Courier New" w:cs="Times New Roman"/>
                <w:color w:val="000000"/>
                <w:sz w:val="20"/>
                <w:szCs w:val="20"/>
                <w:lang w:val="en-CA" w:eastAsia="en-CA"/>
              </w:rPr>
              <w:t>EVENTSHEADERLINES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Style w:val="pl-c"/>
                <w:b/>
                <w:lang w:val="en-CA"/>
              </w:rPr>
              <w:t>TobiiV2 only.</w:t>
            </w:r>
            <w:r w:rsidRPr="00080D2E">
              <w:rPr>
                <w:rStyle w:val="pl-c"/>
                <w:lang w:val="en-CA"/>
              </w:rPr>
              <w:t xml:space="preserve"> </w:t>
            </w:r>
            <w:proofErr w:type="gramStart"/>
            <w:r w:rsidRPr="00080D2E">
              <w:rPr>
                <w:rFonts w:eastAsia="Times New Roman"/>
                <w:lang w:val="en-CA" w:eastAsia="en-CA"/>
              </w:rPr>
              <w:t>number</w:t>
            </w:r>
            <w:proofErr w:type="gramEnd"/>
            <w:r w:rsidRPr="00080D2E">
              <w:rPr>
                <w:rFonts w:eastAsia="Times New Roman"/>
                <w:lang w:val="en-CA" w:eastAsia="en-CA"/>
              </w:rPr>
              <w:t xml:space="preserve"> of metadata lines at the beginning of the 'Event-Data' files exported from </w:t>
            </w:r>
            <w:proofErr w:type="spellStart"/>
            <w:r w:rsidRPr="00080D2E">
              <w:rPr>
                <w:rFonts w:eastAsia="Times New Roman"/>
                <w:lang w:val="en-CA" w:eastAsia="en-CA"/>
              </w:rPr>
              <w:t>Tobii</w:t>
            </w:r>
            <w:proofErr w:type="spellEnd"/>
            <w:r w:rsidRPr="00080D2E">
              <w:rPr>
                <w:rFonts w:eastAsia="Times New Roman"/>
                <w:lang w:val="en-CA" w:eastAsia="en-CA"/>
              </w:rPr>
              <w:t xml:space="preserve"> before the actual data. Default is 27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Fonts w:ascii="Courier New" w:eastAsia="Times New Roman" w:hAnsi="Courier New" w:cs="Courier New"/>
                <w:color w:val="000000"/>
                <w:sz w:val="20"/>
                <w:szCs w:val="20"/>
                <w:lang w:val="en-CA" w:eastAsia="en-CA"/>
              </w:rPr>
            </w:pPr>
            <w:r w:rsidRPr="00080D2E">
              <w:rPr>
                <w:rStyle w:val="pl-v"/>
                <w:rFonts w:ascii="Courier New" w:hAnsi="Courier New" w:cs="Courier New"/>
                <w:sz w:val="20"/>
                <w:szCs w:val="20"/>
                <w:lang w:val="en-CA"/>
              </w:rPr>
              <w:t>EVENTS_FIRST_DATA_LINE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29249D" w:rsidP="00B61BA6">
            <w:pPr>
              <w:rPr>
                <w:rStyle w:val="pl-c"/>
                <w:b/>
                <w:lang w:val="en-CA"/>
              </w:rPr>
            </w:pPr>
            <w:r w:rsidRPr="00080D2E">
              <w:rPr>
                <w:rStyle w:val="pl-c"/>
                <w:b/>
                <w:lang w:val="en-CA"/>
              </w:rPr>
              <w:t xml:space="preserve">SMI only. </w:t>
            </w:r>
            <w:proofErr w:type="gramStart"/>
            <w:r w:rsidRPr="00080D2E">
              <w:rPr>
                <w:rStyle w:val="pl-c"/>
                <w:lang w:val="en-CA"/>
              </w:rPr>
              <w:t>the</w:t>
            </w:r>
            <w:proofErr w:type="gramEnd"/>
            <w:r w:rsidRPr="00080D2E">
              <w:rPr>
                <w:rStyle w:val="pl-c"/>
                <w:lang w:val="en-CA"/>
              </w:rPr>
              <w:t xml:space="preserve"> line number of the first data row in Events file</w:t>
            </w:r>
            <w:r w:rsidR="00C35E4F" w:rsidRPr="00080D2E">
              <w:rPr>
                <w:rStyle w:val="pl-c"/>
                <w:lang w:val="en-CA"/>
              </w:rPr>
              <w:t xml:space="preserve">. </w:t>
            </w:r>
            <w:r w:rsidR="00C35E4F" w:rsidRPr="00080D2E">
              <w:rPr>
                <w:rFonts w:eastAsia="Times New Roman"/>
                <w:lang w:val="en-CA" w:eastAsia="en-CA"/>
              </w:rPr>
              <w:t>Default is 22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Fonts w:ascii="Courier New" w:eastAsia="Times New Roman" w:hAnsi="Courier New" w:cs="Courier New"/>
                <w:color w:val="000000"/>
                <w:sz w:val="20"/>
                <w:szCs w:val="20"/>
                <w:lang w:val="en-CA" w:eastAsia="en-CA"/>
              </w:rPr>
            </w:pPr>
            <w:r w:rsidRPr="00080D2E">
              <w:rPr>
                <w:rStyle w:val="pl-v"/>
                <w:rFonts w:ascii="Courier New" w:hAnsi="Courier New" w:cs="Courier New"/>
                <w:sz w:val="20"/>
                <w:szCs w:val="20"/>
                <w:lang w:val="en-CA"/>
              </w:rPr>
              <w:t>FIXATION_HEADER_LINE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C35E4F" w:rsidP="00B61BA6">
            <w:pPr>
              <w:rPr>
                <w:rStyle w:val="pl-c"/>
                <w:b/>
                <w:lang w:val="en-CA"/>
              </w:rPr>
            </w:pPr>
            <w:r w:rsidRPr="00080D2E">
              <w:rPr>
                <w:rStyle w:val="pl-c"/>
                <w:b/>
                <w:lang w:val="en-CA"/>
              </w:rPr>
              <w:t xml:space="preserve">SMI only. </w:t>
            </w:r>
            <w:proofErr w:type="gramStart"/>
            <w:r w:rsidR="0029249D" w:rsidRPr="00080D2E">
              <w:rPr>
                <w:rStyle w:val="pl-c"/>
                <w:lang w:val="en-CA"/>
              </w:rPr>
              <w:t>the</w:t>
            </w:r>
            <w:proofErr w:type="gramEnd"/>
            <w:r w:rsidR="0029249D" w:rsidRPr="00080D2E">
              <w:rPr>
                <w:rStyle w:val="pl-c"/>
                <w:lang w:val="en-CA"/>
              </w:rPr>
              <w:t xml:space="preserve"> line number of the row that contains the table header for fixations</w:t>
            </w:r>
            <w:r w:rsidRPr="00080D2E">
              <w:rPr>
                <w:rStyle w:val="pl-c"/>
                <w:lang w:val="en-CA"/>
              </w:rPr>
              <w:t xml:space="preserve">. </w:t>
            </w:r>
            <w:r w:rsidRPr="00080D2E">
              <w:rPr>
                <w:rFonts w:eastAsia="Times New Roman"/>
                <w:lang w:val="en-CA" w:eastAsia="en-CA"/>
              </w:rPr>
              <w:t>Default is 11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Style w:val="pl-v"/>
                <w:rFonts w:ascii="Courier New" w:hAnsi="Courier New" w:cs="Courier New"/>
                <w:sz w:val="20"/>
                <w:szCs w:val="20"/>
                <w:lang w:val="en-CA"/>
              </w:rPr>
            </w:pPr>
            <w:r w:rsidRPr="00080D2E">
              <w:rPr>
                <w:rStyle w:val="pl-v"/>
                <w:rFonts w:ascii="Courier New" w:hAnsi="Courier New" w:cs="Courier New"/>
                <w:sz w:val="20"/>
                <w:szCs w:val="20"/>
                <w:lang w:val="en-CA"/>
              </w:rPr>
              <w:t>SACCADE_HEADER_LINE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C35E4F" w:rsidP="00B61BA6">
            <w:pPr>
              <w:rPr>
                <w:rStyle w:val="pl-c"/>
                <w:b/>
                <w:lang w:val="en-CA"/>
              </w:rPr>
            </w:pPr>
            <w:r w:rsidRPr="00080D2E">
              <w:rPr>
                <w:rStyle w:val="pl-c"/>
                <w:b/>
                <w:lang w:val="en-CA"/>
              </w:rPr>
              <w:t xml:space="preserve">SMI only. </w:t>
            </w:r>
            <w:proofErr w:type="gramStart"/>
            <w:r w:rsidR="0029249D" w:rsidRPr="00080D2E">
              <w:rPr>
                <w:rStyle w:val="pl-c"/>
                <w:lang w:val="en-CA"/>
              </w:rPr>
              <w:t>the</w:t>
            </w:r>
            <w:proofErr w:type="gramEnd"/>
            <w:r w:rsidR="0029249D" w:rsidRPr="00080D2E">
              <w:rPr>
                <w:rStyle w:val="pl-c"/>
                <w:lang w:val="en-CA"/>
              </w:rPr>
              <w:t xml:space="preserve"> line number of the row that contains the table header for fixations</w:t>
            </w:r>
            <w:r w:rsidRPr="00080D2E">
              <w:rPr>
                <w:rStyle w:val="pl-c"/>
                <w:lang w:val="en-CA"/>
              </w:rPr>
              <w:t>.</w:t>
            </w:r>
            <w:r w:rsidRPr="00080D2E">
              <w:rPr>
                <w:rFonts w:eastAsia="Times New Roman"/>
                <w:lang w:val="en-CA" w:eastAsia="en-CA"/>
              </w:rPr>
              <w:t xml:space="preserve"> Default is 14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Style w:val="pl-v"/>
                <w:rFonts w:ascii="Courier New" w:hAnsi="Courier New" w:cs="Courier New"/>
                <w:sz w:val="20"/>
                <w:szCs w:val="20"/>
                <w:lang w:val="en-CA"/>
              </w:rPr>
            </w:pPr>
            <w:r w:rsidRPr="00080D2E">
              <w:rPr>
                <w:rStyle w:val="pl-v"/>
                <w:rFonts w:ascii="Courier New" w:hAnsi="Courier New" w:cs="Courier New"/>
                <w:sz w:val="20"/>
                <w:szCs w:val="20"/>
                <w:lang w:val="en-CA"/>
              </w:rPr>
              <w:t>USER_EVENT_HEADER_LINE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C35E4F" w:rsidP="00B61BA6">
            <w:pPr>
              <w:rPr>
                <w:rStyle w:val="pl-c"/>
                <w:b/>
                <w:lang w:val="en-CA"/>
              </w:rPr>
            </w:pPr>
            <w:r w:rsidRPr="00080D2E">
              <w:rPr>
                <w:rStyle w:val="pl-c"/>
                <w:b/>
                <w:lang w:val="en-CA"/>
              </w:rPr>
              <w:t xml:space="preserve">SMI only. </w:t>
            </w:r>
            <w:proofErr w:type="gramStart"/>
            <w:r w:rsidR="0029249D" w:rsidRPr="00080D2E">
              <w:rPr>
                <w:rStyle w:val="pl-c"/>
                <w:lang w:val="en-CA"/>
              </w:rPr>
              <w:t>the</w:t>
            </w:r>
            <w:proofErr w:type="gramEnd"/>
            <w:r w:rsidR="0029249D" w:rsidRPr="00080D2E">
              <w:rPr>
                <w:rStyle w:val="pl-c"/>
                <w:lang w:val="en-CA"/>
              </w:rPr>
              <w:t xml:space="preserve"> line number of the row that contains the table header for user events</w:t>
            </w:r>
            <w:r w:rsidRPr="00080D2E">
              <w:rPr>
                <w:rStyle w:val="pl-c"/>
                <w:lang w:val="en-CA"/>
              </w:rPr>
              <w:t xml:space="preserve">. </w:t>
            </w:r>
            <w:r w:rsidRPr="00080D2E">
              <w:rPr>
                <w:rFonts w:eastAsia="Times New Roman"/>
                <w:lang w:val="en-CA" w:eastAsia="en-CA"/>
              </w:rPr>
              <w:t>Default is 20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Style w:val="pl-v"/>
                <w:rFonts w:ascii="Courier New" w:hAnsi="Courier New" w:cs="Courier New"/>
                <w:sz w:val="20"/>
                <w:szCs w:val="20"/>
                <w:lang w:val="en-CA"/>
              </w:rPr>
            </w:pPr>
            <w:r w:rsidRPr="00080D2E">
              <w:rPr>
                <w:rStyle w:val="pl-v"/>
                <w:rFonts w:ascii="Courier New" w:hAnsi="Courier New" w:cs="Courier New"/>
                <w:sz w:val="20"/>
                <w:szCs w:val="20"/>
                <w:lang w:val="en-CA"/>
              </w:rPr>
              <w:t>RAW_HEADER_LINE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C35E4F" w:rsidP="00B61BA6">
            <w:pPr>
              <w:rPr>
                <w:rStyle w:val="pl-c"/>
                <w:b/>
                <w:lang w:val="en-CA"/>
              </w:rPr>
            </w:pPr>
            <w:r w:rsidRPr="00080D2E">
              <w:rPr>
                <w:rStyle w:val="pl-c"/>
                <w:b/>
                <w:lang w:val="en-CA"/>
              </w:rPr>
              <w:t xml:space="preserve">SMI only. </w:t>
            </w:r>
            <w:proofErr w:type="gramStart"/>
            <w:r w:rsidR="0029249D" w:rsidRPr="00080D2E">
              <w:rPr>
                <w:rStyle w:val="pl-c"/>
                <w:lang w:val="en-CA"/>
              </w:rPr>
              <w:t>the</w:t>
            </w:r>
            <w:proofErr w:type="gramEnd"/>
            <w:r w:rsidR="0029249D" w:rsidRPr="00080D2E">
              <w:rPr>
                <w:rStyle w:val="pl-c"/>
                <w:lang w:val="en-CA"/>
              </w:rPr>
              <w:t xml:space="preserve"> line number of the first data row in Raw file</w:t>
            </w:r>
            <w:r w:rsidRPr="00080D2E">
              <w:rPr>
                <w:rStyle w:val="pl-c"/>
                <w:lang w:val="en-CA"/>
              </w:rPr>
              <w:t xml:space="preserve">. </w:t>
            </w:r>
            <w:r w:rsidRPr="00080D2E">
              <w:rPr>
                <w:rFonts w:eastAsia="Times New Roman"/>
                <w:lang w:val="en-CA" w:eastAsia="en-CA"/>
              </w:rPr>
              <w:t>Default is 1 (with the basic export)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080D2E" w:rsidRDefault="0029249D" w:rsidP="0029249D">
            <w:pPr>
              <w:spacing w:before="100" w:beforeAutospacing="1" w:after="100" w:afterAutospacing="1" w:line="276" w:lineRule="auto"/>
              <w:rPr>
                <w:rFonts w:ascii="Courier New" w:eastAsia="Times New Roman" w:hAnsi="Courier New" w:cs="Courier New"/>
                <w:color w:val="000000"/>
                <w:sz w:val="20"/>
                <w:szCs w:val="20"/>
                <w:lang w:val="en-CA" w:eastAsia="en-CA"/>
              </w:rPr>
            </w:pPr>
            <w:r w:rsidRPr="00080D2E">
              <w:rPr>
                <w:rStyle w:val="pl-v"/>
                <w:rFonts w:ascii="Courier New" w:hAnsi="Courier New" w:cs="Courier New"/>
                <w:sz w:val="20"/>
                <w:szCs w:val="20"/>
                <w:lang w:val="en-CA"/>
              </w:rPr>
              <w:t>MONOCULAR_EYE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080D2E" w:rsidRDefault="00C35E4F" w:rsidP="00B61BA6">
            <w:pPr>
              <w:rPr>
                <w:rStyle w:val="pl-c"/>
                <w:b/>
                <w:lang w:val="en-CA"/>
              </w:rPr>
            </w:pPr>
            <w:r w:rsidRPr="00080D2E">
              <w:rPr>
                <w:rStyle w:val="pl-c"/>
                <w:b/>
                <w:lang w:val="en-CA"/>
              </w:rPr>
              <w:t xml:space="preserve">SMI only. </w:t>
            </w:r>
            <w:r w:rsidR="0029249D" w:rsidRPr="00080D2E">
              <w:rPr>
                <w:rStyle w:val="pl-c"/>
                <w:lang w:val="en-CA"/>
              </w:rPr>
              <w:t>L or R for using left/right eye event when averaging both eyes measures is not possible</w:t>
            </w:r>
            <w:r w:rsidRPr="00080D2E">
              <w:rPr>
                <w:rStyle w:val="pl-c"/>
                <w:lang w:val="en-CA"/>
              </w:rPr>
              <w:t>. Default is “L”</w:t>
            </w:r>
          </w:p>
        </w:tc>
      </w:tr>
      <w:tr w:rsidR="00C35E4F" w:rsidRPr="00080D2E"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C35E4F" w:rsidRPr="00080D2E" w:rsidRDefault="00C35E4F" w:rsidP="00B61BA6">
            <w:pPr>
              <w:rPr>
                <w:rStyle w:val="pl-c"/>
                <w:b/>
                <w:lang w:val="en-CA"/>
              </w:rPr>
            </w:pPr>
            <w:r w:rsidRPr="00080D2E">
              <w:rPr>
                <w:rStyle w:val="pl-c"/>
                <w:b/>
                <w:lang w:val="en-CA"/>
              </w:rPr>
              <w:t>Features generation parameters</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Times New Roman" w:eastAsia="Times New Roman" w:hAnsi="Times New Roman" w:cs="Times New Roman"/>
                <w:sz w:val="24"/>
                <w:szCs w:val="24"/>
                <w:lang w:val="en-CA" w:eastAsia="en-CA"/>
              </w:rPr>
            </w:pPr>
            <w:r w:rsidRPr="00080D2E">
              <w:rPr>
                <w:rFonts w:ascii="Courier New" w:eastAsia="Times New Roman" w:hAnsi="Courier New" w:cs="Times New Roman"/>
                <w:color w:val="000000"/>
                <w:sz w:val="20"/>
                <w:szCs w:val="20"/>
                <w:lang w:val="en-CA" w:eastAsia="en-CA"/>
              </w:rPr>
              <w:t>MEDIA_OFFSET</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D3549D" w:rsidRPr="00080D2E" w:rsidRDefault="0029249D" w:rsidP="00B61BA6">
            <w:pPr>
              <w:rPr>
                <w:rFonts w:eastAsia="Times New Roman"/>
                <w:lang w:val="en-CA" w:eastAsia="en-CA"/>
              </w:rPr>
            </w:pPr>
            <w:r w:rsidRPr="00080D2E">
              <w:rPr>
                <w:rFonts w:eastAsia="Times New Roman"/>
                <w:lang w:val="en-CA" w:eastAsia="en-CA"/>
              </w:rPr>
              <w:t>The</w:t>
            </w:r>
            <w:r w:rsidR="00D3549D" w:rsidRPr="00080D2E">
              <w:rPr>
                <w:rFonts w:eastAsia="Times New Roman"/>
                <w:lang w:val="en-CA" w:eastAsia="en-CA"/>
              </w:rPr>
              <w:t xml:space="preserve"> (</w:t>
            </w:r>
            <w:proofErr w:type="spellStart"/>
            <w:r w:rsidR="00D3549D" w:rsidRPr="00080D2E">
              <w:rPr>
                <w:rFonts w:eastAsia="Times New Roman"/>
                <w:lang w:val="en-CA" w:eastAsia="en-CA"/>
              </w:rPr>
              <w:t>x</w:t>
            </w:r>
            <w:proofErr w:type="gramStart"/>
            <w:r w:rsidR="00D3549D" w:rsidRPr="00080D2E">
              <w:rPr>
                <w:rFonts w:eastAsia="Times New Roman"/>
                <w:lang w:val="en-CA" w:eastAsia="en-CA"/>
              </w:rPr>
              <w:t>,y</w:t>
            </w:r>
            <w:proofErr w:type="spellEnd"/>
            <w:proofErr w:type="gramEnd"/>
            <w:r w:rsidR="00D3549D" w:rsidRPr="00080D2E">
              <w:rPr>
                <w:rFonts w:eastAsia="Times New Roman"/>
                <w:lang w:val="en-CA" w:eastAsia="en-CA"/>
              </w:rPr>
              <w:t xml:space="preserve">) </w:t>
            </w:r>
            <w:r w:rsidRPr="00080D2E">
              <w:rPr>
                <w:rFonts w:eastAsia="Times New Roman"/>
                <w:lang w:val="en-CA" w:eastAsia="en-CA"/>
              </w:rPr>
              <w:t>coordinates of the top left corner of the window showing the interface under study.</w:t>
            </w:r>
            <w:r w:rsidR="00C35E4F" w:rsidRPr="00080D2E">
              <w:rPr>
                <w:rFonts w:eastAsia="Times New Roman"/>
                <w:lang w:val="en-CA" w:eastAsia="en-CA"/>
              </w:rPr>
              <w:t xml:space="preserve"> This is to </w:t>
            </w:r>
            <w:r w:rsidR="00D3549D" w:rsidRPr="00080D2E">
              <w:rPr>
                <w:rFonts w:eastAsia="Times New Roman"/>
                <w:lang w:val="en-CA" w:eastAsia="en-CA"/>
              </w:rPr>
              <w:t xml:space="preserve">shift all gaze samples’ coordinates accordingly, by subtracting the </w:t>
            </w:r>
            <w:proofErr w:type="spellStart"/>
            <w:r w:rsidR="00D3549D" w:rsidRPr="00080D2E">
              <w:rPr>
                <w:rFonts w:eastAsia="Times New Roman"/>
                <w:lang w:val="en-CA" w:eastAsia="en-CA"/>
              </w:rPr>
              <w:t>x_offset</w:t>
            </w:r>
            <w:proofErr w:type="spellEnd"/>
            <w:r w:rsidR="00D3549D" w:rsidRPr="00080D2E">
              <w:rPr>
                <w:rFonts w:eastAsia="Times New Roman"/>
                <w:lang w:val="en-CA" w:eastAsia="en-CA"/>
              </w:rPr>
              <w:t xml:space="preserve"> and </w:t>
            </w:r>
            <w:proofErr w:type="spellStart"/>
            <w:r w:rsidR="00D3549D" w:rsidRPr="00080D2E">
              <w:rPr>
                <w:rFonts w:eastAsia="Times New Roman"/>
                <w:lang w:val="en-CA" w:eastAsia="en-CA"/>
              </w:rPr>
              <w:t>Y_offset</w:t>
            </w:r>
            <w:proofErr w:type="spellEnd"/>
            <w:r w:rsidR="00D3549D" w:rsidRPr="00080D2E">
              <w:rPr>
                <w:rFonts w:eastAsia="Times New Roman"/>
                <w:lang w:val="en-CA" w:eastAsia="en-CA"/>
              </w:rPr>
              <w:t xml:space="preserve">, which can be useful to define AOIs relatively to the study interface. </w:t>
            </w:r>
            <w:r w:rsidRPr="00080D2E">
              <w:rPr>
                <w:rFonts w:eastAsia="Times New Roman"/>
                <w:lang w:val="en-CA" w:eastAsia="en-CA"/>
              </w:rPr>
              <w:t>(0</w:t>
            </w:r>
            <w:proofErr w:type="gramStart"/>
            <w:r w:rsidRPr="00080D2E">
              <w:rPr>
                <w:rFonts w:eastAsia="Times New Roman"/>
                <w:lang w:val="en-CA" w:eastAsia="en-CA"/>
              </w:rPr>
              <w:t>,0</w:t>
            </w:r>
            <w:proofErr w:type="gramEnd"/>
            <w:r w:rsidRPr="00080D2E">
              <w:rPr>
                <w:rFonts w:eastAsia="Times New Roman"/>
                <w:lang w:val="en-CA" w:eastAsia="en-CA"/>
              </w:rPr>
              <w:t xml:space="preserve">) </w:t>
            </w:r>
            <w:r w:rsidR="00D3549D" w:rsidRPr="00080D2E">
              <w:rPr>
                <w:rFonts w:eastAsia="Times New Roman"/>
                <w:lang w:val="en-CA" w:eastAsia="en-CA"/>
              </w:rPr>
              <w:t>by default value, corresponding to no offsetting</w:t>
            </w:r>
            <w:r w:rsidR="00C35E4F" w:rsidRPr="00080D2E">
              <w:rPr>
                <w:rFonts w:eastAsia="Times New Roman"/>
                <w:lang w:val="en-CA" w:eastAsia="en-CA"/>
              </w:rPr>
              <w:t>.</w:t>
            </w:r>
          </w:p>
          <w:p w:rsidR="0029249D" w:rsidRPr="00080D2E" w:rsidRDefault="00D3549D" w:rsidP="00B61BA6">
            <w:pPr>
              <w:rPr>
                <w:rFonts w:eastAsia="Times New Roman"/>
                <w:lang w:val="en-CA" w:eastAsia="en-CA"/>
              </w:rPr>
            </w:pPr>
            <w:r w:rsidRPr="00080D2E">
              <w:rPr>
                <w:rFonts w:eastAsia="Times New Roman"/>
                <w:lang w:val="en-CA" w:eastAsia="en-CA"/>
              </w:rPr>
              <w:t>This parameter is to be used with caution</w:t>
            </w:r>
            <w:r w:rsidR="00C35E4F" w:rsidRPr="00080D2E">
              <w:rPr>
                <w:rFonts w:eastAsia="Times New Roman"/>
                <w:lang w:val="en-CA" w:eastAsia="en-CA"/>
              </w:rPr>
              <w:t xml:space="preserve"> </w:t>
            </w:r>
            <w:r w:rsidRPr="00080D2E">
              <w:rPr>
                <w:rFonts w:eastAsia="Times New Roman"/>
                <w:lang w:val="en-CA" w:eastAsia="en-CA"/>
              </w:rPr>
              <w:t xml:space="preserve">depending on the settings of the eye-tracker data collection tool (which can include its own offset).  </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Times New Roman" w:eastAsia="Times New Roman" w:hAnsi="Times New Roman" w:cs="Times New Roman"/>
                <w:sz w:val="24"/>
                <w:szCs w:val="24"/>
                <w:lang w:val="en-CA" w:eastAsia="en-CA"/>
              </w:rPr>
            </w:pPr>
            <w:proofErr w:type="spellStart"/>
            <w:r w:rsidRPr="00080D2E">
              <w:rPr>
                <w:rFonts w:ascii="Courier New" w:eastAsia="Times New Roman" w:hAnsi="Courier New" w:cs="Times New Roman"/>
                <w:color w:val="000000"/>
                <w:sz w:val="20"/>
                <w:szCs w:val="20"/>
                <w:lang w:val="en-CA" w:eastAsia="en-CA"/>
              </w:rPr>
              <w:t>featurelist</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Fonts w:eastAsia="Times New Roman"/>
                <w:lang w:val="en-CA" w:eastAsia="en-CA"/>
              </w:rPr>
              <w:t>A list of non-AOI</w:t>
            </w:r>
            <w:r w:rsidR="00D3549D" w:rsidRPr="00080D2E">
              <w:rPr>
                <w:rFonts w:eastAsia="Times New Roman"/>
                <w:lang w:val="en-CA" w:eastAsia="en-CA"/>
              </w:rPr>
              <w:t>-based</w:t>
            </w:r>
            <w:r w:rsidRPr="00080D2E">
              <w:rPr>
                <w:rFonts w:eastAsia="Times New Roman"/>
                <w:lang w:val="en-CA" w:eastAsia="en-CA"/>
              </w:rPr>
              <w:t xml:space="preserve"> features</w:t>
            </w:r>
            <w:r w:rsidR="00D3549D" w:rsidRPr="00080D2E">
              <w:rPr>
                <w:rFonts w:eastAsia="Times New Roman"/>
                <w:lang w:val="en-CA" w:eastAsia="en-CA"/>
              </w:rPr>
              <w:t xml:space="preserve"> to be generated</w:t>
            </w:r>
            <w:r w:rsidRPr="00080D2E">
              <w:rPr>
                <w:rFonts w:eastAsia="Times New Roman"/>
                <w:lang w:val="en-CA" w:eastAsia="en-CA"/>
              </w:rPr>
              <w:t>.</w:t>
            </w:r>
            <w:r w:rsidR="00D3549D" w:rsidRPr="00080D2E">
              <w:rPr>
                <w:rFonts w:eastAsia="Times New Roman"/>
                <w:lang w:val="en-CA" w:eastAsia="en-CA"/>
              </w:rPr>
              <w:t xml:space="preserve"> By default the list includes all features. To generate less features a</w:t>
            </w:r>
            <w:r w:rsidRPr="00080D2E">
              <w:rPr>
                <w:rFonts w:eastAsia="Times New Roman"/>
                <w:lang w:val="en-CA" w:eastAsia="en-CA"/>
              </w:rPr>
              <w:t xml:space="preserve"> subset of the list</w:t>
            </w:r>
            <w:r w:rsidR="00D3549D" w:rsidRPr="00080D2E">
              <w:rPr>
                <w:rFonts w:eastAsia="Times New Roman"/>
                <w:lang w:val="en-CA" w:eastAsia="en-CA"/>
              </w:rPr>
              <w:t xml:space="preserve"> can be defined. All f</w:t>
            </w:r>
            <w:r w:rsidR="00497EE9" w:rsidRPr="00080D2E">
              <w:rPr>
                <w:rFonts w:eastAsia="Times New Roman"/>
                <w:lang w:val="en-CA" w:eastAsia="en-CA"/>
              </w:rPr>
              <w:t>eatures are defined in Section 3</w:t>
            </w:r>
            <w:r w:rsidR="00D3549D" w:rsidRPr="00080D2E">
              <w:rPr>
                <w:rFonts w:eastAsia="Times New Roman"/>
                <w:lang w:val="en-CA" w:eastAsia="en-CA"/>
              </w:rPr>
              <w:t>. The full list is:</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['numsegments','length','numsamples','numfixations','fixationrate','meanabspathangles',</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'meanfixationduration','meanpathdistance','meanrelpathangles','stddevabspathangles',</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'stddevfixationduration','stddevpathdistance','stddevrelpathangles',</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eyemovementvelocity</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abspathanglesrate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relpathanglesrate</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lastRenderedPageBreak/>
              <w:t>'sumabspathangles','sumfixationduration','sumpathdistance','sumrelpathangles',</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blinknum</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blinkdurationtotal</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blinkdurationmean</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blinkdurationstd</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blinkdurationmin</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blinkdurationmax</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blinkrate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blinktimedistancemean</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blinktimedistancestd</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blinktimedistancemax</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blinktimedistancemin</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maxpupilsize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minpupilsize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startpupilsize</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endpupilsize</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meanpupilvelocity</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stddevpupilvelocity</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maxpupilvelocity</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minpupilvelocity</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maxdistance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mindistance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startdistance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enddistance</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numsaccades</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sumsaccadedistance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meansaccadedistance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stddevsaccadedistance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longestsaccadedistance</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sumsaccadeduration</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meansaccadeduration</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stddevsaccadeduration</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longestsaccadeduration</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meansaccadespeed</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stddevsaccadespeed</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minsaccadespeed</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maxsaccadespeed</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fixationsaccadetimeratio</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B61BA6">
            <w:pPr>
              <w:spacing w:before="100" w:beforeAutospacing="1" w:after="100" w:afterAutospacing="1"/>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numevents</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numleftclic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numrightclic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numdoubleclic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numkeypressed</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leftclicrate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rightclicrate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doubleclicrate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keypressedrate</w:t>
            </w:r>
            <w:proofErr w:type="spellEnd"/>
            <w:r w:rsidRPr="00080D2E">
              <w:rPr>
                <w:rFonts w:ascii="Courier New" w:eastAsia="Times New Roman" w:hAnsi="Courier New" w:cs="Times New Roman"/>
                <w:color w:val="000000"/>
                <w:sz w:val="20"/>
                <w:szCs w:val="20"/>
                <w:lang w:val="en-CA" w:eastAsia="en-CA"/>
              </w:rPr>
              <w:t>',</w:t>
            </w:r>
          </w:p>
          <w:p w:rsidR="0029249D" w:rsidRPr="00080D2E" w:rsidRDefault="00D3549D" w:rsidP="00B61BA6">
            <w:pPr>
              <w:spacing w:before="100" w:beforeAutospacing="1" w:after="100" w:afterAutospacing="1"/>
              <w:rPr>
                <w:rFonts w:ascii="Times New Roman" w:eastAsia="Times New Roman" w:hAnsi="Times New Roman" w:cs="Times New Roman"/>
                <w:sz w:val="24"/>
                <w:szCs w:val="24"/>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timetofirstleftclic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timetofirstrightclic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timetofirstdoubleclic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timetofirstkeypressed</w:t>
            </w:r>
            <w:proofErr w:type="spellEnd"/>
            <w:r w:rsidRPr="00080D2E">
              <w:rPr>
                <w:rFonts w:ascii="Courier New" w:eastAsia="Times New Roman" w:hAnsi="Courier New" w:cs="Times New Roman"/>
                <w:color w:val="000000"/>
                <w:sz w:val="20"/>
                <w:szCs w:val="20"/>
                <w:lang w:val="en-CA" w:eastAsia="en-CA"/>
              </w:rPr>
              <w: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Times New Roman" w:eastAsia="Times New Roman" w:hAnsi="Times New Roman" w:cs="Times New Roman"/>
                <w:sz w:val="24"/>
                <w:szCs w:val="24"/>
                <w:lang w:val="en-CA" w:eastAsia="en-CA"/>
              </w:rPr>
            </w:pPr>
            <w:proofErr w:type="spellStart"/>
            <w:r w:rsidRPr="00080D2E">
              <w:rPr>
                <w:rFonts w:ascii="Courier New" w:eastAsia="Times New Roman" w:hAnsi="Courier New" w:cs="Times New Roman"/>
                <w:color w:val="000000"/>
                <w:sz w:val="20"/>
                <w:szCs w:val="20"/>
                <w:lang w:val="en-CA" w:eastAsia="en-CA"/>
              </w:rPr>
              <w:lastRenderedPageBreak/>
              <w:t>aoinames</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Fonts w:eastAsia="Times New Roman"/>
                <w:lang w:val="en-CA" w:eastAsia="en-CA"/>
              </w:rPr>
              <w:t>list of the AOI names</w:t>
            </w:r>
          </w:p>
        </w:tc>
      </w:tr>
      <w:tr w:rsidR="00D35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3549D" w:rsidRPr="00080D2E" w:rsidRDefault="00D3549D" w:rsidP="0029249D">
            <w:pPr>
              <w:spacing w:before="100" w:beforeAutospacing="1" w:after="100" w:afterAutospacing="1" w:line="276" w:lineRule="auto"/>
              <w:rPr>
                <w:rFonts w:ascii="Courier New" w:eastAsia="Times New Roman" w:hAnsi="Courier New" w:cs="Courier New"/>
                <w:color w:val="000000"/>
                <w:sz w:val="20"/>
                <w:szCs w:val="20"/>
                <w:lang w:val="en-CA" w:eastAsia="en-CA"/>
              </w:rPr>
            </w:pPr>
            <w:proofErr w:type="spellStart"/>
            <w:r w:rsidRPr="00080D2E">
              <w:rPr>
                <w:rStyle w:val="pl-s1"/>
                <w:rFonts w:ascii="Courier New" w:hAnsi="Courier New" w:cs="Courier New"/>
                <w:lang w:val="en-CA"/>
              </w:rPr>
              <w:t>aoisequencefeat</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3549D" w:rsidRPr="00080D2E" w:rsidRDefault="00D3549D" w:rsidP="00B61BA6">
            <w:pPr>
              <w:rPr>
                <w:rFonts w:eastAsia="Times New Roman"/>
                <w:lang w:val="en-CA" w:eastAsia="en-CA"/>
              </w:rPr>
            </w:pPr>
            <w:r w:rsidRPr="00080D2E">
              <w:rPr>
                <w:rFonts w:eastAsia="Times New Roman"/>
                <w:lang w:val="en-CA" w:eastAsia="en-CA"/>
              </w:rPr>
              <w:t xml:space="preserve">The list of AOI-sequence-based features, as defined in Section </w:t>
            </w:r>
            <w:r w:rsidR="00497EE9" w:rsidRPr="00080D2E">
              <w:rPr>
                <w:rFonts w:eastAsia="Times New Roman"/>
                <w:lang w:val="en-CA" w:eastAsia="en-CA"/>
              </w:rPr>
              <w:t>3</w:t>
            </w:r>
            <w:r w:rsidRPr="00080D2E">
              <w:rPr>
                <w:rFonts w:eastAsia="Times New Roman"/>
                <w:lang w:val="en-CA" w:eastAsia="en-CA"/>
              </w:rPr>
              <w:t>. Default is to generate all features:</w:t>
            </w:r>
          </w:p>
          <w:p w:rsidR="00D3549D" w:rsidRPr="00080D2E" w:rsidRDefault="00D3549D" w:rsidP="00B61BA6">
            <w:pPr>
              <w:spacing w:before="100" w:beforeAutospacing="1" w:after="100" w:afterAutospacing="1"/>
              <w:rPr>
                <w:rFonts w:eastAsia="Times New Roman"/>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aoisequence</w:t>
            </w:r>
            <w:proofErr w:type="spellEnd"/>
            <w:r w:rsidRPr="00080D2E">
              <w:rPr>
                <w:rFonts w:ascii="Courier New" w:eastAsia="Times New Roman" w:hAnsi="Courier New" w:cs="Times New Roman"/>
                <w:color w:val="000000"/>
                <w:sz w:val="20"/>
                <w:szCs w:val="20"/>
                <w:lang w:val="en-CA" w:eastAsia="en-CA"/>
              </w:rPr>
              <w: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Courier New" w:eastAsia="Times New Roman" w:hAnsi="Courier New" w:cs="Courier New"/>
                <w:sz w:val="20"/>
                <w:szCs w:val="20"/>
                <w:lang w:val="en-CA" w:eastAsia="en-CA"/>
              </w:rPr>
            </w:pPr>
            <w:proofErr w:type="spellStart"/>
            <w:r w:rsidRPr="00080D2E">
              <w:rPr>
                <w:rFonts w:ascii="Courier New" w:eastAsia="Times New Roman" w:hAnsi="Courier New" w:cs="Courier New"/>
                <w:color w:val="000000"/>
                <w:sz w:val="20"/>
                <w:szCs w:val="20"/>
                <w:lang w:val="en-CA" w:eastAsia="en-CA"/>
              </w:rPr>
              <w:t>aoigeneralfeat</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Fonts w:eastAsia="Times New Roman"/>
                <w:lang w:val="en-CA" w:eastAsia="en-CA"/>
              </w:rPr>
              <w:t>A list of general AOI features</w:t>
            </w:r>
            <w:r w:rsidR="00D3549D" w:rsidRPr="00080D2E">
              <w:rPr>
                <w:rFonts w:eastAsia="Times New Roman"/>
                <w:lang w:val="en-CA" w:eastAsia="en-CA"/>
              </w:rPr>
              <w:t xml:space="preserve">, as defined in Section </w:t>
            </w:r>
            <w:r w:rsidR="00497EE9" w:rsidRPr="00080D2E">
              <w:rPr>
                <w:rFonts w:eastAsia="Times New Roman"/>
                <w:lang w:val="en-CA" w:eastAsia="en-CA"/>
              </w:rPr>
              <w:t>3</w:t>
            </w:r>
            <w:r w:rsidRPr="00080D2E">
              <w:rPr>
                <w:rFonts w:eastAsia="Times New Roman"/>
                <w:lang w:val="en-CA" w:eastAsia="en-CA"/>
              </w:rPr>
              <w:t xml:space="preserve">. </w:t>
            </w:r>
            <w:r w:rsidR="00D3549D" w:rsidRPr="00080D2E">
              <w:rPr>
                <w:rFonts w:eastAsia="Times New Roman"/>
                <w:lang w:val="en-CA" w:eastAsia="en-CA"/>
              </w:rPr>
              <w:t>Default is the full set of features</w:t>
            </w:r>
            <w:r w:rsidRPr="00080D2E">
              <w:rPr>
                <w:rFonts w:eastAsia="Times New Roman"/>
                <w:lang w:val="en-CA" w:eastAsia="en-CA"/>
              </w:rPr>
              <w:t>:</w:t>
            </w:r>
          </w:p>
          <w:p w:rsidR="00D3549D" w:rsidRPr="00080D2E" w:rsidRDefault="00D3549D" w:rsidP="00D3549D">
            <w:pPr>
              <w:spacing w:before="100" w:beforeAutospacing="1" w:after="100" w:afterAutospacing="1" w:line="276" w:lineRule="auto"/>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fixationrate</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numfixations</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totaltimespent</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proportionnum</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D3549D">
            <w:pPr>
              <w:spacing w:before="100" w:beforeAutospacing="1" w:after="100" w:afterAutospacing="1" w:line="276" w:lineRule="auto"/>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lastRenderedPageBreak/>
              <w:t>'</w:t>
            </w:r>
            <w:proofErr w:type="spellStart"/>
            <w:r w:rsidRPr="00080D2E">
              <w:rPr>
                <w:rFonts w:ascii="Courier New" w:eastAsia="Times New Roman" w:hAnsi="Courier New" w:cs="Times New Roman"/>
                <w:color w:val="000000"/>
                <w:sz w:val="20"/>
                <w:szCs w:val="20"/>
                <w:lang w:val="en-CA" w:eastAsia="en-CA"/>
              </w:rPr>
              <w:t>proportiontime</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longestfixation</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meanfixationduration</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stddevfixationduration</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timetofirstfixation</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timetolastfixation</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D3549D">
            <w:pPr>
              <w:spacing w:before="100" w:beforeAutospacing="1" w:after="100" w:afterAutospacing="1" w:line="276" w:lineRule="auto"/>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numevents</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numleftclic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numrightclic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numdoubleclic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leftclicrate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rightclicrate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doubleclicrate</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D3549D">
            <w:pPr>
              <w:spacing w:before="100" w:beforeAutospacing="1" w:after="100" w:afterAutospacing="1" w:line="276" w:lineRule="auto"/>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timetofirstleftclic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timetofirstrightclic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timetofirstdoubleclic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timetolastleftclic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timetolastrightclic</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timetolastdoubleclic</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D3549D">
            <w:pPr>
              <w:spacing w:before="100" w:beforeAutospacing="1" w:after="100" w:afterAutospacing="1" w:line="276" w:lineRule="auto"/>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maxpupilsize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minpupilsize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startpupilsize</w:t>
            </w:r>
            <w:proofErr w:type="spellEnd"/>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endpupilsize</w:t>
            </w:r>
            <w:proofErr w:type="spellEnd"/>
            <w:r w:rsidRPr="00080D2E">
              <w:rPr>
                <w:rFonts w:ascii="Courier New" w:eastAsia="Times New Roman" w:hAnsi="Courier New" w:cs="Times New Roman"/>
                <w:color w:val="000000"/>
                <w:sz w:val="20"/>
                <w:szCs w:val="20"/>
                <w:lang w:val="en-CA" w:eastAsia="en-CA"/>
              </w:rPr>
              <w:t>',</w:t>
            </w:r>
          </w:p>
          <w:p w:rsidR="00D3549D" w:rsidRPr="00080D2E" w:rsidRDefault="00D3549D" w:rsidP="00D3549D">
            <w:pPr>
              <w:spacing w:before="100" w:beforeAutospacing="1" w:after="100" w:afterAutospacing="1" w:line="276" w:lineRule="auto"/>
              <w:rPr>
                <w:rFonts w:ascii="Courier New" w:eastAsia="Times New Roman" w:hAnsi="Courier New" w:cs="Times New Roman"/>
                <w:color w:val="000000"/>
                <w:sz w:val="20"/>
                <w:szCs w:val="20"/>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meanpupilvelocity</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stddevpupilvelocity</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maxpupilvelocity</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minpupilvelocity</w:t>
            </w:r>
            <w:proofErr w:type="spellEnd"/>
            <w:r w:rsidRPr="00080D2E">
              <w:rPr>
                <w:rFonts w:ascii="Courier New" w:eastAsia="Times New Roman" w:hAnsi="Courier New" w:cs="Times New Roman"/>
                <w:color w:val="000000"/>
                <w:sz w:val="20"/>
                <w:szCs w:val="20"/>
                <w:lang w:val="en-CA" w:eastAsia="en-CA"/>
              </w:rPr>
              <w:t xml:space="preserve">',   </w:t>
            </w:r>
          </w:p>
          <w:p w:rsidR="0029249D" w:rsidRPr="00080D2E" w:rsidRDefault="00D3549D" w:rsidP="00D3549D">
            <w:pPr>
              <w:spacing w:before="100" w:beforeAutospacing="1" w:after="100" w:afterAutospacing="1" w:line="276" w:lineRule="auto"/>
              <w:rPr>
                <w:rFonts w:ascii="Times New Roman" w:eastAsia="Times New Roman" w:hAnsi="Times New Roman" w:cs="Times New Roman"/>
                <w:sz w:val="24"/>
                <w:szCs w:val="24"/>
                <w:lang w:val="en-CA" w:eastAsia="en-CA"/>
              </w:rPr>
            </w:pPr>
            <w:r w:rsidRPr="00080D2E">
              <w:rPr>
                <w:rFonts w:ascii="Courier New" w:eastAsia="Times New Roman" w:hAnsi="Courier New" w:cs="Times New Roman"/>
                <w:color w:val="000000"/>
                <w:sz w:val="20"/>
                <w:szCs w:val="20"/>
                <w:lang w:val="en-CA" w:eastAsia="en-CA"/>
              </w:rPr>
              <w:t>'</w:t>
            </w:r>
            <w:proofErr w:type="spellStart"/>
            <w:r w:rsidRPr="00080D2E">
              <w:rPr>
                <w:rFonts w:ascii="Courier New" w:eastAsia="Times New Roman" w:hAnsi="Courier New" w:cs="Times New Roman"/>
                <w:color w:val="000000"/>
                <w:sz w:val="20"/>
                <w:szCs w:val="20"/>
                <w:lang w:val="en-CA" w:eastAsia="en-CA"/>
              </w:rPr>
              <w:t>meandistance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stddevdistance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maxdistance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mindistance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startdistance</w:t>
            </w:r>
            <w:proofErr w:type="spellEnd"/>
            <w:r w:rsidRPr="00080D2E">
              <w:rPr>
                <w:rFonts w:ascii="Courier New" w:eastAsia="Times New Roman" w:hAnsi="Courier New" w:cs="Times New Roman"/>
                <w:color w:val="000000"/>
                <w:sz w:val="20"/>
                <w:szCs w:val="20"/>
                <w:lang w:val="en-CA" w:eastAsia="en-CA"/>
              </w:rPr>
              <w:t>', '</w:t>
            </w:r>
            <w:proofErr w:type="spellStart"/>
            <w:r w:rsidRPr="00080D2E">
              <w:rPr>
                <w:rFonts w:ascii="Courier New" w:eastAsia="Times New Roman" w:hAnsi="Courier New" w:cs="Times New Roman"/>
                <w:color w:val="000000"/>
                <w:sz w:val="20"/>
                <w:szCs w:val="20"/>
                <w:lang w:val="en-CA" w:eastAsia="en-CA"/>
              </w:rPr>
              <w:t>enddistance</w:t>
            </w:r>
            <w:proofErr w:type="spellEnd"/>
            <w:r w:rsidRPr="00080D2E">
              <w:rPr>
                <w:rFonts w:ascii="Courier New" w:eastAsia="Times New Roman" w:hAnsi="Courier New" w:cs="Times New Roman"/>
                <w:color w:val="000000"/>
                <w:sz w:val="20"/>
                <w:szCs w:val="20"/>
                <w:lang w:val="en-CA" w:eastAsia="en-CA"/>
              </w:rPr>
              <w:t>']</w:t>
            </w:r>
          </w:p>
        </w:tc>
      </w:tr>
      <w:tr w:rsidR="00D35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3549D" w:rsidRPr="00080D2E" w:rsidRDefault="00D3549D" w:rsidP="0029249D">
            <w:pPr>
              <w:spacing w:before="100" w:beforeAutospacing="1" w:after="100" w:afterAutospacing="1" w:line="276" w:lineRule="auto"/>
              <w:rPr>
                <w:rFonts w:ascii="Courier New" w:eastAsia="Times New Roman" w:hAnsi="Courier New" w:cs="Courier New"/>
                <w:color w:val="000000"/>
                <w:sz w:val="20"/>
                <w:szCs w:val="20"/>
                <w:lang w:val="en-CA" w:eastAsia="en-CA"/>
              </w:rPr>
            </w:pPr>
            <w:proofErr w:type="spellStart"/>
            <w:r w:rsidRPr="00080D2E">
              <w:rPr>
                <w:rStyle w:val="pl-s1"/>
                <w:rFonts w:ascii="Courier New" w:hAnsi="Courier New" w:cs="Courier New"/>
                <w:sz w:val="20"/>
                <w:szCs w:val="20"/>
                <w:lang w:val="en-CA"/>
              </w:rPr>
              <w:lastRenderedPageBreak/>
              <w:t>aoinames</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3549D" w:rsidRPr="00080D2E" w:rsidRDefault="00D3549D" w:rsidP="00B61BA6">
            <w:pPr>
              <w:rPr>
                <w:rFonts w:eastAsia="Times New Roman"/>
                <w:lang w:val="en-CA" w:eastAsia="en-CA"/>
              </w:rPr>
            </w:pPr>
            <w:r w:rsidRPr="00080D2E">
              <w:rPr>
                <w:rFonts w:eastAsia="Times New Roman"/>
                <w:lang w:val="en-CA" w:eastAsia="en-CA"/>
              </w:rPr>
              <w:t xml:space="preserve">List of all AOI-names, </w:t>
            </w:r>
            <w:r w:rsidR="0072584E" w:rsidRPr="00080D2E">
              <w:rPr>
                <w:rFonts w:eastAsia="Times New Roman"/>
                <w:lang w:val="en-CA" w:eastAsia="en-CA"/>
              </w:rPr>
              <w:t>required for the next sets of features.</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Courier New" w:eastAsia="Times New Roman" w:hAnsi="Courier New" w:cs="Courier New"/>
                <w:sz w:val="20"/>
                <w:szCs w:val="20"/>
                <w:lang w:val="en-CA" w:eastAsia="en-CA"/>
              </w:rPr>
            </w:pPr>
            <w:proofErr w:type="spellStart"/>
            <w:r w:rsidRPr="00080D2E">
              <w:rPr>
                <w:rFonts w:ascii="Courier New" w:eastAsia="Times New Roman" w:hAnsi="Courier New" w:cs="Courier New"/>
                <w:color w:val="000000"/>
                <w:sz w:val="20"/>
                <w:szCs w:val="20"/>
                <w:lang w:val="en-CA" w:eastAsia="en-CA"/>
              </w:rPr>
              <w:t>aoitransfrom</w:t>
            </w:r>
            <w:proofErr w:type="spellEnd"/>
          </w:p>
          <w:p w:rsidR="0029249D" w:rsidRPr="00080D2E" w:rsidRDefault="0029249D" w:rsidP="0029249D">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t> </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B61BA6">
            <w:pPr>
              <w:rPr>
                <w:rFonts w:eastAsia="Times New Roman"/>
                <w:lang w:val="en-CA" w:eastAsia="en-CA"/>
              </w:rPr>
            </w:pPr>
            <w:r w:rsidRPr="00080D2E">
              <w:rPr>
                <w:rFonts w:eastAsia="Times New Roman"/>
                <w:lang w:val="en-CA" w:eastAsia="en-CA"/>
              </w:rPr>
              <w:t>A list of frequency-based features for transitions between AOIs</w:t>
            </w:r>
            <w:r w:rsidR="00497EE9" w:rsidRPr="00080D2E">
              <w:rPr>
                <w:rFonts w:eastAsia="Times New Roman"/>
                <w:lang w:val="en-CA" w:eastAsia="en-CA"/>
              </w:rPr>
              <w:t>, as defined in Section 3</w:t>
            </w:r>
            <w:r w:rsidRPr="00080D2E">
              <w:rPr>
                <w:rFonts w:eastAsia="Times New Roman"/>
                <w:lang w:val="en-CA" w:eastAsia="en-CA"/>
              </w:rPr>
              <w:t xml:space="preserve">. </w:t>
            </w:r>
            <w:r w:rsidR="0072584E" w:rsidRPr="00080D2E">
              <w:rPr>
                <w:rFonts w:eastAsia="Times New Roman"/>
                <w:lang w:val="en-CA" w:eastAsia="en-CA"/>
              </w:rPr>
              <w:t>By default, i</w:t>
            </w:r>
            <w:r w:rsidRPr="00080D2E">
              <w:rPr>
                <w:rFonts w:eastAsia="Times New Roman"/>
                <w:lang w:val="en-CA" w:eastAsia="en-CA"/>
              </w:rPr>
              <w:t xml:space="preserve">t is populated automatically based on the </w:t>
            </w:r>
            <w:proofErr w:type="spellStart"/>
            <w:r w:rsidRPr="00080D2E">
              <w:rPr>
                <w:rFonts w:ascii="Courier New" w:eastAsia="Times New Roman" w:hAnsi="Courier New"/>
                <w:color w:val="000000"/>
                <w:sz w:val="20"/>
                <w:szCs w:val="20"/>
                <w:lang w:val="en-CA" w:eastAsia="en-CA"/>
              </w:rPr>
              <w:t>aoinames</w:t>
            </w:r>
            <w:proofErr w:type="spellEnd"/>
            <w:r w:rsidRPr="00080D2E">
              <w:rPr>
                <w:rFonts w:ascii="Courier New" w:eastAsia="Times New Roman" w:hAnsi="Courier New"/>
                <w:color w:val="000000"/>
                <w:sz w:val="20"/>
                <w:szCs w:val="20"/>
                <w:lang w:val="en-CA" w:eastAsia="en-CA"/>
              </w:rPr>
              <w: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Courier New" w:eastAsia="Times New Roman" w:hAnsi="Courier New" w:cs="Courier New"/>
                <w:sz w:val="20"/>
                <w:szCs w:val="20"/>
                <w:lang w:val="en-CA" w:eastAsia="en-CA"/>
              </w:rPr>
            </w:pPr>
            <w:proofErr w:type="spellStart"/>
            <w:r w:rsidRPr="00080D2E">
              <w:rPr>
                <w:rFonts w:ascii="Courier New" w:eastAsia="Times New Roman" w:hAnsi="Courier New" w:cs="Courier New"/>
                <w:color w:val="000000"/>
                <w:sz w:val="20"/>
                <w:szCs w:val="20"/>
                <w:lang w:val="en-CA" w:eastAsia="en-CA"/>
              </w:rPr>
              <w:t>aoiproportion</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29249D" w:rsidP="00497EE9">
            <w:pPr>
              <w:rPr>
                <w:rFonts w:eastAsia="Times New Roman"/>
                <w:lang w:val="en-CA" w:eastAsia="en-CA"/>
              </w:rPr>
            </w:pPr>
            <w:r w:rsidRPr="00080D2E">
              <w:rPr>
                <w:rFonts w:eastAsia="Times New Roman"/>
                <w:lang w:val="en-CA" w:eastAsia="en-CA"/>
              </w:rPr>
              <w:t>A list of proportion-based features for transitions between AOIs</w:t>
            </w:r>
            <w:r w:rsidR="00497EE9" w:rsidRPr="00080D2E">
              <w:rPr>
                <w:rFonts w:eastAsia="Times New Roman"/>
                <w:lang w:val="en-CA" w:eastAsia="en-CA"/>
              </w:rPr>
              <w:t>, as defined in Section 3</w:t>
            </w:r>
            <w:r w:rsidRPr="00080D2E">
              <w:rPr>
                <w:rFonts w:eastAsia="Times New Roman"/>
                <w:lang w:val="en-CA" w:eastAsia="en-CA"/>
              </w:rPr>
              <w:t xml:space="preserve">. </w:t>
            </w:r>
            <w:r w:rsidR="0072584E" w:rsidRPr="00080D2E">
              <w:rPr>
                <w:rFonts w:eastAsia="Times New Roman"/>
                <w:lang w:val="en-CA" w:eastAsia="en-CA"/>
              </w:rPr>
              <w:t>By default i</w:t>
            </w:r>
            <w:r w:rsidRPr="00080D2E">
              <w:rPr>
                <w:rFonts w:eastAsia="Times New Roman"/>
                <w:lang w:val="en-CA" w:eastAsia="en-CA"/>
              </w:rPr>
              <w:t xml:space="preserve">t is populated automatically based on the </w:t>
            </w:r>
            <w:proofErr w:type="spellStart"/>
            <w:r w:rsidRPr="00080D2E">
              <w:rPr>
                <w:rFonts w:ascii="Courier New" w:eastAsia="Times New Roman" w:hAnsi="Courier New"/>
                <w:color w:val="000000"/>
                <w:sz w:val="20"/>
                <w:szCs w:val="20"/>
                <w:lang w:val="en-CA" w:eastAsia="en-CA"/>
              </w:rPr>
              <w:t>aoinames</w:t>
            </w:r>
            <w:proofErr w:type="spellEnd"/>
            <w:r w:rsidRPr="00080D2E">
              <w:rPr>
                <w:rFonts w:eastAsia="Times New Roman"/>
                <w:lang w:val="en-CA" w:eastAsia="en-CA"/>
              </w:rPr>
              <w:t>.</w:t>
            </w:r>
          </w:p>
        </w:tc>
      </w:tr>
      <w:tr w:rsidR="0029249D"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080D2E" w:rsidRDefault="0029249D" w:rsidP="0029249D">
            <w:pPr>
              <w:spacing w:before="100" w:beforeAutospacing="1" w:after="100" w:afterAutospacing="1" w:line="276" w:lineRule="auto"/>
              <w:rPr>
                <w:rFonts w:ascii="Courier New" w:eastAsia="Times New Roman" w:hAnsi="Courier New" w:cs="Courier New"/>
                <w:sz w:val="20"/>
                <w:szCs w:val="20"/>
                <w:lang w:val="en-CA" w:eastAsia="en-CA"/>
              </w:rPr>
            </w:pPr>
            <w:proofErr w:type="spellStart"/>
            <w:r w:rsidRPr="00080D2E">
              <w:rPr>
                <w:rFonts w:ascii="Courier New" w:eastAsia="Times New Roman" w:hAnsi="Courier New" w:cs="Courier New"/>
                <w:color w:val="000000"/>
                <w:sz w:val="20"/>
                <w:szCs w:val="20"/>
                <w:lang w:val="en-CA" w:eastAsia="en-CA"/>
              </w:rPr>
              <w:t>aoifeaturelist</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080D2E" w:rsidRDefault="0072584E" w:rsidP="00B61BA6">
            <w:pPr>
              <w:rPr>
                <w:rFonts w:eastAsia="Times New Roman"/>
                <w:lang w:val="en-CA" w:eastAsia="en-CA"/>
              </w:rPr>
            </w:pPr>
            <w:r w:rsidRPr="00080D2E">
              <w:rPr>
                <w:rFonts w:eastAsia="Times New Roman"/>
                <w:lang w:val="en-CA" w:eastAsia="en-CA"/>
              </w:rPr>
              <w:t>The final</w:t>
            </w:r>
            <w:r w:rsidR="0029249D" w:rsidRPr="00080D2E">
              <w:rPr>
                <w:rFonts w:eastAsia="Times New Roman"/>
                <w:lang w:val="en-CA" w:eastAsia="en-CA"/>
              </w:rPr>
              <w:t xml:space="preserve"> list of all AOI-based features which is populated automatically based on </w:t>
            </w:r>
            <w:proofErr w:type="spellStart"/>
            <w:r w:rsidR="0029249D" w:rsidRPr="00080D2E">
              <w:rPr>
                <w:rFonts w:ascii="Courier New" w:eastAsia="Times New Roman" w:hAnsi="Courier New"/>
                <w:color w:val="000000"/>
                <w:sz w:val="20"/>
                <w:szCs w:val="20"/>
                <w:lang w:val="en-CA" w:eastAsia="en-CA"/>
              </w:rPr>
              <w:t>aoigeneralfeat</w:t>
            </w:r>
            <w:proofErr w:type="spellEnd"/>
            <w:r w:rsidR="0029249D" w:rsidRPr="00080D2E">
              <w:rPr>
                <w:rFonts w:ascii="Courier New" w:eastAsia="Times New Roman" w:hAnsi="Courier New"/>
                <w:color w:val="000000"/>
                <w:sz w:val="20"/>
                <w:szCs w:val="20"/>
                <w:lang w:val="en-CA" w:eastAsia="en-CA"/>
              </w:rPr>
              <w:t xml:space="preserve">, </w:t>
            </w:r>
            <w:proofErr w:type="spellStart"/>
            <w:r w:rsidR="0029249D" w:rsidRPr="00080D2E">
              <w:rPr>
                <w:rFonts w:ascii="Courier New" w:eastAsia="Times New Roman" w:hAnsi="Courier New"/>
                <w:color w:val="000000"/>
                <w:sz w:val="20"/>
                <w:szCs w:val="20"/>
                <w:lang w:val="en-CA" w:eastAsia="en-CA"/>
              </w:rPr>
              <w:t>aoitransfrom</w:t>
            </w:r>
            <w:proofErr w:type="spellEnd"/>
            <w:r w:rsidR="0029249D" w:rsidRPr="00080D2E">
              <w:rPr>
                <w:rFonts w:ascii="Courier New" w:eastAsia="Times New Roman" w:hAnsi="Courier New"/>
                <w:color w:val="000000"/>
                <w:sz w:val="20"/>
                <w:szCs w:val="20"/>
                <w:lang w:val="en-CA" w:eastAsia="en-CA"/>
              </w:rPr>
              <w:t xml:space="preserve"> </w:t>
            </w:r>
            <w:r w:rsidR="0029249D" w:rsidRPr="00080D2E">
              <w:rPr>
                <w:rFonts w:eastAsia="Times New Roman"/>
                <w:lang w:val="en-CA" w:eastAsia="en-CA"/>
              </w:rPr>
              <w:t>and</w:t>
            </w:r>
            <w:r w:rsidR="0029249D" w:rsidRPr="00080D2E">
              <w:rPr>
                <w:rFonts w:ascii="Courier New" w:eastAsia="Times New Roman" w:hAnsi="Courier New"/>
                <w:color w:val="000000"/>
                <w:sz w:val="20"/>
                <w:szCs w:val="20"/>
                <w:lang w:val="en-CA" w:eastAsia="en-CA"/>
              </w:rPr>
              <w:t xml:space="preserve"> </w:t>
            </w:r>
            <w:proofErr w:type="spellStart"/>
            <w:r w:rsidR="0029249D" w:rsidRPr="00080D2E">
              <w:rPr>
                <w:rFonts w:ascii="Courier New" w:eastAsia="Times New Roman" w:hAnsi="Courier New"/>
                <w:color w:val="000000"/>
                <w:sz w:val="20"/>
                <w:szCs w:val="20"/>
                <w:lang w:val="en-CA" w:eastAsia="en-CA"/>
              </w:rPr>
              <w:t>aoiproportion</w:t>
            </w:r>
            <w:proofErr w:type="spellEnd"/>
            <w:r w:rsidRPr="00080D2E">
              <w:rPr>
                <w:rFonts w:ascii="Courier New" w:eastAsia="Times New Roman" w:hAnsi="Courier New"/>
                <w:color w:val="000000"/>
                <w:sz w:val="20"/>
                <w:szCs w:val="20"/>
                <w:lang w:val="en-CA" w:eastAsia="en-CA"/>
              </w:rPr>
              <w:t xml:space="preserve">, and </w:t>
            </w:r>
            <w:proofErr w:type="spellStart"/>
            <w:r w:rsidRPr="00080D2E">
              <w:rPr>
                <w:rFonts w:ascii="Courier New" w:eastAsia="Times New Roman" w:hAnsi="Courier New"/>
                <w:color w:val="000000"/>
                <w:sz w:val="20"/>
                <w:szCs w:val="20"/>
                <w:lang w:val="en-CA" w:eastAsia="en-CA"/>
              </w:rPr>
              <w:t>aoinames</w:t>
            </w:r>
            <w:proofErr w:type="spellEnd"/>
            <w:r w:rsidR="0029249D" w:rsidRPr="00080D2E">
              <w:rPr>
                <w:rFonts w:eastAsia="Times New Roman"/>
                <w:lang w:val="en-CA" w:eastAsia="en-CA"/>
              </w:rPr>
              <w:t>.</w:t>
            </w:r>
            <w:r w:rsidRPr="00080D2E">
              <w:rPr>
                <w:rFonts w:eastAsia="Times New Roman"/>
                <w:lang w:val="en-CA" w:eastAsia="en-CA"/>
              </w:rPr>
              <w:t xml:space="preserve"> </w:t>
            </w:r>
          </w:p>
        </w:tc>
      </w:tr>
      <w:tr w:rsidR="00D917DE"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917DE" w:rsidRPr="00080D2E" w:rsidRDefault="00D917DE" w:rsidP="0029249D">
            <w:pPr>
              <w:spacing w:before="100" w:beforeAutospacing="1" w:after="100" w:afterAutospacing="1" w:line="276" w:lineRule="auto"/>
              <w:rPr>
                <w:rFonts w:ascii="Courier New" w:eastAsia="Times New Roman" w:hAnsi="Courier New" w:cs="Courier New"/>
                <w:color w:val="000000"/>
                <w:sz w:val="20"/>
                <w:szCs w:val="20"/>
                <w:lang w:val="en-CA" w:eastAsia="en-CA"/>
              </w:rPr>
            </w:pPr>
            <w:proofErr w:type="spellStart"/>
            <w:r w:rsidRPr="00080D2E">
              <w:rPr>
                <w:rStyle w:val="pl-s1"/>
                <w:rFonts w:ascii="Courier New" w:hAnsi="Courier New" w:cs="Courier New"/>
                <w:sz w:val="20"/>
                <w:szCs w:val="20"/>
                <w:lang w:val="en-CA"/>
              </w:rPr>
              <w:t>blink_threshold</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917DE" w:rsidRPr="00080D2E" w:rsidRDefault="00D917DE" w:rsidP="00B61BA6">
            <w:pPr>
              <w:rPr>
                <w:rFonts w:ascii="Times New Roman" w:eastAsia="Times New Roman" w:hAnsi="Times New Roman" w:cs="Times New Roman"/>
                <w:sz w:val="24"/>
                <w:szCs w:val="24"/>
                <w:lang w:val="en-CA" w:eastAsia="en-CA"/>
              </w:rPr>
            </w:pPr>
            <w:r w:rsidRPr="00080D2E">
              <w:rPr>
                <w:rStyle w:val="pl-c"/>
                <w:lang w:val="en-CA"/>
              </w:rPr>
              <w:t xml:space="preserve">Lower and upper bound on size of invalid data gaps to be treated as blinks. Used to automatically compute blinks when they are not exported by the eye-tracker. </w:t>
            </w:r>
          </w:p>
        </w:tc>
      </w:tr>
      <w:tr w:rsidR="00D917DE" w:rsidRPr="00080D2E"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D917DE" w:rsidRPr="00080D2E" w:rsidRDefault="00D917DE" w:rsidP="00B61BA6">
            <w:pPr>
              <w:rPr>
                <w:rStyle w:val="pl-c"/>
                <w:b/>
                <w:lang w:val="en-CA"/>
              </w:rPr>
            </w:pPr>
            <w:r w:rsidRPr="00080D2E">
              <w:rPr>
                <w:rStyle w:val="pl-c"/>
                <w:b/>
                <w:lang w:val="en-CA"/>
              </w:rPr>
              <w:t>Data processing, restoration and validation</w:t>
            </w:r>
          </w:p>
        </w:tc>
      </w:tr>
      <w:tr w:rsidR="00D917DE"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917DE" w:rsidRPr="00080D2E" w:rsidRDefault="00D917DE" w:rsidP="00D917DE">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t>VALIDITY_METHOD</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917DE" w:rsidRPr="00080D2E" w:rsidRDefault="009A0765" w:rsidP="00B61BA6">
            <w:pPr>
              <w:rPr>
                <w:rFonts w:eastAsia="Times New Roman"/>
                <w:lang w:val="en-CA" w:eastAsia="en-CA"/>
              </w:rPr>
            </w:pPr>
            <w:r w:rsidRPr="00080D2E">
              <w:rPr>
                <w:rFonts w:eastAsia="Times New Roman"/>
                <w:lang w:val="en-CA" w:eastAsia="en-CA"/>
              </w:rPr>
              <w:t>EMDAT supports several methods to measure data quality within each segment and scene. Current values are:</w:t>
            </w:r>
          </w:p>
          <w:p w:rsidR="009A0765" w:rsidRPr="00080D2E" w:rsidRDefault="009A0765" w:rsidP="00B61BA6">
            <w:pPr>
              <w:rPr>
                <w:rFonts w:eastAsia="Times New Roman"/>
                <w:lang w:val="en-CA" w:eastAsia="en-CA"/>
              </w:rPr>
            </w:pPr>
            <w:r w:rsidRPr="00080D2E">
              <w:rPr>
                <w:rFonts w:eastAsia="Times New Roman"/>
                <w:lang w:val="en-CA" w:eastAsia="en-CA"/>
              </w:rPr>
              <w:t>“</w:t>
            </w:r>
            <w:r w:rsidR="00D917DE" w:rsidRPr="00080D2E">
              <w:rPr>
                <w:rFonts w:eastAsia="Times New Roman"/>
                <w:lang w:val="en-CA" w:eastAsia="en-CA"/>
              </w:rPr>
              <w:t>1</w:t>
            </w:r>
            <w:r w:rsidRPr="00080D2E">
              <w:rPr>
                <w:rFonts w:eastAsia="Times New Roman"/>
                <w:lang w:val="en-CA" w:eastAsia="en-CA"/>
              </w:rPr>
              <w:t>”</w:t>
            </w:r>
            <w:r w:rsidR="00D917DE" w:rsidRPr="00080D2E">
              <w:rPr>
                <w:rFonts w:eastAsia="Times New Roman"/>
                <w:lang w:val="en-CA" w:eastAsia="en-CA"/>
              </w:rPr>
              <w:t xml:space="preserve">: </w:t>
            </w:r>
            <w:r w:rsidRPr="00080D2E">
              <w:rPr>
                <w:rFonts w:eastAsia="Times New Roman"/>
                <w:lang w:val="en-CA" w:eastAsia="en-CA"/>
              </w:rPr>
              <w:t>data quality is defined as the pro</w:t>
            </w:r>
            <w:r w:rsidR="00D917DE" w:rsidRPr="00080D2E">
              <w:rPr>
                <w:rFonts w:eastAsia="Times New Roman"/>
                <w:lang w:val="en-CA" w:eastAsia="en-CA"/>
              </w:rPr>
              <w:t>portion</w:t>
            </w:r>
            <w:r w:rsidRPr="00080D2E">
              <w:rPr>
                <w:rFonts w:eastAsia="Times New Roman"/>
                <w:lang w:val="en-CA" w:eastAsia="en-CA"/>
              </w:rPr>
              <w:t xml:space="preserve"> of valid gaze samples as exported by the eye-tracker. This means validity is eye-tracker-dependent and is read as part of the eye-tra</w:t>
            </w:r>
            <w:r w:rsidR="00497EE9" w:rsidRPr="00080D2E">
              <w:rPr>
                <w:rFonts w:eastAsia="Times New Roman"/>
                <w:lang w:val="en-CA" w:eastAsia="en-CA"/>
              </w:rPr>
              <w:t>cker input files (see Section 4.1</w:t>
            </w:r>
            <w:r w:rsidRPr="00080D2E">
              <w:rPr>
                <w:rFonts w:eastAsia="Times New Roman"/>
                <w:lang w:val="en-CA" w:eastAsia="en-CA"/>
              </w:rPr>
              <w:t>).</w:t>
            </w:r>
          </w:p>
          <w:p w:rsidR="009A0765" w:rsidRPr="00080D2E" w:rsidRDefault="009A0765" w:rsidP="00B61BA6">
            <w:pPr>
              <w:rPr>
                <w:rFonts w:eastAsia="Times New Roman"/>
                <w:lang w:val="en-CA" w:eastAsia="en-CA"/>
              </w:rPr>
            </w:pPr>
            <w:r w:rsidRPr="00080D2E">
              <w:rPr>
                <w:rFonts w:eastAsia="Times New Roman"/>
                <w:lang w:val="en-CA" w:eastAsia="en-CA"/>
              </w:rPr>
              <w:t>“</w:t>
            </w:r>
            <w:r w:rsidR="00D917DE" w:rsidRPr="00080D2E">
              <w:rPr>
                <w:rFonts w:eastAsia="Times New Roman"/>
                <w:lang w:val="en-CA" w:eastAsia="en-CA"/>
              </w:rPr>
              <w:t>2</w:t>
            </w:r>
            <w:r w:rsidRPr="00080D2E">
              <w:rPr>
                <w:rFonts w:eastAsia="Times New Roman"/>
                <w:lang w:val="en-CA" w:eastAsia="en-CA"/>
              </w:rPr>
              <w:t>”</w:t>
            </w:r>
            <w:r w:rsidR="00D917DE" w:rsidRPr="00080D2E">
              <w:rPr>
                <w:rFonts w:eastAsia="Times New Roman"/>
                <w:lang w:val="en-CA" w:eastAsia="en-CA"/>
              </w:rPr>
              <w:t>:</w:t>
            </w:r>
            <w:r w:rsidRPr="00080D2E">
              <w:rPr>
                <w:rFonts w:eastAsia="Times New Roman"/>
                <w:lang w:val="en-CA" w:eastAsia="en-CA"/>
              </w:rPr>
              <w:t xml:space="preserve"> data quality is defined in a binary way in terms of maximum time gap allowable, with a time gap being define as a series of gaze samples with missing coordinates or labeled as invalid by the eye-tracker. </w:t>
            </w:r>
          </w:p>
          <w:p w:rsidR="00D917DE" w:rsidRPr="00080D2E" w:rsidRDefault="009A0765" w:rsidP="00B61BA6">
            <w:pPr>
              <w:rPr>
                <w:rFonts w:eastAsia="Times New Roman"/>
                <w:lang w:val="en-CA" w:eastAsia="en-CA"/>
              </w:rPr>
            </w:pPr>
            <w:r w:rsidRPr="00080D2E">
              <w:rPr>
                <w:rFonts w:eastAsia="Times New Roman"/>
                <w:lang w:val="en-CA" w:eastAsia="en-CA"/>
              </w:rPr>
              <w:t>“</w:t>
            </w:r>
            <w:r w:rsidR="00D917DE" w:rsidRPr="00080D2E">
              <w:rPr>
                <w:rFonts w:eastAsia="Times New Roman"/>
                <w:lang w:val="en-CA" w:eastAsia="en-CA"/>
              </w:rPr>
              <w:t>3</w:t>
            </w:r>
            <w:r w:rsidRPr="00080D2E">
              <w:rPr>
                <w:rFonts w:eastAsia="Times New Roman"/>
                <w:lang w:val="en-CA" w:eastAsia="en-CA"/>
              </w:rPr>
              <w:t>”</w:t>
            </w:r>
            <w:r w:rsidR="00D917DE" w:rsidRPr="00080D2E">
              <w:rPr>
                <w:rFonts w:eastAsia="Times New Roman"/>
                <w:lang w:val="en-CA" w:eastAsia="en-CA"/>
              </w:rPr>
              <w:t xml:space="preserve">: </w:t>
            </w:r>
            <w:r w:rsidRPr="00080D2E">
              <w:rPr>
                <w:rFonts w:eastAsia="Times New Roman"/>
                <w:lang w:val="en-CA" w:eastAsia="en-CA"/>
              </w:rPr>
              <w:t xml:space="preserve">data quality is defined as the proportion of valid gaze samples (including restored samples) as exported by the eye-tracker. Restored samples are samples </w:t>
            </w:r>
            <w:r w:rsidRPr="00080D2E">
              <w:rPr>
                <w:rFonts w:eastAsia="Times New Roman"/>
                <w:lang w:val="en-CA" w:eastAsia="en-CA"/>
              </w:rPr>
              <w:lastRenderedPageBreak/>
              <w:t>that are labeled as invalid by the eye-tracker, but EMDAT could extrapolate its coordinates based on the fixation/saccade it likely falls into</w:t>
            </w:r>
          </w:p>
        </w:tc>
      </w:tr>
      <w:tr w:rsidR="00D917DE"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17DE" w:rsidRPr="00080D2E" w:rsidRDefault="00D917DE" w:rsidP="00D917DE">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lastRenderedPageBreak/>
              <w:t>VALID_PROP_THRESH</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080D2E" w:rsidRDefault="00D917DE" w:rsidP="00B61BA6">
            <w:pPr>
              <w:rPr>
                <w:rFonts w:eastAsia="Times New Roman"/>
                <w:lang w:val="en-CA" w:eastAsia="en-CA"/>
              </w:rPr>
            </w:pPr>
            <w:proofErr w:type="gramStart"/>
            <w:r w:rsidRPr="00080D2E">
              <w:rPr>
                <w:rFonts w:eastAsia="Times New Roman"/>
                <w:lang w:val="en-CA" w:eastAsia="en-CA"/>
              </w:rPr>
              <w:t>the</w:t>
            </w:r>
            <w:proofErr w:type="gramEnd"/>
            <w:r w:rsidRPr="00080D2E">
              <w:rPr>
                <w:rFonts w:eastAsia="Times New Roman"/>
                <w:lang w:val="en-CA" w:eastAsia="en-CA"/>
              </w:rPr>
              <w:t xml:space="preserve"> minimum proportion of valid samples for a Segment or Scene to be considered valid</w:t>
            </w:r>
            <w:r w:rsidR="009A0765" w:rsidRPr="00080D2E">
              <w:rPr>
                <w:rFonts w:eastAsia="Times New Roman"/>
                <w:lang w:val="en-CA" w:eastAsia="en-CA"/>
              </w:rPr>
              <w:t xml:space="preserve">. </w:t>
            </w:r>
            <w:r w:rsidR="001B3098" w:rsidRPr="00080D2E">
              <w:rPr>
                <w:rFonts w:eastAsia="Times New Roman"/>
                <w:lang w:val="en-CA" w:eastAsia="en-CA"/>
              </w:rPr>
              <w:t xml:space="preserve">This is used for </w:t>
            </w:r>
            <w:r w:rsidR="001B3098" w:rsidRPr="00080D2E">
              <w:rPr>
                <w:rFonts w:ascii="Courier New" w:eastAsia="Times New Roman" w:hAnsi="Courier New"/>
                <w:color w:val="000000"/>
                <w:sz w:val="20"/>
                <w:szCs w:val="20"/>
                <w:lang w:val="en-CA" w:eastAsia="en-CA"/>
              </w:rPr>
              <w:t>VALIDITY_METHOD 1 and 3. Scene and segment is validity lower than the threshold will be discarded by EMDAT</w:t>
            </w:r>
          </w:p>
          <w:p w:rsidR="001B3098" w:rsidRPr="00080D2E" w:rsidRDefault="009A0765" w:rsidP="00B61BA6">
            <w:pPr>
              <w:rPr>
                <w:rFonts w:eastAsia="Times New Roman"/>
                <w:lang w:val="en-CA" w:eastAsia="en-CA"/>
              </w:rPr>
            </w:pPr>
            <w:r w:rsidRPr="00080D2E">
              <w:rPr>
                <w:rFonts w:eastAsia="Times New Roman"/>
                <w:lang w:val="en-CA" w:eastAsia="en-CA"/>
              </w:rPr>
              <w:t>Default is 0.8 (i.e., 80% of the gaze samples must be valid)</w:t>
            </w:r>
            <w:r w:rsidR="001B3098" w:rsidRPr="00080D2E">
              <w:rPr>
                <w:rFonts w:eastAsia="Times New Roman"/>
                <w:lang w:val="en-CA" w:eastAsia="en-CA"/>
              </w:rPr>
              <w:t>. A threshold of 0 means that no segment or scene are discarded.</w:t>
            </w:r>
          </w:p>
        </w:tc>
      </w:tr>
      <w:tr w:rsidR="00D917DE"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17DE" w:rsidRPr="00080D2E" w:rsidRDefault="00D917DE" w:rsidP="00D917DE">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t>VALID_TIME_THRESH</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D917DE" w:rsidRPr="00080D2E" w:rsidRDefault="00D917DE" w:rsidP="00B61BA6">
            <w:pPr>
              <w:rPr>
                <w:rFonts w:eastAsia="Times New Roman"/>
                <w:lang w:val="en-CA" w:eastAsia="en-CA"/>
              </w:rPr>
            </w:pPr>
            <w:proofErr w:type="gramStart"/>
            <w:r w:rsidRPr="00080D2E">
              <w:rPr>
                <w:rFonts w:eastAsia="Times New Roman"/>
                <w:lang w:val="en-CA" w:eastAsia="en-CA"/>
              </w:rPr>
              <w:t>the</w:t>
            </w:r>
            <w:proofErr w:type="gramEnd"/>
            <w:r w:rsidRPr="00080D2E">
              <w:rPr>
                <w:rFonts w:eastAsia="Times New Roman"/>
                <w:lang w:val="en-CA" w:eastAsia="en-CA"/>
              </w:rPr>
              <w:t xml:space="preserve"> maximum gap size allowable in samples for a Segment or Scene to be considered valid</w:t>
            </w:r>
            <w:r w:rsidR="009A0765" w:rsidRPr="00080D2E">
              <w:rPr>
                <w:rFonts w:eastAsia="Times New Roman"/>
                <w:lang w:val="en-CA" w:eastAsia="en-CA"/>
              </w:rPr>
              <w:t xml:space="preserve">. The unit depend on the timestamp unit of the eye-tracker exported data. Most eye-trackers exports timestamp at the milliseconds levels, and the default maximum gap is set at 3000 </w:t>
            </w:r>
            <w:proofErr w:type="spellStart"/>
            <w:r w:rsidR="009A0765" w:rsidRPr="00080D2E">
              <w:rPr>
                <w:rFonts w:eastAsia="Times New Roman"/>
                <w:lang w:val="en-CA" w:eastAsia="en-CA"/>
              </w:rPr>
              <w:t>ms</w:t>
            </w:r>
            <w:proofErr w:type="spellEnd"/>
            <w:r w:rsidR="009A0765" w:rsidRPr="00080D2E">
              <w:rPr>
                <w:rFonts w:eastAsia="Times New Roman"/>
                <w:lang w:val="en-CA" w:eastAsia="en-CA"/>
              </w:rPr>
              <w:t xml:space="preserve"> (i.e., 3 seconds)</w:t>
            </w:r>
            <w:r w:rsidR="001B3098" w:rsidRPr="00080D2E">
              <w:rPr>
                <w:rFonts w:eastAsia="Times New Roman"/>
                <w:lang w:val="en-CA" w:eastAsia="en-CA"/>
              </w:rPr>
              <w:t xml:space="preserve">. </w:t>
            </w:r>
          </w:p>
        </w:tc>
      </w:tr>
      <w:tr w:rsidR="001B3098"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080D2E" w:rsidRDefault="001B3098" w:rsidP="001B3098">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t>MAX_SEG_TIMEGAP</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080D2E" w:rsidRDefault="001B3098" w:rsidP="00B61BA6">
            <w:pPr>
              <w:rPr>
                <w:rFonts w:eastAsia="Times New Roman"/>
                <w:lang w:val="en-CA" w:eastAsia="en-CA"/>
              </w:rPr>
            </w:pPr>
            <w:proofErr w:type="gramStart"/>
            <w:r w:rsidRPr="00080D2E">
              <w:rPr>
                <w:rFonts w:eastAsia="Times New Roman"/>
                <w:lang w:val="en-CA" w:eastAsia="en-CA"/>
              </w:rPr>
              <w:t>maximum</w:t>
            </w:r>
            <w:proofErr w:type="gramEnd"/>
            <w:r w:rsidRPr="00080D2E">
              <w:rPr>
                <w:rFonts w:eastAsia="Times New Roman"/>
                <w:lang w:val="en-CA" w:eastAsia="en-CA"/>
              </w:rPr>
              <w:t xml:space="preserve"> gap size (</w:t>
            </w:r>
            <w:proofErr w:type="spellStart"/>
            <w:r w:rsidRPr="00080D2E">
              <w:rPr>
                <w:rFonts w:eastAsia="Times New Roman"/>
                <w:lang w:val="en-CA" w:eastAsia="en-CA"/>
              </w:rPr>
              <w:t>ms</w:t>
            </w:r>
            <w:proofErr w:type="spellEnd"/>
            <w:r w:rsidRPr="00080D2E">
              <w:rPr>
                <w:rFonts w:eastAsia="Times New Roman"/>
                <w:lang w:val="en-CA" w:eastAsia="en-CA"/>
              </w:rPr>
              <w:t xml:space="preserve">) allowable in a segment with auto-partition option. Auto-partition is fully explained below in </w:t>
            </w:r>
            <w:r w:rsidR="00497EE9" w:rsidRPr="00080D2E">
              <w:rPr>
                <w:rFonts w:eastAsia="Times New Roman"/>
                <w:lang w:val="en-CA" w:eastAsia="en-CA"/>
              </w:rPr>
              <w:t>Section 4.2.3</w:t>
            </w:r>
            <w:r w:rsidRPr="00080D2E">
              <w:rPr>
                <w:rFonts w:eastAsia="Times New Roman"/>
                <w:lang w:val="en-CA" w:eastAsia="en-CA"/>
              </w:rPr>
              <w:t xml:space="preserve">. Default is 1000 </w:t>
            </w:r>
            <w:proofErr w:type="spellStart"/>
            <w:r w:rsidRPr="00080D2E">
              <w:rPr>
                <w:rFonts w:eastAsia="Times New Roman"/>
                <w:lang w:val="en-CA" w:eastAsia="en-CA"/>
              </w:rPr>
              <w:t>ms</w:t>
            </w:r>
            <w:proofErr w:type="spellEnd"/>
          </w:p>
        </w:tc>
      </w:tr>
      <w:tr w:rsidR="001B3098"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B3098" w:rsidRPr="00080D2E" w:rsidRDefault="001B3098" w:rsidP="001B3098">
            <w:pPr>
              <w:spacing w:before="100" w:beforeAutospacing="1" w:after="100" w:afterAutospacing="1" w:line="276" w:lineRule="auto"/>
              <w:rPr>
                <w:rFonts w:ascii="Courier New" w:eastAsia="Times New Roman" w:hAnsi="Courier New" w:cs="Courier New"/>
                <w:color w:val="000000"/>
                <w:sz w:val="20"/>
                <w:szCs w:val="20"/>
                <w:lang w:val="en-CA" w:eastAsia="en-CA"/>
              </w:rPr>
            </w:pPr>
            <w:r w:rsidRPr="00080D2E">
              <w:rPr>
                <w:rStyle w:val="pl-v"/>
                <w:rFonts w:ascii="Courier New" w:hAnsi="Courier New" w:cs="Courier New"/>
                <w:sz w:val="20"/>
                <w:szCs w:val="20"/>
                <w:lang w:val="en-CA"/>
              </w:rPr>
              <w:t>VALID_SAMPLES_PROP_SACCADE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1B3098" w:rsidRPr="00080D2E" w:rsidRDefault="001B3098" w:rsidP="00B61BA6">
            <w:pPr>
              <w:rPr>
                <w:rFonts w:eastAsia="Times New Roman"/>
                <w:lang w:val="en-CA" w:eastAsia="en-CA"/>
              </w:rPr>
            </w:pPr>
            <w:proofErr w:type="gramStart"/>
            <w:r w:rsidRPr="00080D2E">
              <w:rPr>
                <w:rStyle w:val="pl-c"/>
                <w:lang w:val="en-CA"/>
              </w:rPr>
              <w:t>proportion</w:t>
            </w:r>
            <w:proofErr w:type="gramEnd"/>
            <w:r w:rsidRPr="00080D2E">
              <w:rPr>
                <w:rStyle w:val="pl-c"/>
                <w:lang w:val="en-CA"/>
              </w:rPr>
              <w:t xml:space="preserve"> of valid gaze samples required per saccade. This is currently used only by TobiiV3 EYE_TRACKRER_TYPE when estimating saccade path. If less than 1, missing gaze sample will be extrapolated. Default is 1, meaning that a saccade is valid only if all of its gaze samples are valid. </w:t>
            </w:r>
          </w:p>
        </w:tc>
      </w:tr>
      <w:tr w:rsidR="001B3098"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080D2E" w:rsidRDefault="001B3098" w:rsidP="001B3098">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sz w:val="20"/>
                <w:szCs w:val="20"/>
                <w:lang w:val="en-CA" w:eastAsia="en-CA"/>
              </w:rPr>
              <w:t> </w:t>
            </w:r>
            <w:r w:rsidRPr="00080D2E">
              <w:rPr>
                <w:rFonts w:ascii="Courier New" w:eastAsia="Times New Roman" w:hAnsi="Courier New" w:cs="Courier New"/>
                <w:color w:val="000000"/>
                <w:sz w:val="20"/>
                <w:szCs w:val="20"/>
                <w:lang w:val="en-CA" w:eastAsia="en-CA"/>
              </w:rPr>
              <w:t>MINSEGSIZE</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080D2E" w:rsidRDefault="001B3098" w:rsidP="00B61BA6">
            <w:pPr>
              <w:rPr>
                <w:rFonts w:eastAsia="Times New Roman"/>
                <w:lang w:val="en-CA" w:eastAsia="en-CA"/>
              </w:rPr>
            </w:pPr>
            <w:r w:rsidRPr="00080D2E">
              <w:rPr>
                <w:rFonts w:eastAsia="Times New Roman"/>
                <w:lang w:val="en-CA" w:eastAsia="en-CA"/>
              </w:rPr>
              <w:t> </w:t>
            </w:r>
            <w:proofErr w:type="gramStart"/>
            <w:r w:rsidRPr="00080D2E">
              <w:rPr>
                <w:rStyle w:val="pl-c"/>
                <w:lang w:val="en-CA"/>
              </w:rPr>
              <w:t>minimum</w:t>
            </w:r>
            <w:proofErr w:type="gramEnd"/>
            <w:r w:rsidRPr="00080D2E">
              <w:rPr>
                <w:rStyle w:val="pl-c"/>
                <w:lang w:val="en-CA"/>
              </w:rPr>
              <w:t xml:space="preserve"> segment length that is considered meaningful for this experiment. Shorter segments will be discarded. Default is 0 (no segment are discarded)</w:t>
            </w:r>
          </w:p>
        </w:tc>
      </w:tr>
      <w:tr w:rsidR="001B3098"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B3098" w:rsidRPr="00080D2E" w:rsidRDefault="001B3098" w:rsidP="001B3098">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t>INCLUDE_HALF_FIXATIONS</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1B3098" w:rsidRPr="00080D2E" w:rsidRDefault="001B3098" w:rsidP="00B61BA6">
            <w:pPr>
              <w:rPr>
                <w:rFonts w:eastAsia="Times New Roman"/>
                <w:lang w:val="en-CA" w:eastAsia="en-CA"/>
              </w:rPr>
            </w:pPr>
            <w:r w:rsidRPr="00080D2E">
              <w:rPr>
                <w:rFonts w:eastAsia="Times New Roman"/>
                <w:lang w:val="en-CA" w:eastAsia="en-CA"/>
              </w:rPr>
              <w:t>A Boolean value determining if a fixation extends between two consecutive Segments, should it be included in those Segments or not. Default is False.</w:t>
            </w:r>
          </w:p>
        </w:tc>
      </w:tr>
      <w:tr w:rsidR="001B3098"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B3098" w:rsidRPr="00080D2E" w:rsidRDefault="001B3098" w:rsidP="001B3098">
            <w:pPr>
              <w:spacing w:before="100" w:beforeAutospacing="1" w:after="100" w:afterAutospacing="1" w:line="276" w:lineRule="auto"/>
              <w:rPr>
                <w:rFonts w:ascii="Courier New" w:eastAsia="Times New Roman" w:hAnsi="Courier New" w:cs="Courier New"/>
                <w:color w:val="000000"/>
                <w:sz w:val="20"/>
                <w:szCs w:val="20"/>
                <w:lang w:val="en-CA" w:eastAsia="en-CA"/>
              </w:rPr>
            </w:pPr>
            <w:r w:rsidRPr="00080D2E">
              <w:rPr>
                <w:rStyle w:val="pl-v"/>
                <w:rFonts w:ascii="Courier New" w:hAnsi="Courier New" w:cs="Courier New"/>
                <w:sz w:val="20"/>
                <w:szCs w:val="20"/>
                <w:lang w:val="en-CA"/>
              </w:rPr>
              <w:t>PUPIL_ADJUSTMENT</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1B3098" w:rsidRPr="00080D2E" w:rsidRDefault="00B24614" w:rsidP="00B61BA6">
            <w:pPr>
              <w:rPr>
                <w:rStyle w:val="pl-c"/>
                <w:lang w:val="en-CA"/>
              </w:rPr>
            </w:pPr>
            <w:r w:rsidRPr="00080D2E">
              <w:rPr>
                <w:rStyle w:val="pl-c"/>
                <w:lang w:val="en-CA"/>
              </w:rPr>
              <w:t>Pupil adjustment to minimize the pupil size differences among i</w:t>
            </w:r>
            <w:r w:rsidR="00497EE9" w:rsidRPr="00080D2E">
              <w:rPr>
                <w:rStyle w:val="pl-c"/>
                <w:lang w:val="en-CA"/>
              </w:rPr>
              <w:t>ndividual users, see Section 4.1</w:t>
            </w:r>
            <w:r w:rsidRPr="00080D2E">
              <w:rPr>
                <w:rStyle w:val="pl-c"/>
                <w:lang w:val="en-CA"/>
              </w:rPr>
              <w:t>. Currently supports 3 values:</w:t>
            </w:r>
          </w:p>
          <w:p w:rsidR="00B24614" w:rsidRPr="00080D2E" w:rsidRDefault="00B24614" w:rsidP="00B61BA6">
            <w:pPr>
              <w:rPr>
                <w:rFonts w:eastAsia="Times New Roman"/>
                <w:lang w:val="en-CA" w:eastAsia="en-CA"/>
              </w:rPr>
            </w:pPr>
            <w:r w:rsidRPr="00080D2E">
              <w:rPr>
                <w:rFonts w:eastAsia="Times New Roman"/>
                <w:lang w:val="en-CA" w:eastAsia="en-CA"/>
              </w:rPr>
              <w:t xml:space="preserve">“None”: no </w:t>
            </w:r>
            <w:proofErr w:type="spellStart"/>
            <w:r w:rsidRPr="00080D2E">
              <w:rPr>
                <w:rFonts w:eastAsia="Times New Roman"/>
                <w:lang w:val="en-CA" w:eastAsia="en-CA"/>
              </w:rPr>
              <w:t>adjustement</w:t>
            </w:r>
            <w:proofErr w:type="spellEnd"/>
            <w:r w:rsidRPr="00080D2E">
              <w:rPr>
                <w:rFonts w:eastAsia="Times New Roman"/>
                <w:lang w:val="en-CA" w:eastAsia="en-CA"/>
              </w:rPr>
              <w:t xml:space="preserve"> (default)</w:t>
            </w:r>
          </w:p>
          <w:p w:rsidR="00B24614" w:rsidRPr="00080D2E" w:rsidRDefault="00B24614" w:rsidP="00B61BA6">
            <w:pPr>
              <w:rPr>
                <w:rFonts w:eastAsia="Times New Roman"/>
                <w:lang w:val="en-CA" w:eastAsia="en-CA"/>
              </w:rPr>
            </w:pPr>
            <w:r w:rsidRPr="00080D2E">
              <w:rPr>
                <w:rFonts w:eastAsia="Times New Roman"/>
                <w:lang w:val="en-CA" w:eastAsia="en-CA"/>
              </w:rPr>
              <w:t>"</w:t>
            </w:r>
            <w:proofErr w:type="spellStart"/>
            <w:r w:rsidRPr="00080D2E">
              <w:rPr>
                <w:rFonts w:eastAsia="Times New Roman"/>
                <w:lang w:val="en-CA" w:eastAsia="en-CA"/>
              </w:rPr>
              <w:t>rpscenter</w:t>
            </w:r>
            <w:proofErr w:type="spellEnd"/>
            <w:r w:rsidRPr="00080D2E">
              <w:rPr>
                <w:rFonts w:eastAsia="Times New Roman"/>
                <w:lang w:val="en-CA" w:eastAsia="en-CA"/>
              </w:rPr>
              <w:t xml:space="preserve">": </w:t>
            </w:r>
            <w:proofErr w:type="spellStart"/>
            <w:r w:rsidRPr="00080D2E">
              <w:rPr>
                <w:rFonts w:eastAsia="Times New Roman"/>
                <w:lang w:val="en-CA" w:eastAsia="en-CA"/>
              </w:rPr>
              <w:t>substraction</w:t>
            </w:r>
            <w:proofErr w:type="spellEnd"/>
            <w:r w:rsidRPr="00080D2E">
              <w:rPr>
                <w:rFonts w:eastAsia="Times New Roman"/>
                <w:lang w:val="en-CA" w:eastAsia="en-CA"/>
              </w:rPr>
              <w:t xml:space="preserve"> of the baseline pupil size from the raw pupil size</w:t>
            </w:r>
          </w:p>
          <w:p w:rsidR="00B24614" w:rsidRPr="00080D2E" w:rsidRDefault="00B24614" w:rsidP="00B61BA6">
            <w:pPr>
              <w:rPr>
                <w:rFonts w:eastAsia="Times New Roman"/>
                <w:lang w:val="en-CA" w:eastAsia="en-CA"/>
              </w:rPr>
            </w:pPr>
            <w:r w:rsidRPr="00080D2E">
              <w:rPr>
                <w:rStyle w:val="pl-c"/>
                <w:lang w:val="en-CA"/>
              </w:rPr>
              <w:t xml:space="preserve">“PCPS”: Normalization of pupil size based on the </w:t>
            </w:r>
            <w:r w:rsidRPr="00080D2E">
              <w:rPr>
                <w:rFonts w:eastAsia="Times New Roman"/>
                <w:lang w:val="en-CA" w:eastAsia="en-CA"/>
              </w:rPr>
              <w:t xml:space="preserve">baseline pupil size </w:t>
            </w:r>
            <w:r w:rsidRPr="00080D2E">
              <w:rPr>
                <w:rStyle w:val="pl-c"/>
                <w:lang w:val="en-CA"/>
              </w:rPr>
              <w:t xml:space="preserve">following [Iqbal et al., 2005, </w:t>
            </w:r>
            <w:proofErr w:type="spellStart"/>
            <w:r w:rsidRPr="00080D2E">
              <w:rPr>
                <w:rStyle w:val="pl-c"/>
                <w:lang w:val="en-CA"/>
              </w:rPr>
              <w:t>doi</w:t>
            </w:r>
            <w:proofErr w:type="spellEnd"/>
            <w:r w:rsidRPr="00080D2E">
              <w:rPr>
                <w:rStyle w:val="pl-c"/>
                <w:lang w:val="en-CA"/>
              </w:rPr>
              <w:t>&gt;10.1145/1054972.1055016]</w:t>
            </w:r>
          </w:p>
        </w:tc>
      </w:tr>
      <w:tr w:rsidR="00B61BA6" w:rsidRPr="00080D2E"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B61BA6" w:rsidRPr="00080D2E" w:rsidRDefault="00B61BA6" w:rsidP="00B61BA6">
            <w:pPr>
              <w:rPr>
                <w:rFonts w:eastAsia="Times New Roman"/>
                <w:b/>
                <w:lang w:val="en-CA" w:eastAsia="en-CA"/>
              </w:rPr>
            </w:pPr>
            <w:proofErr w:type="spellStart"/>
            <w:r w:rsidRPr="00080D2E">
              <w:rPr>
                <w:rFonts w:eastAsia="Times New Roman"/>
                <w:b/>
                <w:lang w:val="en-CA" w:eastAsia="en-CA"/>
              </w:rPr>
              <w:t>Developper</w:t>
            </w:r>
            <w:proofErr w:type="spellEnd"/>
            <w:r w:rsidRPr="00080D2E">
              <w:rPr>
                <w:rFonts w:eastAsia="Times New Roman"/>
                <w:b/>
                <w:lang w:val="en-CA" w:eastAsia="en-CA"/>
              </w:rPr>
              <w:t xml:space="preserve"> mode</w:t>
            </w:r>
          </w:p>
        </w:tc>
      </w:tr>
      <w:tr w:rsidR="001B3098"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080D2E" w:rsidRDefault="001B3098" w:rsidP="001B3098">
            <w:pPr>
              <w:spacing w:before="100" w:beforeAutospacing="1" w:after="100" w:afterAutospacing="1" w:line="276" w:lineRule="auto"/>
              <w:rPr>
                <w:rFonts w:ascii="Courier New" w:eastAsia="Times New Roman" w:hAnsi="Courier New" w:cs="Courier New"/>
                <w:sz w:val="20"/>
                <w:szCs w:val="20"/>
                <w:lang w:val="en-CA" w:eastAsia="en-CA"/>
              </w:rPr>
            </w:pPr>
            <w:r w:rsidRPr="00080D2E">
              <w:rPr>
                <w:rFonts w:ascii="Courier New" w:eastAsia="Times New Roman" w:hAnsi="Courier New" w:cs="Courier New"/>
                <w:color w:val="000000"/>
                <w:sz w:val="20"/>
                <w:szCs w:val="20"/>
                <w:lang w:val="en-CA" w:eastAsia="en-CA"/>
              </w:rPr>
              <w:t>DEBUG</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080D2E" w:rsidRDefault="001B3098" w:rsidP="00B61BA6">
            <w:pPr>
              <w:rPr>
                <w:rFonts w:eastAsia="Times New Roman"/>
                <w:lang w:val="en-CA" w:eastAsia="en-CA"/>
              </w:rPr>
            </w:pPr>
            <w:r w:rsidRPr="00080D2E">
              <w:rPr>
                <w:rFonts w:eastAsia="Times New Roman"/>
                <w:lang w:val="en-CA" w:eastAsia="en-CA"/>
              </w:rPr>
              <w:t> </w:t>
            </w:r>
            <w:r w:rsidR="00B24614" w:rsidRPr="00080D2E">
              <w:rPr>
                <w:rFonts w:eastAsia="Times New Roman"/>
                <w:lang w:val="en-CA" w:eastAsia="en-CA"/>
              </w:rPr>
              <w:t>If TRUE, all warnings are treated as errors and all exceptions are risen. The verbosity level is set to “VERBOSE” (see below)</w:t>
            </w:r>
          </w:p>
        </w:tc>
      </w:tr>
      <w:tr w:rsidR="001B3098" w:rsidRPr="00080D2E"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080D2E" w:rsidRDefault="00B24614" w:rsidP="001B3098">
            <w:pPr>
              <w:spacing w:before="100" w:beforeAutospacing="1" w:after="100" w:afterAutospacing="1" w:line="276" w:lineRule="auto"/>
              <w:rPr>
                <w:rFonts w:ascii="Courier New" w:eastAsia="Times New Roman" w:hAnsi="Courier New" w:cs="Courier New"/>
                <w:sz w:val="20"/>
                <w:szCs w:val="20"/>
                <w:lang w:val="en-CA" w:eastAsia="en-CA"/>
              </w:rPr>
            </w:pPr>
            <w:r w:rsidRPr="00080D2E">
              <w:rPr>
                <w:rStyle w:val="pl-c"/>
                <w:rFonts w:ascii="Courier New" w:hAnsi="Courier New" w:cs="Courier New"/>
                <w:sz w:val="20"/>
                <w:szCs w:val="20"/>
                <w:lang w:val="en-CA"/>
              </w:rPr>
              <w:t>VERBOSE</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080D2E" w:rsidRDefault="00B24614" w:rsidP="00B61BA6">
            <w:pPr>
              <w:rPr>
                <w:rFonts w:eastAsia="Times New Roman"/>
                <w:lang w:val="en-CA" w:eastAsia="en-CA"/>
              </w:rPr>
            </w:pPr>
            <w:r w:rsidRPr="00080D2E">
              <w:rPr>
                <w:rFonts w:eastAsia="Times New Roman"/>
                <w:lang w:val="en-CA" w:eastAsia="en-CA"/>
              </w:rPr>
              <w:t>Amount of print statements in the console. Currently supports three values:</w:t>
            </w:r>
          </w:p>
          <w:p w:rsidR="00B24614" w:rsidRPr="00080D2E" w:rsidRDefault="00B24614" w:rsidP="00B61BA6">
            <w:pPr>
              <w:rPr>
                <w:rFonts w:eastAsia="Times New Roman"/>
                <w:lang w:val="en-CA" w:eastAsia="en-CA"/>
              </w:rPr>
            </w:pPr>
            <w:r w:rsidRPr="00080D2E">
              <w:rPr>
                <w:rFonts w:eastAsia="Times New Roman"/>
                <w:lang w:val="en-CA" w:eastAsia="en-CA"/>
              </w:rPr>
              <w:t xml:space="preserve"> "QUIET": prints nothing except errors and warnings</w:t>
            </w:r>
          </w:p>
          <w:p w:rsidR="00B24614" w:rsidRPr="00080D2E" w:rsidRDefault="00B24614" w:rsidP="00B61BA6">
            <w:pPr>
              <w:rPr>
                <w:rFonts w:eastAsia="Times New Roman"/>
                <w:lang w:val="en-CA" w:eastAsia="en-CA"/>
              </w:rPr>
            </w:pPr>
            <w:r w:rsidRPr="00080D2E">
              <w:rPr>
                <w:rFonts w:eastAsia="Times New Roman"/>
                <w:lang w:val="en-CA" w:eastAsia="en-CA"/>
              </w:rPr>
              <w:t>"NORMAL": prints essential information (default)</w:t>
            </w:r>
          </w:p>
          <w:p w:rsidR="00B24614" w:rsidRPr="00080D2E" w:rsidRDefault="00B24614" w:rsidP="00893A4C">
            <w:pPr>
              <w:rPr>
                <w:rFonts w:eastAsia="Times New Roman"/>
                <w:lang w:val="en-CA" w:eastAsia="en-CA"/>
              </w:rPr>
            </w:pPr>
            <w:r w:rsidRPr="00080D2E">
              <w:rPr>
                <w:rFonts w:eastAsia="Times New Roman"/>
                <w:lang w:val="en-CA" w:eastAsia="en-CA"/>
              </w:rPr>
              <w:t>VERBOSE: prints information useful for debugging</w:t>
            </w:r>
          </w:p>
        </w:tc>
      </w:tr>
    </w:tbl>
    <w:p w:rsidR="0029249D" w:rsidRPr="00080D2E" w:rsidRDefault="0029249D" w:rsidP="00AB153D">
      <w:pPr>
        <w:spacing w:before="100" w:beforeAutospacing="1" w:after="100" w:afterAutospacing="1" w:line="240" w:lineRule="auto"/>
        <w:rPr>
          <w:rFonts w:ascii="Times New Roman" w:eastAsia="Times New Roman" w:hAnsi="Times New Roman" w:cs="Times New Roman"/>
          <w:sz w:val="24"/>
          <w:szCs w:val="24"/>
          <w:lang w:val="en-CA" w:eastAsia="en-CA"/>
        </w:rPr>
      </w:pPr>
    </w:p>
    <w:p w:rsidR="00D1762C" w:rsidRPr="00080D2E" w:rsidRDefault="00D1762C" w:rsidP="00D1762C">
      <w:pPr>
        <w:pStyle w:val="Heading3"/>
        <w:rPr>
          <w:rFonts w:eastAsia="Times New Roman"/>
          <w:lang w:val="en-CA" w:eastAsia="en-CA"/>
        </w:rPr>
      </w:pPr>
      <w:bookmarkStart w:id="20" w:name="_Toc118071962"/>
      <w:proofErr w:type="gramStart"/>
      <w:r w:rsidRPr="00080D2E">
        <w:rPr>
          <w:rFonts w:eastAsia="Times New Roman"/>
          <w:lang w:val="en-CA" w:eastAsia="en-CA"/>
        </w:rPr>
        <w:t>4.2.2  basicparticipants.py</w:t>
      </w:r>
      <w:bookmarkEnd w:id="20"/>
      <w:proofErr w:type="gramEnd"/>
    </w:p>
    <w:p w:rsidR="00D33AEA" w:rsidRPr="00080D2E" w:rsidRDefault="00D1762C" w:rsidP="00893A4C">
      <w:pPr>
        <w:rPr>
          <w:rFonts w:eastAsia="Times New Roman"/>
          <w:lang w:val="en-CA" w:eastAsia="en-CA"/>
        </w:rPr>
      </w:pPr>
      <w:r w:rsidRPr="00080D2E">
        <w:rPr>
          <w:rFonts w:eastAsia="Times New Roman"/>
          <w:lang w:val="en-CA" w:eastAsia="en-CA"/>
        </w:rPr>
        <w:t xml:space="preserve">This file is meant to </w:t>
      </w:r>
      <w:r w:rsidR="00893A4C" w:rsidRPr="00080D2E">
        <w:rPr>
          <w:rFonts w:eastAsia="Times New Roman"/>
          <w:lang w:val="en-CA" w:eastAsia="en-CA"/>
        </w:rPr>
        <w:t xml:space="preserve">initialize processing of the </w:t>
      </w:r>
      <w:r w:rsidRPr="00080D2E">
        <w:rPr>
          <w:rFonts w:eastAsia="Times New Roman"/>
          <w:lang w:val="en-CA" w:eastAsia="en-CA"/>
        </w:rPr>
        <w:t>recording</w:t>
      </w:r>
      <w:r w:rsidR="00893A4C" w:rsidRPr="00080D2E">
        <w:rPr>
          <w:rFonts w:eastAsia="Times New Roman"/>
          <w:lang w:val="en-CA" w:eastAsia="en-CA"/>
        </w:rPr>
        <w:t xml:space="preserve">. In this file it is important to make sure that the file format are modified to fit the file structure and file name. Namely in </w:t>
      </w:r>
      <w:proofErr w:type="spellStart"/>
      <w:r w:rsidR="00893A4C" w:rsidRPr="00080D2E">
        <w:rPr>
          <w:rFonts w:eastAsia="Times New Roman"/>
          <w:i/>
          <w:lang w:val="en-CA" w:eastAsia="en-CA"/>
        </w:rPr>
        <w:t>read_participants_</w:t>
      </w:r>
      <w:proofErr w:type="gramStart"/>
      <w:r w:rsidR="00893A4C" w:rsidRPr="00080D2E">
        <w:rPr>
          <w:rFonts w:eastAsia="Times New Roman"/>
          <w:i/>
          <w:lang w:val="en-CA" w:eastAsia="en-CA"/>
        </w:rPr>
        <w:t>Basic</w:t>
      </w:r>
      <w:proofErr w:type="spellEnd"/>
      <w:r w:rsidR="00893A4C" w:rsidRPr="00080D2E">
        <w:rPr>
          <w:rFonts w:eastAsia="Times New Roman"/>
          <w:i/>
          <w:lang w:val="en-CA" w:eastAsia="en-CA"/>
        </w:rPr>
        <w:t>(</w:t>
      </w:r>
      <w:proofErr w:type="gramEnd"/>
      <w:r w:rsidR="00893A4C" w:rsidRPr="00080D2E">
        <w:rPr>
          <w:rFonts w:eastAsia="Times New Roman"/>
          <w:i/>
          <w:lang w:val="en-CA" w:eastAsia="en-CA"/>
        </w:rPr>
        <w:t>)</w:t>
      </w:r>
      <w:r w:rsidR="00893A4C" w:rsidRPr="00080D2E">
        <w:rPr>
          <w:rFonts w:eastAsia="Times New Roman"/>
          <w:lang w:val="en-CA" w:eastAsia="en-CA"/>
        </w:rPr>
        <w:t xml:space="preserve">, the following variables must be checked and modified as needed: </w:t>
      </w:r>
      <w:proofErr w:type="spellStart"/>
      <w:r w:rsidR="00893A4C" w:rsidRPr="00080D2E">
        <w:rPr>
          <w:rFonts w:eastAsia="Times New Roman"/>
          <w:lang w:val="en-CA" w:eastAsia="en-CA"/>
        </w:rPr>
        <w:t>allfile</w:t>
      </w:r>
      <w:proofErr w:type="spellEnd"/>
      <w:r w:rsidR="00893A4C" w:rsidRPr="00080D2E">
        <w:rPr>
          <w:rFonts w:eastAsia="Times New Roman"/>
          <w:lang w:val="en-CA" w:eastAsia="en-CA"/>
        </w:rPr>
        <w:t xml:space="preserve">, </w:t>
      </w:r>
      <w:proofErr w:type="spellStart"/>
      <w:r w:rsidR="00893A4C" w:rsidRPr="00080D2E">
        <w:rPr>
          <w:rFonts w:eastAsia="Times New Roman"/>
          <w:lang w:val="en-CA" w:eastAsia="en-CA"/>
        </w:rPr>
        <w:t>fixfile</w:t>
      </w:r>
      <w:proofErr w:type="spellEnd"/>
      <w:r w:rsidR="00893A4C" w:rsidRPr="00080D2E">
        <w:rPr>
          <w:rFonts w:eastAsia="Times New Roman"/>
          <w:lang w:val="en-CA" w:eastAsia="en-CA"/>
        </w:rPr>
        <w:t xml:space="preserve">, </w:t>
      </w:r>
      <w:proofErr w:type="spellStart"/>
      <w:r w:rsidR="00893A4C" w:rsidRPr="00080D2E">
        <w:rPr>
          <w:rFonts w:eastAsia="Times New Roman"/>
          <w:lang w:val="en-CA" w:eastAsia="en-CA"/>
        </w:rPr>
        <w:t>sacfile</w:t>
      </w:r>
      <w:proofErr w:type="spellEnd"/>
      <w:r w:rsidR="00893A4C" w:rsidRPr="00080D2E">
        <w:rPr>
          <w:rFonts w:eastAsia="Times New Roman"/>
          <w:lang w:val="en-CA" w:eastAsia="en-CA"/>
        </w:rPr>
        <w:t xml:space="preserve">, </w:t>
      </w:r>
      <w:proofErr w:type="spellStart"/>
      <w:r w:rsidR="00893A4C" w:rsidRPr="00080D2E">
        <w:rPr>
          <w:rFonts w:eastAsia="Times New Roman"/>
          <w:lang w:val="en-CA" w:eastAsia="en-CA"/>
        </w:rPr>
        <w:t>evefile</w:t>
      </w:r>
      <w:proofErr w:type="spellEnd"/>
      <w:r w:rsidR="00893A4C" w:rsidRPr="00080D2E">
        <w:rPr>
          <w:rFonts w:eastAsia="Times New Roman"/>
          <w:lang w:val="en-CA" w:eastAsia="en-CA"/>
        </w:rPr>
        <w:t xml:space="preserve">, </w:t>
      </w:r>
      <w:proofErr w:type="spellStart"/>
      <w:r w:rsidR="00893A4C" w:rsidRPr="00080D2E">
        <w:rPr>
          <w:rFonts w:eastAsia="Times New Roman"/>
          <w:lang w:val="en-CA" w:eastAsia="en-CA"/>
        </w:rPr>
        <w:t>segfil</w:t>
      </w:r>
      <w:proofErr w:type="spellEnd"/>
      <w:r w:rsidR="00893A4C" w:rsidRPr="00080D2E">
        <w:rPr>
          <w:rFonts w:eastAsia="Times New Roman"/>
          <w:lang w:val="en-CA" w:eastAsia="en-CA"/>
        </w:rPr>
        <w:t xml:space="preserve">, </w:t>
      </w:r>
      <w:proofErr w:type="spellStart"/>
      <w:r w:rsidR="00893A4C" w:rsidRPr="00080D2E">
        <w:rPr>
          <w:rFonts w:eastAsia="Times New Roman"/>
          <w:lang w:val="en-CA" w:eastAsia="en-CA"/>
        </w:rPr>
        <w:t>aoifile</w:t>
      </w:r>
      <w:proofErr w:type="spellEnd"/>
      <w:r w:rsidR="00893A4C" w:rsidRPr="00080D2E">
        <w:rPr>
          <w:rFonts w:eastAsia="Times New Roman"/>
          <w:lang w:val="en-CA" w:eastAsia="en-CA"/>
        </w:rPr>
        <w:t>.</w:t>
      </w:r>
    </w:p>
    <w:p w:rsidR="00893A4C" w:rsidRPr="00080D2E" w:rsidRDefault="00893A4C" w:rsidP="00893A4C">
      <w:pPr>
        <w:rPr>
          <w:rFonts w:eastAsia="Times New Roman"/>
          <w:lang w:val="en-CA" w:eastAsia="en-CA"/>
        </w:rPr>
      </w:pPr>
      <w:r w:rsidRPr="00080D2E">
        <w:rPr>
          <w:rFonts w:eastAsia="Times New Roman"/>
          <w:lang w:val="en-CA" w:eastAsia="en-CA"/>
        </w:rPr>
        <w:t>The sample Basicparticipant.py file in the repo includes code for each of the supported eye-trackers, for example for TobiiV3:</w:t>
      </w:r>
    </w:p>
    <w:p w:rsidR="00893A4C" w:rsidRPr="00080D2E" w:rsidRDefault="00893A4C" w:rsidP="00893A4C">
      <w:pPr>
        <w:spacing w:after="0"/>
        <w:ind w:left="720"/>
        <w:rPr>
          <w:rFonts w:eastAsia="Times New Roman"/>
          <w:lang w:val="en-CA" w:eastAsia="en-CA"/>
        </w:rPr>
      </w:pPr>
      <w:proofErr w:type="spellStart"/>
      <w:proofErr w:type="gramStart"/>
      <w:r w:rsidRPr="00080D2E">
        <w:rPr>
          <w:rFonts w:eastAsia="Times New Roman"/>
          <w:lang w:val="en-CA" w:eastAsia="en-CA"/>
        </w:rPr>
        <w:t>allfile</w:t>
      </w:r>
      <w:proofErr w:type="spellEnd"/>
      <w:proofErr w:type="gramEnd"/>
      <w:r w:rsidRPr="00080D2E">
        <w:rPr>
          <w:rFonts w:eastAsia="Times New Roman"/>
          <w:lang w:val="en-CA" w:eastAsia="en-CA"/>
        </w:rPr>
        <w:t xml:space="preserve"> = "{</w:t>
      </w:r>
      <w:proofErr w:type="spellStart"/>
      <w:r w:rsidRPr="00080D2E">
        <w:rPr>
          <w:rFonts w:eastAsia="Times New Roman"/>
          <w:lang w:val="en-CA" w:eastAsia="en-CA"/>
        </w:rPr>
        <w:t>dir</w:t>
      </w:r>
      <w:proofErr w:type="spellEnd"/>
      <w:r w:rsidRPr="00080D2E">
        <w:rPr>
          <w:rFonts w:eastAsia="Times New Roman"/>
          <w:lang w:val="en-CA" w:eastAsia="en-CA"/>
        </w:rPr>
        <w:t>}/TobiiV3/P{rec}_Data_Export.</w:t>
      </w:r>
      <w:proofErr w:type="spellStart"/>
      <w:r w:rsidRPr="00080D2E">
        <w:rPr>
          <w:rFonts w:eastAsia="Times New Roman"/>
          <w:lang w:val="en-CA" w:eastAsia="en-CA"/>
        </w:rPr>
        <w:t>tsv</w:t>
      </w:r>
      <w:proofErr w:type="spellEnd"/>
      <w:r w:rsidRPr="00080D2E">
        <w:rPr>
          <w:rFonts w:eastAsia="Times New Roman"/>
          <w:lang w:val="en-CA" w:eastAsia="en-CA"/>
        </w:rPr>
        <w:t>".format(</w:t>
      </w:r>
      <w:proofErr w:type="spellStart"/>
      <w:r w:rsidRPr="00080D2E">
        <w:rPr>
          <w:rFonts w:eastAsia="Times New Roman"/>
          <w:lang w:val="en-CA" w:eastAsia="en-CA"/>
        </w:rPr>
        <w:t>dir</w:t>
      </w:r>
      <w:proofErr w:type="spellEnd"/>
      <w:r w:rsidRPr="00080D2E">
        <w:rPr>
          <w:rFonts w:eastAsia="Times New Roman"/>
          <w:lang w:val="en-CA" w:eastAsia="en-CA"/>
        </w:rPr>
        <w:t>=</w:t>
      </w:r>
      <w:proofErr w:type="spellStart"/>
      <w:r w:rsidRPr="00080D2E">
        <w:rPr>
          <w:rFonts w:eastAsia="Times New Roman"/>
          <w:lang w:val="en-CA" w:eastAsia="en-CA"/>
        </w:rPr>
        <w:t>datadir</w:t>
      </w:r>
      <w:proofErr w:type="spellEnd"/>
      <w:r w:rsidRPr="00080D2E">
        <w:rPr>
          <w:rFonts w:eastAsia="Times New Roman"/>
          <w:lang w:val="en-CA" w:eastAsia="en-CA"/>
        </w:rPr>
        <w:t>, rec=rec)</w:t>
      </w:r>
    </w:p>
    <w:p w:rsidR="00893A4C" w:rsidRPr="00080D2E" w:rsidRDefault="00893A4C" w:rsidP="00893A4C">
      <w:pPr>
        <w:spacing w:after="0"/>
        <w:ind w:left="720"/>
        <w:rPr>
          <w:rFonts w:eastAsia="Times New Roman"/>
          <w:lang w:val="en-CA" w:eastAsia="en-CA"/>
        </w:rPr>
      </w:pPr>
      <w:proofErr w:type="spellStart"/>
      <w:proofErr w:type="gramStart"/>
      <w:r w:rsidRPr="00080D2E">
        <w:rPr>
          <w:rFonts w:eastAsia="Times New Roman"/>
          <w:lang w:val="en-CA" w:eastAsia="en-CA"/>
        </w:rPr>
        <w:t>fixfile</w:t>
      </w:r>
      <w:proofErr w:type="spellEnd"/>
      <w:proofErr w:type="gramEnd"/>
      <w:r w:rsidRPr="00080D2E">
        <w:rPr>
          <w:rFonts w:eastAsia="Times New Roman"/>
          <w:lang w:val="en-CA" w:eastAsia="en-CA"/>
        </w:rPr>
        <w:t xml:space="preserve"> = "{</w:t>
      </w:r>
      <w:proofErr w:type="spellStart"/>
      <w:r w:rsidRPr="00080D2E">
        <w:rPr>
          <w:rFonts w:eastAsia="Times New Roman"/>
          <w:lang w:val="en-CA" w:eastAsia="en-CA"/>
        </w:rPr>
        <w:t>dir</w:t>
      </w:r>
      <w:proofErr w:type="spellEnd"/>
      <w:r w:rsidRPr="00080D2E">
        <w:rPr>
          <w:rFonts w:eastAsia="Times New Roman"/>
          <w:lang w:val="en-CA" w:eastAsia="en-CA"/>
        </w:rPr>
        <w:t>}/TobiiV3/P{rec}_Data_Export.</w:t>
      </w:r>
      <w:proofErr w:type="spellStart"/>
      <w:r w:rsidRPr="00080D2E">
        <w:rPr>
          <w:rFonts w:eastAsia="Times New Roman"/>
          <w:lang w:val="en-CA" w:eastAsia="en-CA"/>
        </w:rPr>
        <w:t>tsv</w:t>
      </w:r>
      <w:proofErr w:type="spellEnd"/>
      <w:r w:rsidRPr="00080D2E">
        <w:rPr>
          <w:rFonts w:eastAsia="Times New Roman"/>
          <w:lang w:val="en-CA" w:eastAsia="en-CA"/>
        </w:rPr>
        <w:t>".format(</w:t>
      </w:r>
      <w:proofErr w:type="spellStart"/>
      <w:r w:rsidRPr="00080D2E">
        <w:rPr>
          <w:rFonts w:eastAsia="Times New Roman"/>
          <w:lang w:val="en-CA" w:eastAsia="en-CA"/>
        </w:rPr>
        <w:t>dir</w:t>
      </w:r>
      <w:proofErr w:type="spellEnd"/>
      <w:r w:rsidRPr="00080D2E">
        <w:rPr>
          <w:rFonts w:eastAsia="Times New Roman"/>
          <w:lang w:val="en-CA" w:eastAsia="en-CA"/>
        </w:rPr>
        <w:t>=</w:t>
      </w:r>
      <w:proofErr w:type="spellStart"/>
      <w:r w:rsidRPr="00080D2E">
        <w:rPr>
          <w:rFonts w:eastAsia="Times New Roman"/>
          <w:lang w:val="en-CA" w:eastAsia="en-CA"/>
        </w:rPr>
        <w:t>datadir</w:t>
      </w:r>
      <w:proofErr w:type="spellEnd"/>
      <w:r w:rsidRPr="00080D2E">
        <w:rPr>
          <w:rFonts w:eastAsia="Times New Roman"/>
          <w:lang w:val="en-CA" w:eastAsia="en-CA"/>
        </w:rPr>
        <w:t>, rec=rec)</w:t>
      </w:r>
    </w:p>
    <w:p w:rsidR="00893A4C" w:rsidRPr="00080D2E" w:rsidRDefault="00893A4C" w:rsidP="00893A4C">
      <w:pPr>
        <w:spacing w:after="0"/>
        <w:ind w:left="720"/>
        <w:rPr>
          <w:rFonts w:eastAsia="Times New Roman"/>
          <w:lang w:val="en-CA" w:eastAsia="en-CA"/>
        </w:rPr>
      </w:pPr>
      <w:proofErr w:type="spellStart"/>
      <w:proofErr w:type="gramStart"/>
      <w:r w:rsidRPr="00080D2E">
        <w:rPr>
          <w:rFonts w:eastAsia="Times New Roman"/>
          <w:lang w:val="en-CA" w:eastAsia="en-CA"/>
        </w:rPr>
        <w:t>sacfile</w:t>
      </w:r>
      <w:proofErr w:type="spellEnd"/>
      <w:proofErr w:type="gramEnd"/>
      <w:r w:rsidRPr="00080D2E">
        <w:rPr>
          <w:rFonts w:eastAsia="Times New Roman"/>
          <w:lang w:val="en-CA" w:eastAsia="en-CA"/>
        </w:rPr>
        <w:t xml:space="preserve"> = "{</w:t>
      </w:r>
      <w:proofErr w:type="spellStart"/>
      <w:r w:rsidRPr="00080D2E">
        <w:rPr>
          <w:rFonts w:eastAsia="Times New Roman"/>
          <w:lang w:val="en-CA" w:eastAsia="en-CA"/>
        </w:rPr>
        <w:t>dir</w:t>
      </w:r>
      <w:proofErr w:type="spellEnd"/>
      <w:r w:rsidRPr="00080D2E">
        <w:rPr>
          <w:rFonts w:eastAsia="Times New Roman"/>
          <w:lang w:val="en-CA" w:eastAsia="en-CA"/>
        </w:rPr>
        <w:t>}/TobiiV3/P{rec}_Data_Export.</w:t>
      </w:r>
      <w:proofErr w:type="spellStart"/>
      <w:r w:rsidRPr="00080D2E">
        <w:rPr>
          <w:rFonts w:eastAsia="Times New Roman"/>
          <w:lang w:val="en-CA" w:eastAsia="en-CA"/>
        </w:rPr>
        <w:t>tsv</w:t>
      </w:r>
      <w:proofErr w:type="spellEnd"/>
      <w:r w:rsidRPr="00080D2E">
        <w:rPr>
          <w:rFonts w:eastAsia="Times New Roman"/>
          <w:lang w:val="en-CA" w:eastAsia="en-CA"/>
        </w:rPr>
        <w:t>".format(</w:t>
      </w:r>
      <w:proofErr w:type="spellStart"/>
      <w:r w:rsidRPr="00080D2E">
        <w:rPr>
          <w:rFonts w:eastAsia="Times New Roman"/>
          <w:lang w:val="en-CA" w:eastAsia="en-CA"/>
        </w:rPr>
        <w:t>dir</w:t>
      </w:r>
      <w:proofErr w:type="spellEnd"/>
      <w:r w:rsidRPr="00080D2E">
        <w:rPr>
          <w:rFonts w:eastAsia="Times New Roman"/>
          <w:lang w:val="en-CA" w:eastAsia="en-CA"/>
        </w:rPr>
        <w:t>=</w:t>
      </w:r>
      <w:proofErr w:type="spellStart"/>
      <w:r w:rsidRPr="00080D2E">
        <w:rPr>
          <w:rFonts w:eastAsia="Times New Roman"/>
          <w:lang w:val="en-CA" w:eastAsia="en-CA"/>
        </w:rPr>
        <w:t>datadir</w:t>
      </w:r>
      <w:proofErr w:type="spellEnd"/>
      <w:r w:rsidRPr="00080D2E">
        <w:rPr>
          <w:rFonts w:eastAsia="Times New Roman"/>
          <w:lang w:val="en-CA" w:eastAsia="en-CA"/>
        </w:rPr>
        <w:t>, rec=rec)</w:t>
      </w:r>
    </w:p>
    <w:p w:rsidR="00893A4C" w:rsidRPr="00080D2E" w:rsidRDefault="00893A4C" w:rsidP="00893A4C">
      <w:pPr>
        <w:spacing w:after="0"/>
        <w:ind w:left="720"/>
        <w:rPr>
          <w:rFonts w:eastAsia="Times New Roman"/>
          <w:lang w:val="en-CA" w:eastAsia="en-CA"/>
        </w:rPr>
      </w:pPr>
      <w:proofErr w:type="spellStart"/>
      <w:proofErr w:type="gramStart"/>
      <w:r w:rsidRPr="00080D2E">
        <w:rPr>
          <w:rFonts w:eastAsia="Times New Roman"/>
          <w:lang w:val="en-CA" w:eastAsia="en-CA"/>
        </w:rPr>
        <w:t>evefile</w:t>
      </w:r>
      <w:proofErr w:type="spellEnd"/>
      <w:proofErr w:type="gramEnd"/>
      <w:r w:rsidRPr="00080D2E">
        <w:rPr>
          <w:rFonts w:eastAsia="Times New Roman"/>
          <w:lang w:val="en-CA" w:eastAsia="en-CA"/>
        </w:rPr>
        <w:t xml:space="preserve"> = "{</w:t>
      </w:r>
      <w:proofErr w:type="spellStart"/>
      <w:r w:rsidRPr="00080D2E">
        <w:rPr>
          <w:rFonts w:eastAsia="Times New Roman"/>
          <w:lang w:val="en-CA" w:eastAsia="en-CA"/>
        </w:rPr>
        <w:t>dir</w:t>
      </w:r>
      <w:proofErr w:type="spellEnd"/>
      <w:r w:rsidRPr="00080D2E">
        <w:rPr>
          <w:rFonts w:eastAsia="Times New Roman"/>
          <w:lang w:val="en-CA" w:eastAsia="en-CA"/>
        </w:rPr>
        <w:t>}/TobiiV3/P{rec}_Data_Export.</w:t>
      </w:r>
      <w:proofErr w:type="spellStart"/>
      <w:r w:rsidRPr="00080D2E">
        <w:rPr>
          <w:rFonts w:eastAsia="Times New Roman"/>
          <w:lang w:val="en-CA" w:eastAsia="en-CA"/>
        </w:rPr>
        <w:t>tsv</w:t>
      </w:r>
      <w:proofErr w:type="spellEnd"/>
      <w:r w:rsidRPr="00080D2E">
        <w:rPr>
          <w:rFonts w:eastAsia="Times New Roman"/>
          <w:lang w:val="en-CA" w:eastAsia="en-CA"/>
        </w:rPr>
        <w:t>".format(</w:t>
      </w:r>
      <w:proofErr w:type="spellStart"/>
      <w:r w:rsidRPr="00080D2E">
        <w:rPr>
          <w:rFonts w:eastAsia="Times New Roman"/>
          <w:lang w:val="en-CA" w:eastAsia="en-CA"/>
        </w:rPr>
        <w:t>dir</w:t>
      </w:r>
      <w:proofErr w:type="spellEnd"/>
      <w:r w:rsidRPr="00080D2E">
        <w:rPr>
          <w:rFonts w:eastAsia="Times New Roman"/>
          <w:lang w:val="en-CA" w:eastAsia="en-CA"/>
        </w:rPr>
        <w:t>=</w:t>
      </w:r>
      <w:proofErr w:type="spellStart"/>
      <w:r w:rsidRPr="00080D2E">
        <w:rPr>
          <w:rFonts w:eastAsia="Times New Roman"/>
          <w:lang w:val="en-CA" w:eastAsia="en-CA"/>
        </w:rPr>
        <w:t>datadir</w:t>
      </w:r>
      <w:proofErr w:type="spellEnd"/>
      <w:r w:rsidRPr="00080D2E">
        <w:rPr>
          <w:rFonts w:eastAsia="Times New Roman"/>
          <w:lang w:val="en-CA" w:eastAsia="en-CA"/>
        </w:rPr>
        <w:t>, rec=rec)</w:t>
      </w:r>
    </w:p>
    <w:p w:rsidR="00893A4C" w:rsidRPr="00080D2E" w:rsidRDefault="00893A4C" w:rsidP="00893A4C">
      <w:pPr>
        <w:spacing w:after="0"/>
        <w:ind w:left="720"/>
        <w:rPr>
          <w:rFonts w:eastAsia="Times New Roman"/>
          <w:lang w:val="en-CA" w:eastAsia="en-CA"/>
        </w:rPr>
      </w:pPr>
      <w:proofErr w:type="spellStart"/>
      <w:proofErr w:type="gramStart"/>
      <w:r w:rsidRPr="00080D2E">
        <w:rPr>
          <w:rFonts w:eastAsia="Times New Roman"/>
          <w:lang w:val="en-CA" w:eastAsia="en-CA"/>
        </w:rPr>
        <w:t>segfile</w:t>
      </w:r>
      <w:proofErr w:type="spellEnd"/>
      <w:proofErr w:type="gramEnd"/>
      <w:r w:rsidRPr="00080D2E">
        <w:rPr>
          <w:rFonts w:eastAsia="Times New Roman"/>
          <w:lang w:val="en-CA" w:eastAsia="en-CA"/>
        </w:rPr>
        <w:t xml:space="preserve"> = "{</w:t>
      </w:r>
      <w:proofErr w:type="spellStart"/>
      <w:r w:rsidRPr="00080D2E">
        <w:rPr>
          <w:rFonts w:eastAsia="Times New Roman"/>
          <w:lang w:val="en-CA" w:eastAsia="en-CA"/>
        </w:rPr>
        <w:t>dir</w:t>
      </w:r>
      <w:proofErr w:type="spellEnd"/>
      <w:r w:rsidRPr="00080D2E">
        <w:rPr>
          <w:rFonts w:eastAsia="Times New Roman"/>
          <w:lang w:val="en-CA" w:eastAsia="en-CA"/>
        </w:rPr>
        <w:t>}/TobiiV3/TobiiV3_sample_{rec}.</w:t>
      </w:r>
      <w:proofErr w:type="spellStart"/>
      <w:r w:rsidRPr="00080D2E">
        <w:rPr>
          <w:rFonts w:eastAsia="Times New Roman"/>
          <w:lang w:val="en-CA" w:eastAsia="en-CA"/>
        </w:rPr>
        <w:t>seg</w:t>
      </w:r>
      <w:proofErr w:type="spellEnd"/>
      <w:r w:rsidRPr="00080D2E">
        <w:rPr>
          <w:rFonts w:eastAsia="Times New Roman"/>
          <w:lang w:val="en-CA" w:eastAsia="en-CA"/>
        </w:rPr>
        <w:t>".format(</w:t>
      </w:r>
      <w:proofErr w:type="spellStart"/>
      <w:r w:rsidRPr="00080D2E">
        <w:rPr>
          <w:rFonts w:eastAsia="Times New Roman"/>
          <w:lang w:val="en-CA" w:eastAsia="en-CA"/>
        </w:rPr>
        <w:t>dir</w:t>
      </w:r>
      <w:proofErr w:type="spellEnd"/>
      <w:r w:rsidRPr="00080D2E">
        <w:rPr>
          <w:rFonts w:eastAsia="Times New Roman"/>
          <w:lang w:val="en-CA" w:eastAsia="en-CA"/>
        </w:rPr>
        <w:t>=</w:t>
      </w:r>
      <w:proofErr w:type="spellStart"/>
      <w:r w:rsidRPr="00080D2E">
        <w:rPr>
          <w:rFonts w:eastAsia="Times New Roman"/>
          <w:lang w:val="en-CA" w:eastAsia="en-CA"/>
        </w:rPr>
        <w:t>datadir</w:t>
      </w:r>
      <w:proofErr w:type="spellEnd"/>
      <w:r w:rsidRPr="00080D2E">
        <w:rPr>
          <w:rFonts w:eastAsia="Times New Roman"/>
          <w:lang w:val="en-CA" w:eastAsia="en-CA"/>
        </w:rPr>
        <w:t>, rec=rec)</w:t>
      </w:r>
    </w:p>
    <w:p w:rsidR="00893A4C" w:rsidRPr="00080D2E" w:rsidRDefault="00893A4C" w:rsidP="00893A4C">
      <w:pPr>
        <w:spacing w:after="0"/>
        <w:ind w:left="720"/>
        <w:rPr>
          <w:rFonts w:eastAsia="Times New Roman"/>
          <w:lang w:val="en-CA" w:eastAsia="en-CA"/>
        </w:rPr>
      </w:pPr>
      <w:proofErr w:type="spellStart"/>
      <w:proofErr w:type="gramStart"/>
      <w:r w:rsidRPr="00080D2E">
        <w:rPr>
          <w:rFonts w:eastAsia="Times New Roman"/>
          <w:lang w:val="en-CA" w:eastAsia="en-CA"/>
        </w:rPr>
        <w:t>aoifile</w:t>
      </w:r>
      <w:proofErr w:type="spellEnd"/>
      <w:proofErr w:type="gramEnd"/>
      <w:r w:rsidRPr="00080D2E">
        <w:rPr>
          <w:rFonts w:eastAsia="Times New Roman"/>
          <w:lang w:val="en-CA" w:eastAsia="en-CA"/>
        </w:rPr>
        <w:t xml:space="preserve"> = "{</w:t>
      </w:r>
      <w:proofErr w:type="spellStart"/>
      <w:r w:rsidRPr="00080D2E">
        <w:rPr>
          <w:rFonts w:eastAsia="Times New Roman"/>
          <w:lang w:val="en-CA" w:eastAsia="en-CA"/>
        </w:rPr>
        <w:t>dir</w:t>
      </w:r>
      <w:proofErr w:type="spellEnd"/>
      <w:r w:rsidRPr="00080D2E">
        <w:rPr>
          <w:rFonts w:eastAsia="Times New Roman"/>
          <w:lang w:val="en-CA" w:eastAsia="en-CA"/>
        </w:rPr>
        <w:t>}/TobiiV3/TobiiV3_sample_{rec}.</w:t>
      </w:r>
      <w:proofErr w:type="spellStart"/>
      <w:r w:rsidRPr="00080D2E">
        <w:rPr>
          <w:rFonts w:eastAsia="Times New Roman"/>
          <w:lang w:val="en-CA" w:eastAsia="en-CA"/>
        </w:rPr>
        <w:t>aoi</w:t>
      </w:r>
      <w:proofErr w:type="spellEnd"/>
      <w:r w:rsidRPr="00080D2E">
        <w:rPr>
          <w:rFonts w:eastAsia="Times New Roman"/>
          <w:lang w:val="en-CA" w:eastAsia="en-CA"/>
        </w:rPr>
        <w:t>".format(</w:t>
      </w:r>
      <w:proofErr w:type="spellStart"/>
      <w:r w:rsidRPr="00080D2E">
        <w:rPr>
          <w:rFonts w:eastAsia="Times New Roman"/>
          <w:lang w:val="en-CA" w:eastAsia="en-CA"/>
        </w:rPr>
        <w:t>dir</w:t>
      </w:r>
      <w:proofErr w:type="spellEnd"/>
      <w:r w:rsidRPr="00080D2E">
        <w:rPr>
          <w:rFonts w:eastAsia="Times New Roman"/>
          <w:lang w:val="en-CA" w:eastAsia="en-CA"/>
        </w:rPr>
        <w:t>=</w:t>
      </w:r>
      <w:proofErr w:type="spellStart"/>
      <w:r w:rsidRPr="00080D2E">
        <w:rPr>
          <w:rFonts w:eastAsia="Times New Roman"/>
          <w:lang w:val="en-CA" w:eastAsia="en-CA"/>
        </w:rPr>
        <w:t>datadir</w:t>
      </w:r>
      <w:proofErr w:type="spellEnd"/>
      <w:r w:rsidRPr="00080D2E">
        <w:rPr>
          <w:rFonts w:eastAsia="Times New Roman"/>
          <w:lang w:val="en-CA" w:eastAsia="en-CA"/>
        </w:rPr>
        <w:t>, rec=rec)</w:t>
      </w:r>
    </w:p>
    <w:p w:rsidR="00893A4C" w:rsidRPr="00080D2E" w:rsidRDefault="00893A4C" w:rsidP="00893A4C">
      <w:pPr>
        <w:rPr>
          <w:rFonts w:eastAsia="Times New Roman"/>
          <w:lang w:val="en-CA" w:eastAsia="en-CA"/>
        </w:rPr>
      </w:pPr>
    </w:p>
    <w:p w:rsidR="00893A4C" w:rsidRPr="00080D2E" w:rsidRDefault="00154AA3" w:rsidP="00893A4C">
      <w:pPr>
        <w:rPr>
          <w:rFonts w:eastAsia="Times New Roman"/>
          <w:lang w:val="en-CA" w:eastAsia="en-CA"/>
        </w:rPr>
      </w:pPr>
      <w:r w:rsidRPr="00080D2E">
        <w:rPr>
          <w:rFonts w:eastAsia="Times New Roman"/>
          <w:lang w:val="en-CA" w:eastAsia="en-CA"/>
        </w:rPr>
        <w:t>When applying EMDAT</w:t>
      </w:r>
      <w:r w:rsidR="00893A4C" w:rsidRPr="00080D2E">
        <w:rPr>
          <w:rFonts w:eastAsia="Times New Roman"/>
          <w:lang w:val="en-CA" w:eastAsia="en-CA"/>
        </w:rPr>
        <w:t xml:space="preserve"> to a new dataset, it is best to simply duplicate the sample BasicParticipant.py</w:t>
      </w:r>
      <w:r w:rsidR="003A528D">
        <w:rPr>
          <w:rFonts w:eastAsia="Times New Roman"/>
          <w:lang w:val="en-CA" w:eastAsia="en-CA"/>
        </w:rPr>
        <w:t xml:space="preserve"> or inherit from it</w:t>
      </w:r>
      <w:r w:rsidR="00893A4C" w:rsidRPr="00080D2E">
        <w:rPr>
          <w:rFonts w:eastAsia="Times New Roman"/>
          <w:lang w:val="en-CA" w:eastAsia="en-CA"/>
        </w:rPr>
        <w:t>, and modify the above variables. This is to allow supporting multiple datasets and even multiple ways to process the data from one dataset.</w:t>
      </w:r>
    </w:p>
    <w:p w:rsidR="00893A4C" w:rsidRPr="00080D2E" w:rsidRDefault="00893A4C" w:rsidP="00893A4C">
      <w:pPr>
        <w:rPr>
          <w:rFonts w:eastAsia="Times New Roman"/>
          <w:lang w:val="en-CA" w:eastAsia="en-CA"/>
        </w:rPr>
      </w:pPr>
      <w:r w:rsidRPr="00080D2E">
        <w:rPr>
          <w:rFonts w:eastAsia="Times New Roman"/>
          <w:lang w:val="en-CA" w:eastAsia="en-CA"/>
        </w:rPr>
        <w:t xml:space="preserve">Note that there is a </w:t>
      </w:r>
      <w:proofErr w:type="spellStart"/>
      <w:r w:rsidRPr="00080D2E">
        <w:rPr>
          <w:rFonts w:eastAsia="Times New Roman"/>
          <w:lang w:val="en-CA" w:eastAsia="en-CA"/>
        </w:rPr>
        <w:t>multiprocesses</w:t>
      </w:r>
      <w:proofErr w:type="spellEnd"/>
      <w:r w:rsidRPr="00080D2E">
        <w:rPr>
          <w:rFonts w:eastAsia="Times New Roman"/>
          <w:lang w:val="en-CA" w:eastAsia="en-CA"/>
        </w:rPr>
        <w:t xml:space="preserve"> version o</w:t>
      </w:r>
      <w:r w:rsidR="00EC0C9F">
        <w:rPr>
          <w:rFonts w:eastAsia="Times New Roman"/>
          <w:lang w:val="en-CA" w:eastAsia="en-CA"/>
        </w:rPr>
        <w:t xml:space="preserve">f </w:t>
      </w:r>
      <w:proofErr w:type="spellStart"/>
      <w:r w:rsidR="00EC0C9F">
        <w:rPr>
          <w:rFonts w:eastAsia="Times New Roman"/>
          <w:lang w:val="en-CA" w:eastAsia="en-CA"/>
        </w:rPr>
        <w:t>BasicParticipant</w:t>
      </w:r>
      <w:proofErr w:type="spellEnd"/>
      <w:r w:rsidR="00EC0C9F">
        <w:rPr>
          <w:rFonts w:eastAsia="Times New Roman"/>
          <w:lang w:val="en-CA" w:eastAsia="en-CA"/>
        </w:rPr>
        <w:t xml:space="preserve"> in the repo</w:t>
      </w:r>
      <w:r w:rsidRPr="00080D2E">
        <w:rPr>
          <w:rFonts w:eastAsia="Times New Roman"/>
          <w:lang w:val="en-CA" w:eastAsia="en-CA"/>
        </w:rPr>
        <w:t xml:space="preserve"> that is meant to process the recordings in parallel. It works in the exact same way.</w:t>
      </w:r>
    </w:p>
    <w:p w:rsidR="00893A4C" w:rsidRPr="00080D2E" w:rsidRDefault="00893A4C" w:rsidP="00893A4C">
      <w:pPr>
        <w:rPr>
          <w:rFonts w:eastAsia="Times New Roman"/>
          <w:lang w:val="en-CA" w:eastAsia="en-CA"/>
        </w:rPr>
      </w:pPr>
    </w:p>
    <w:p w:rsidR="00893A4C" w:rsidRPr="00080D2E" w:rsidRDefault="00893A4C" w:rsidP="00893A4C">
      <w:pPr>
        <w:pStyle w:val="Heading3"/>
        <w:rPr>
          <w:rFonts w:eastAsia="Times New Roman"/>
          <w:lang w:val="en-CA" w:eastAsia="en-CA"/>
        </w:rPr>
      </w:pPr>
      <w:bookmarkStart w:id="21" w:name="_Toc118071963"/>
      <w:proofErr w:type="gramStart"/>
      <w:r w:rsidRPr="00080D2E">
        <w:rPr>
          <w:rFonts w:eastAsia="Times New Roman"/>
          <w:lang w:val="en-CA" w:eastAsia="en-CA"/>
        </w:rPr>
        <w:t>4.2.2  Entry</w:t>
      </w:r>
      <w:proofErr w:type="gramEnd"/>
      <w:r w:rsidRPr="00080D2E">
        <w:rPr>
          <w:rFonts w:eastAsia="Times New Roman"/>
          <w:lang w:val="en-CA" w:eastAsia="en-CA"/>
        </w:rPr>
        <w:t xml:space="preserve"> Point</w:t>
      </w:r>
      <w:bookmarkEnd w:id="21"/>
    </w:p>
    <w:p w:rsidR="00893A4C" w:rsidRPr="00080D2E" w:rsidRDefault="0088305E" w:rsidP="00893A4C">
      <w:pPr>
        <w:rPr>
          <w:rFonts w:eastAsia="Times New Roman"/>
          <w:lang w:val="en-CA" w:eastAsia="en-CA"/>
        </w:rPr>
      </w:pPr>
      <w:r w:rsidRPr="00080D2E">
        <w:rPr>
          <w:rFonts w:eastAsia="Times New Roman"/>
          <w:lang w:val="en-CA" w:eastAsia="en-CA"/>
        </w:rPr>
        <w:t>The entry point needs to:</w:t>
      </w:r>
    </w:p>
    <w:p w:rsidR="0088305E" w:rsidRPr="00080D2E" w:rsidRDefault="0088305E" w:rsidP="0088305E">
      <w:pPr>
        <w:pStyle w:val="ListParagraph"/>
        <w:numPr>
          <w:ilvl w:val="0"/>
          <w:numId w:val="10"/>
        </w:numPr>
        <w:rPr>
          <w:rFonts w:eastAsia="Times New Roman"/>
          <w:lang w:val="en-CA" w:eastAsia="en-CA"/>
        </w:rPr>
      </w:pPr>
      <w:r w:rsidRPr="00080D2E">
        <w:rPr>
          <w:rFonts w:eastAsia="Times New Roman"/>
          <w:lang w:val="en-CA" w:eastAsia="en-CA"/>
        </w:rPr>
        <w:t>Iterate over the recording</w:t>
      </w:r>
    </w:p>
    <w:p w:rsidR="0088305E" w:rsidRPr="00080D2E" w:rsidRDefault="0088305E" w:rsidP="0088305E">
      <w:pPr>
        <w:pStyle w:val="ListParagraph"/>
        <w:numPr>
          <w:ilvl w:val="0"/>
          <w:numId w:val="10"/>
        </w:numPr>
        <w:rPr>
          <w:rFonts w:eastAsia="Times New Roman"/>
          <w:lang w:val="en-CA" w:eastAsia="en-CA"/>
        </w:rPr>
      </w:pPr>
      <w:r w:rsidRPr="00080D2E">
        <w:rPr>
          <w:rFonts w:eastAsia="Times New Roman"/>
          <w:lang w:val="en-CA" w:eastAsia="en-CA"/>
        </w:rPr>
        <w:t xml:space="preserve">Call the </w:t>
      </w:r>
      <w:proofErr w:type="spellStart"/>
      <w:r w:rsidRPr="00080D2E">
        <w:rPr>
          <w:rFonts w:eastAsia="Times New Roman"/>
          <w:i/>
          <w:lang w:val="en-CA" w:eastAsia="en-CA"/>
        </w:rPr>
        <w:t>read_participants_Basic</w:t>
      </w:r>
      <w:proofErr w:type="spellEnd"/>
      <w:r w:rsidRPr="00080D2E">
        <w:rPr>
          <w:rFonts w:eastAsia="Times New Roman"/>
          <w:i/>
          <w:lang w:val="en-CA" w:eastAsia="en-CA"/>
        </w:rPr>
        <w:t xml:space="preserve">() </w:t>
      </w:r>
      <w:r w:rsidRPr="00080D2E">
        <w:rPr>
          <w:rFonts w:eastAsia="Times New Roman"/>
          <w:lang w:val="en-CA" w:eastAsia="en-CA"/>
        </w:rPr>
        <w:t>function for each recording</w:t>
      </w:r>
    </w:p>
    <w:p w:rsidR="0088305E" w:rsidRPr="00080D2E" w:rsidRDefault="0088305E" w:rsidP="0088305E">
      <w:pPr>
        <w:rPr>
          <w:rFonts w:eastAsia="Times New Roman"/>
          <w:lang w:val="en-CA" w:eastAsia="en-CA"/>
        </w:rPr>
      </w:pPr>
      <w:r w:rsidRPr="00080D2E">
        <w:rPr>
          <w:rFonts w:eastAsia="Times New Roman"/>
          <w:lang w:val="en-CA" w:eastAsia="en-CA"/>
        </w:rPr>
        <w:t xml:space="preserve">The EMDAT </w:t>
      </w:r>
      <w:r w:rsidR="00374CB1" w:rsidRPr="00080D2E">
        <w:rPr>
          <w:rFonts w:eastAsia="Times New Roman"/>
          <w:lang w:val="en-CA" w:eastAsia="en-CA"/>
        </w:rPr>
        <w:t>repository</w:t>
      </w:r>
      <w:r w:rsidRPr="00080D2E">
        <w:rPr>
          <w:rFonts w:eastAsia="Times New Roman"/>
          <w:lang w:val="en-CA" w:eastAsia="en-CA"/>
        </w:rPr>
        <w:t xml:space="preserve"> include several sample entry points named </w:t>
      </w:r>
      <w:proofErr w:type="spellStart"/>
      <w:r w:rsidRPr="00080D2E">
        <w:rPr>
          <w:rFonts w:eastAsia="Times New Roman"/>
          <w:i/>
          <w:lang w:val="en-CA" w:eastAsia="en-CA"/>
        </w:rPr>
        <w:t>testBasic</w:t>
      </w:r>
      <w:proofErr w:type="spellEnd"/>
      <w:r w:rsidRPr="00080D2E">
        <w:rPr>
          <w:rFonts w:eastAsia="Times New Roman"/>
          <w:i/>
          <w:lang w:val="en-CA" w:eastAsia="en-CA"/>
        </w:rPr>
        <w:t>*.</w:t>
      </w:r>
      <w:proofErr w:type="spellStart"/>
      <w:r w:rsidRPr="00080D2E">
        <w:rPr>
          <w:rFonts w:eastAsia="Times New Roman"/>
          <w:i/>
          <w:lang w:val="en-CA" w:eastAsia="en-CA"/>
        </w:rPr>
        <w:t>py</w:t>
      </w:r>
      <w:proofErr w:type="spellEnd"/>
      <w:r w:rsidRPr="00080D2E">
        <w:rPr>
          <w:rFonts w:eastAsia="Times New Roman"/>
          <w:lang w:val="en-CA" w:eastAsia="en-CA"/>
        </w:rPr>
        <w:t>. They can serve as examples.</w:t>
      </w:r>
    </w:p>
    <w:p w:rsidR="00893A4C" w:rsidRPr="00080D2E" w:rsidRDefault="00893A4C" w:rsidP="00D33AEA">
      <w:pPr>
        <w:spacing w:before="100" w:beforeAutospacing="1" w:after="100" w:afterAutospacing="1" w:line="240" w:lineRule="auto"/>
        <w:rPr>
          <w:rFonts w:ascii="Times New Roman" w:eastAsia="Times New Roman" w:hAnsi="Times New Roman" w:cs="Times New Roman"/>
          <w:sz w:val="24"/>
          <w:szCs w:val="24"/>
          <w:lang w:val="en-CA" w:eastAsia="en-CA"/>
        </w:rPr>
      </w:pPr>
    </w:p>
    <w:sectPr w:rsidR="00893A4C" w:rsidRPr="00080D2E" w:rsidSect="002B0ED0">
      <w:headerReference w:type="default" r:id="rId13"/>
      <w:footerReference w:type="first" r:id="rId14"/>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BAD" w:rsidRDefault="000D1BAD" w:rsidP="00E57040">
      <w:pPr>
        <w:spacing w:after="0" w:line="240" w:lineRule="auto"/>
      </w:pPr>
      <w:r>
        <w:separator/>
      </w:r>
    </w:p>
  </w:endnote>
  <w:endnote w:type="continuationSeparator" w:id="0">
    <w:p w:rsidR="000D1BAD" w:rsidRDefault="000D1BAD" w:rsidP="00E5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6CC" w:rsidRPr="002B0ED0" w:rsidRDefault="003716CC">
    <w:pPr>
      <w:pStyle w:val="Footer"/>
      <w:rPr>
        <w:color w:val="262626" w:themeColor="text1" w:themeTint="D9"/>
        <w:sz w:val="20"/>
        <w:lang w:val="fr-FR"/>
      </w:rPr>
    </w:pPr>
    <w:r w:rsidRPr="002B0ED0">
      <w:rPr>
        <w:color w:val="262626" w:themeColor="text1" w:themeTint="D9"/>
        <w:sz w:val="20"/>
        <w:lang w:val="fr-FR"/>
      </w:rPr>
      <w:t xml:space="preserve">EMDAT </w:t>
    </w:r>
    <w:proofErr w:type="spellStart"/>
    <w:r w:rsidRPr="002B0ED0">
      <w:rPr>
        <w:color w:val="262626" w:themeColor="text1" w:themeTint="D9"/>
        <w:sz w:val="20"/>
        <w:lang w:val="fr-FR"/>
      </w:rPr>
      <w:t>is</w:t>
    </w:r>
    <w:proofErr w:type="spellEnd"/>
    <w:r w:rsidRPr="002B0ED0">
      <w:rPr>
        <w:color w:val="262626" w:themeColor="text1" w:themeTint="D9"/>
        <w:sz w:val="20"/>
        <w:lang w:val="fr-FR"/>
      </w:rPr>
      <w:t xml:space="preserve"> </w:t>
    </w:r>
    <w:proofErr w:type="spellStart"/>
    <w:r w:rsidRPr="002B0ED0">
      <w:rPr>
        <w:color w:val="262626" w:themeColor="text1" w:themeTint="D9"/>
        <w:sz w:val="20"/>
        <w:lang w:val="fr-FR"/>
      </w:rPr>
      <w:t>licensed</w:t>
    </w:r>
    <w:proofErr w:type="spellEnd"/>
    <w:r w:rsidRPr="002B0ED0">
      <w:rPr>
        <w:color w:val="262626" w:themeColor="text1" w:themeTint="D9"/>
        <w:sz w:val="20"/>
        <w:lang w:val="fr-FR"/>
      </w:rPr>
      <w:t xml:space="preserve"> </w:t>
    </w:r>
    <w:proofErr w:type="spellStart"/>
    <w:r w:rsidRPr="002B0ED0">
      <w:rPr>
        <w:color w:val="262626" w:themeColor="text1" w:themeTint="D9"/>
        <w:sz w:val="20"/>
        <w:lang w:val="fr-FR"/>
      </w:rPr>
      <w:t>under</w:t>
    </w:r>
    <w:proofErr w:type="spellEnd"/>
    <w:r w:rsidRPr="002B0ED0">
      <w:rPr>
        <w:color w:val="262626" w:themeColor="text1" w:themeTint="D9"/>
        <w:sz w:val="20"/>
        <w:lang w:val="fr-FR"/>
      </w:rPr>
      <w:t xml:space="preserve"> the BSD 2-Clause "</w:t>
    </w:r>
    <w:proofErr w:type="spellStart"/>
    <w:r w:rsidRPr="002B0ED0">
      <w:rPr>
        <w:color w:val="262626" w:themeColor="text1" w:themeTint="D9"/>
        <w:sz w:val="20"/>
        <w:lang w:val="fr-FR"/>
      </w:rPr>
      <w:t>Simplified</w:t>
    </w:r>
    <w:proofErr w:type="spellEnd"/>
    <w:r w:rsidRPr="002B0ED0">
      <w:rPr>
        <w:color w:val="262626" w:themeColor="text1" w:themeTint="D9"/>
        <w:sz w:val="20"/>
        <w:lang w:val="fr-FR"/>
      </w:rPr>
      <w:t xml:space="preserve">" License. To cite: </w:t>
    </w:r>
    <w:r w:rsidRPr="002B0ED0">
      <w:rPr>
        <w:color w:val="262626" w:themeColor="text1" w:themeTint="D9"/>
        <w:sz w:val="20"/>
      </w:rPr>
      <w:t xml:space="preserve">Sébastien Lallé, Samad Kardan, Dereck </w:t>
    </w:r>
    <w:r w:rsidR="00895408">
      <w:rPr>
        <w:color w:val="262626" w:themeColor="text1" w:themeTint="D9"/>
        <w:sz w:val="20"/>
      </w:rPr>
      <w:t>Toker, and Cristina Conati. 2022</w:t>
    </w:r>
    <w:r w:rsidRPr="002B0ED0">
      <w:rPr>
        <w:color w:val="262626" w:themeColor="text1" w:themeTint="D9"/>
        <w:sz w:val="20"/>
      </w:rPr>
      <w:t>. EMDAT: Eye M</w:t>
    </w:r>
    <w:r w:rsidR="00895408">
      <w:rPr>
        <w:color w:val="262626" w:themeColor="text1" w:themeTint="D9"/>
        <w:sz w:val="20"/>
      </w:rPr>
      <w:t>ovement Data Analysis Toolkit (2</w:t>
    </w:r>
    <w:r w:rsidRPr="002B0ED0">
      <w:rPr>
        <w:color w:val="262626" w:themeColor="text1" w:themeTint="D9"/>
        <w:sz w:val="20"/>
      </w:rPr>
      <w:t>.x). The University of British Columbia. DOI: 10.5281/zenodo.4699774</w:t>
    </w:r>
    <w:r w:rsidR="00895408">
      <w:rPr>
        <w:color w:val="262626" w:themeColor="text1" w:themeTint="D9"/>
        <w:sz w:val="20"/>
      </w:rPr>
      <w:t xml:space="preserve">. </w:t>
    </w:r>
    <w:r w:rsidR="00895408" w:rsidRPr="00895408">
      <w:rPr>
        <w:color w:val="262626" w:themeColor="text1" w:themeTint="D9"/>
        <w:sz w:val="20"/>
      </w:rPr>
      <w:t>https://github.com/ATUAV/EMDAT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BAD" w:rsidRDefault="000D1BAD" w:rsidP="00E57040">
      <w:pPr>
        <w:spacing w:after="0" w:line="240" w:lineRule="auto"/>
      </w:pPr>
      <w:r>
        <w:separator/>
      </w:r>
    </w:p>
  </w:footnote>
  <w:footnote w:type="continuationSeparator" w:id="0">
    <w:p w:rsidR="000D1BAD" w:rsidRDefault="000D1BAD" w:rsidP="00E57040">
      <w:pPr>
        <w:spacing w:after="0" w:line="240" w:lineRule="auto"/>
      </w:pPr>
      <w:r>
        <w:continuationSeparator/>
      </w:r>
    </w:p>
  </w:footnote>
  <w:footnote w:id="1">
    <w:p w:rsidR="003716CC" w:rsidRPr="00E57040" w:rsidRDefault="003716CC">
      <w:pPr>
        <w:pStyle w:val="FootnoteText"/>
        <w:rPr>
          <w:lang w:val="en-CA"/>
        </w:rPr>
      </w:pPr>
      <w:r w:rsidRPr="00E57040">
        <w:rPr>
          <w:rStyle w:val="FootnoteReference"/>
          <w:lang w:val="en-CA"/>
        </w:rPr>
        <w:footnoteRef/>
      </w:r>
      <w:r w:rsidRPr="00E57040">
        <w:rPr>
          <w:lang w:val="en-CA"/>
        </w:rPr>
        <w:t xml:space="preserve"> The unit of all duration measures </w:t>
      </w:r>
      <w:r>
        <w:rPr>
          <w:lang w:val="en-CA"/>
        </w:rPr>
        <w:t xml:space="preserve">is based on the timestamp found in the raw eye tracking data, e.g., if timestamps are in </w:t>
      </w:r>
      <w:proofErr w:type="spellStart"/>
      <w:r w:rsidRPr="00EF2BE0">
        <w:rPr>
          <w:i/>
          <w:lang w:val="en-CA"/>
        </w:rPr>
        <w:t>ms</w:t>
      </w:r>
      <w:proofErr w:type="spellEnd"/>
      <w:r>
        <w:rPr>
          <w:lang w:val="en-CA"/>
        </w:rPr>
        <w:t xml:space="preserve"> the EMDAT duration measures are in </w:t>
      </w:r>
      <w:proofErr w:type="spellStart"/>
      <w:r w:rsidRPr="006E0267">
        <w:rPr>
          <w:i/>
          <w:lang w:val="en-CA"/>
        </w:rPr>
        <w:t>ms</w:t>
      </w:r>
      <w:proofErr w:type="spellEnd"/>
      <w:r>
        <w:rPr>
          <w:lang w:val="en-CA"/>
        </w:rPr>
        <w:t xml:space="preserve"> as well. See Section 4.1</w:t>
      </w:r>
      <w:r w:rsidRPr="00E57040">
        <w:rPr>
          <w:lang w:val="en-CA"/>
        </w:rPr>
        <w:t xml:space="preserve"> </w:t>
      </w:r>
      <w:r>
        <w:rPr>
          <w:lang w:val="en-CA"/>
        </w:rPr>
        <w:t>for the raw input data.</w:t>
      </w:r>
    </w:p>
  </w:footnote>
  <w:footnote w:id="2">
    <w:p w:rsidR="003716CC" w:rsidRPr="003716CC" w:rsidRDefault="003716CC">
      <w:pPr>
        <w:pStyle w:val="FootnoteText"/>
        <w:rPr>
          <w:lang w:val="en-CA"/>
        </w:rPr>
      </w:pPr>
      <w:r w:rsidRPr="003716CC">
        <w:rPr>
          <w:rStyle w:val="FootnoteReference"/>
          <w:lang w:val="en-CA"/>
        </w:rPr>
        <w:footnoteRef/>
      </w:r>
      <w:r w:rsidRPr="003716CC">
        <w:rPr>
          <w:lang w:val="en-CA"/>
        </w:rPr>
        <w:t xml:space="preserve"> Distance </w:t>
      </w:r>
      <w:r w:rsidR="009412C0">
        <w:rPr>
          <w:lang w:val="en-CA"/>
        </w:rPr>
        <w:t xml:space="preserve">for saccades </w:t>
      </w:r>
      <w:r w:rsidRPr="003716CC">
        <w:rPr>
          <w:lang w:val="en-CA"/>
        </w:rPr>
        <w:t>is expressed in pixel.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609485"/>
      <w:docPartObj>
        <w:docPartGallery w:val="Page Numbers (Top of Page)"/>
        <w:docPartUnique/>
      </w:docPartObj>
    </w:sdtPr>
    <w:sdtEndPr>
      <w:rPr>
        <w:noProof/>
      </w:rPr>
    </w:sdtEndPr>
    <w:sdtContent>
      <w:p w:rsidR="003716CC" w:rsidRDefault="003716CC">
        <w:pPr>
          <w:pStyle w:val="Header"/>
          <w:jc w:val="right"/>
        </w:pPr>
        <w:r>
          <w:t xml:space="preserve">EMDAT User Manual </w:t>
        </w:r>
        <w:r>
          <w:tab/>
        </w:r>
        <w:r>
          <w:tab/>
        </w:r>
        <w:r>
          <w:fldChar w:fldCharType="begin"/>
        </w:r>
        <w:r>
          <w:instrText xml:space="preserve"> PAGE   \* MERGEFORMAT </w:instrText>
        </w:r>
        <w:r>
          <w:fldChar w:fldCharType="separate"/>
        </w:r>
        <w:r w:rsidR="00085A46">
          <w:rPr>
            <w:noProof/>
          </w:rPr>
          <w:t>6</w:t>
        </w:r>
        <w:r>
          <w:rPr>
            <w:noProof/>
          </w:rPr>
          <w:fldChar w:fldCharType="end"/>
        </w:r>
      </w:p>
    </w:sdtContent>
  </w:sdt>
  <w:p w:rsidR="003716CC" w:rsidRPr="002B0ED0" w:rsidRDefault="003716CC">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0220"/>
    <w:multiLevelType w:val="hybridMultilevel"/>
    <w:tmpl w:val="73643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35180C"/>
    <w:multiLevelType w:val="hybridMultilevel"/>
    <w:tmpl w:val="646E5888"/>
    <w:lvl w:ilvl="0" w:tplc="41769CCC">
      <w:numFmt w:val="bullet"/>
      <w:lvlText w:val=""/>
      <w:lvlJc w:val="left"/>
      <w:pPr>
        <w:ind w:left="744" w:hanging="384"/>
      </w:pPr>
      <w:rPr>
        <w:rFonts w:ascii="Symbol" w:eastAsia="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6E654E"/>
    <w:multiLevelType w:val="hybridMultilevel"/>
    <w:tmpl w:val="6E32D670"/>
    <w:lvl w:ilvl="0" w:tplc="41769CCC">
      <w:numFmt w:val="bullet"/>
      <w:lvlText w:val=""/>
      <w:lvlJc w:val="left"/>
      <w:pPr>
        <w:ind w:left="744" w:hanging="384"/>
      </w:pPr>
      <w:rPr>
        <w:rFonts w:ascii="Symbol" w:eastAsia="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832826"/>
    <w:multiLevelType w:val="hybridMultilevel"/>
    <w:tmpl w:val="C838A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742E78"/>
    <w:multiLevelType w:val="hybridMultilevel"/>
    <w:tmpl w:val="B57CF1E8"/>
    <w:lvl w:ilvl="0" w:tplc="41769CCC">
      <w:numFmt w:val="bullet"/>
      <w:lvlText w:val=""/>
      <w:lvlJc w:val="left"/>
      <w:pPr>
        <w:ind w:left="744" w:hanging="384"/>
      </w:pPr>
      <w:rPr>
        <w:rFonts w:ascii="Symbol" w:eastAsia="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C17012"/>
    <w:multiLevelType w:val="hybridMultilevel"/>
    <w:tmpl w:val="53E4CA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3C091A"/>
    <w:multiLevelType w:val="hybridMultilevel"/>
    <w:tmpl w:val="F91C3ABA"/>
    <w:lvl w:ilvl="0" w:tplc="3384E05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07653A"/>
    <w:multiLevelType w:val="hybridMultilevel"/>
    <w:tmpl w:val="9ACE5DDC"/>
    <w:lvl w:ilvl="0" w:tplc="C7E8C65E">
      <w:start w:val="4"/>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4F6247"/>
    <w:multiLevelType w:val="hybridMultilevel"/>
    <w:tmpl w:val="F940C0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2BA2A61"/>
    <w:multiLevelType w:val="hybridMultilevel"/>
    <w:tmpl w:val="F6666B9A"/>
    <w:lvl w:ilvl="0" w:tplc="A712023C">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8B679E"/>
    <w:multiLevelType w:val="multilevel"/>
    <w:tmpl w:val="695A33A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num>
  <w:num w:numId="3">
    <w:abstractNumId w:val="6"/>
  </w:num>
  <w:num w:numId="4">
    <w:abstractNumId w:val="3"/>
  </w:num>
  <w:num w:numId="5">
    <w:abstractNumId w:val="4"/>
  </w:num>
  <w:num w:numId="6">
    <w:abstractNumId w:val="2"/>
  </w:num>
  <w:num w:numId="7">
    <w:abstractNumId w:val="1"/>
  </w:num>
  <w:num w:numId="8">
    <w:abstractNumId w:val="8"/>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EA"/>
    <w:rsid w:val="000250ED"/>
    <w:rsid w:val="0003078E"/>
    <w:rsid w:val="00080D2E"/>
    <w:rsid w:val="00085A46"/>
    <w:rsid w:val="00093902"/>
    <w:rsid w:val="000C0144"/>
    <w:rsid w:val="000D1BAD"/>
    <w:rsid w:val="000D7F32"/>
    <w:rsid w:val="000F3E04"/>
    <w:rsid w:val="00136C1D"/>
    <w:rsid w:val="001506E2"/>
    <w:rsid w:val="00154AA3"/>
    <w:rsid w:val="001776B5"/>
    <w:rsid w:val="00177902"/>
    <w:rsid w:val="001B3098"/>
    <w:rsid w:val="001C08D1"/>
    <w:rsid w:val="0029249D"/>
    <w:rsid w:val="002A5D7A"/>
    <w:rsid w:val="002B0ED0"/>
    <w:rsid w:val="002B4DC2"/>
    <w:rsid w:val="002D5EBF"/>
    <w:rsid w:val="002E5717"/>
    <w:rsid w:val="00313537"/>
    <w:rsid w:val="00326905"/>
    <w:rsid w:val="00336B12"/>
    <w:rsid w:val="00356FC9"/>
    <w:rsid w:val="0037073F"/>
    <w:rsid w:val="003716CC"/>
    <w:rsid w:val="00374CB1"/>
    <w:rsid w:val="0039310A"/>
    <w:rsid w:val="003A1FA1"/>
    <w:rsid w:val="003A528D"/>
    <w:rsid w:val="00473467"/>
    <w:rsid w:val="00497EE9"/>
    <w:rsid w:val="004A18E0"/>
    <w:rsid w:val="004A37B2"/>
    <w:rsid w:val="004C2136"/>
    <w:rsid w:val="004F313E"/>
    <w:rsid w:val="0050351A"/>
    <w:rsid w:val="00521546"/>
    <w:rsid w:val="005247B3"/>
    <w:rsid w:val="005329F0"/>
    <w:rsid w:val="00547A97"/>
    <w:rsid w:val="00552C38"/>
    <w:rsid w:val="005613AD"/>
    <w:rsid w:val="0056293F"/>
    <w:rsid w:val="00565DC9"/>
    <w:rsid w:val="005C421B"/>
    <w:rsid w:val="005D34A1"/>
    <w:rsid w:val="00612965"/>
    <w:rsid w:val="006425F5"/>
    <w:rsid w:val="006548FF"/>
    <w:rsid w:val="00684452"/>
    <w:rsid w:val="006A1832"/>
    <w:rsid w:val="006C6DDF"/>
    <w:rsid w:val="006E0267"/>
    <w:rsid w:val="006F5319"/>
    <w:rsid w:val="00700B0F"/>
    <w:rsid w:val="00705EDD"/>
    <w:rsid w:val="00710862"/>
    <w:rsid w:val="0072113A"/>
    <w:rsid w:val="007248B3"/>
    <w:rsid w:val="0072584E"/>
    <w:rsid w:val="00751FC9"/>
    <w:rsid w:val="007763FD"/>
    <w:rsid w:val="00781699"/>
    <w:rsid w:val="00782259"/>
    <w:rsid w:val="00783F10"/>
    <w:rsid w:val="00791007"/>
    <w:rsid w:val="007C016B"/>
    <w:rsid w:val="00806036"/>
    <w:rsid w:val="00815623"/>
    <w:rsid w:val="00844348"/>
    <w:rsid w:val="00856FF8"/>
    <w:rsid w:val="00863C94"/>
    <w:rsid w:val="0088305E"/>
    <w:rsid w:val="00893A4C"/>
    <w:rsid w:val="00895408"/>
    <w:rsid w:val="008978AE"/>
    <w:rsid w:val="008C60A3"/>
    <w:rsid w:val="008D4812"/>
    <w:rsid w:val="008D59BF"/>
    <w:rsid w:val="008F2BAA"/>
    <w:rsid w:val="009412C0"/>
    <w:rsid w:val="00963327"/>
    <w:rsid w:val="00964D39"/>
    <w:rsid w:val="009829C9"/>
    <w:rsid w:val="0098555C"/>
    <w:rsid w:val="009A0765"/>
    <w:rsid w:val="009A5251"/>
    <w:rsid w:val="009C7E01"/>
    <w:rsid w:val="009D70EC"/>
    <w:rsid w:val="009E3B9F"/>
    <w:rsid w:val="009F46F7"/>
    <w:rsid w:val="00A41884"/>
    <w:rsid w:val="00A566EA"/>
    <w:rsid w:val="00A64A20"/>
    <w:rsid w:val="00A7479E"/>
    <w:rsid w:val="00AA546C"/>
    <w:rsid w:val="00AB153D"/>
    <w:rsid w:val="00AB6635"/>
    <w:rsid w:val="00B24614"/>
    <w:rsid w:val="00B31766"/>
    <w:rsid w:val="00B61BA6"/>
    <w:rsid w:val="00B90B8F"/>
    <w:rsid w:val="00BA40D5"/>
    <w:rsid w:val="00BC55E1"/>
    <w:rsid w:val="00BD520C"/>
    <w:rsid w:val="00C02418"/>
    <w:rsid w:val="00C1304C"/>
    <w:rsid w:val="00C35E4F"/>
    <w:rsid w:val="00C66569"/>
    <w:rsid w:val="00C851CD"/>
    <w:rsid w:val="00CB3BD2"/>
    <w:rsid w:val="00CC6AFD"/>
    <w:rsid w:val="00CD1BD2"/>
    <w:rsid w:val="00CD5F0A"/>
    <w:rsid w:val="00D1762C"/>
    <w:rsid w:val="00D33AEA"/>
    <w:rsid w:val="00D347B5"/>
    <w:rsid w:val="00D3549D"/>
    <w:rsid w:val="00D4170B"/>
    <w:rsid w:val="00D714F8"/>
    <w:rsid w:val="00D74585"/>
    <w:rsid w:val="00D917DE"/>
    <w:rsid w:val="00DE3FFE"/>
    <w:rsid w:val="00DF6500"/>
    <w:rsid w:val="00E04453"/>
    <w:rsid w:val="00E3251F"/>
    <w:rsid w:val="00E40723"/>
    <w:rsid w:val="00E44EDE"/>
    <w:rsid w:val="00E47FA3"/>
    <w:rsid w:val="00E57040"/>
    <w:rsid w:val="00EA0700"/>
    <w:rsid w:val="00EB2DA6"/>
    <w:rsid w:val="00EC0C9F"/>
    <w:rsid w:val="00EE6CDF"/>
    <w:rsid w:val="00EF2BE0"/>
    <w:rsid w:val="00F05D6A"/>
    <w:rsid w:val="00F43D6F"/>
    <w:rsid w:val="00F5341E"/>
    <w:rsid w:val="00F5551B"/>
    <w:rsid w:val="00F664C0"/>
    <w:rsid w:val="00F86A00"/>
    <w:rsid w:val="00FB0114"/>
    <w:rsid w:val="00FC72D8"/>
    <w:rsid w:val="00FF5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6ADEF-A0B7-445B-8539-0FA99C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it-IT"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AFD"/>
    <w:pPr>
      <w:spacing w:line="252" w:lineRule="auto"/>
    </w:pPr>
  </w:style>
  <w:style w:type="paragraph" w:styleId="Heading1">
    <w:name w:val="heading 1"/>
    <w:basedOn w:val="Normal"/>
    <w:next w:val="Normal"/>
    <w:link w:val="Heading1Char"/>
    <w:uiPriority w:val="9"/>
    <w:qFormat/>
    <w:rsid w:val="00CC6AF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b/>
      <w:caps/>
      <w:spacing w:val="10"/>
      <w:sz w:val="36"/>
      <w:szCs w:val="36"/>
    </w:rPr>
  </w:style>
  <w:style w:type="paragraph" w:styleId="Heading2">
    <w:name w:val="heading 2"/>
    <w:basedOn w:val="Normal"/>
    <w:next w:val="Normal"/>
    <w:link w:val="Heading2Char"/>
    <w:uiPriority w:val="9"/>
    <w:unhideWhenUsed/>
    <w:qFormat/>
    <w:rsid w:val="00CC6AF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C6AF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C6AF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C6AF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C6AF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C6AF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C6AF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C6AF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AFD"/>
    <w:rPr>
      <w:rFonts w:asciiTheme="majorHAnsi" w:eastAsiaTheme="majorEastAsia" w:hAnsiTheme="majorHAnsi" w:cstheme="majorBidi"/>
      <w:sz w:val="36"/>
      <w:szCs w:val="36"/>
    </w:rPr>
  </w:style>
  <w:style w:type="character" w:customStyle="1" w:styleId="spelle">
    <w:name w:val="spelle"/>
    <w:basedOn w:val="DefaultParagraphFont"/>
    <w:rsid w:val="00D33AEA"/>
  </w:style>
  <w:style w:type="paragraph" w:styleId="ListParagraph">
    <w:name w:val="List Paragraph"/>
    <w:basedOn w:val="Normal"/>
    <w:uiPriority w:val="34"/>
    <w:qFormat/>
    <w:rsid w:val="00D33AEA"/>
    <w:pPr>
      <w:ind w:left="720"/>
      <w:contextualSpacing/>
    </w:pPr>
  </w:style>
  <w:style w:type="character" w:customStyle="1" w:styleId="grame">
    <w:name w:val="grame"/>
    <w:basedOn w:val="DefaultParagraphFont"/>
    <w:rsid w:val="00D33AEA"/>
  </w:style>
  <w:style w:type="paragraph" w:customStyle="1" w:styleId="tablecaption">
    <w:name w:val="tablecaption"/>
    <w:basedOn w:val="Normal"/>
    <w:rsid w:val="00D33AE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text">
    <w:name w:val="tabletext"/>
    <w:basedOn w:val="Normal"/>
    <w:rsid w:val="00D33AE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1a">
    <w:name w:val="p1a"/>
    <w:basedOn w:val="Normal"/>
    <w:rsid w:val="00D33AE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CC6AFD"/>
    <w:pPr>
      <w:spacing w:line="240" w:lineRule="auto"/>
    </w:pPr>
    <w:rPr>
      <w:b/>
      <w:bCs/>
      <w:color w:val="ED7D31" w:themeColor="accent2"/>
      <w:spacing w:val="10"/>
      <w:sz w:val="16"/>
      <w:szCs w:val="16"/>
    </w:rPr>
  </w:style>
  <w:style w:type="character" w:customStyle="1" w:styleId="heading3char0">
    <w:name w:val="heading3char"/>
    <w:basedOn w:val="DefaultParagraphFont"/>
    <w:rsid w:val="00A41884"/>
  </w:style>
  <w:style w:type="paragraph" w:customStyle="1" w:styleId="formatsection">
    <w:name w:val="formatsection"/>
    <w:basedOn w:val="Normal"/>
    <w:rsid w:val="006129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l-c">
    <w:name w:val="pl-c"/>
    <w:basedOn w:val="DefaultParagraphFont"/>
    <w:rsid w:val="0029249D"/>
  </w:style>
  <w:style w:type="character" w:customStyle="1" w:styleId="pl-s">
    <w:name w:val="pl-s"/>
    <w:basedOn w:val="DefaultParagraphFont"/>
    <w:rsid w:val="0029249D"/>
  </w:style>
  <w:style w:type="character" w:customStyle="1" w:styleId="pl-v">
    <w:name w:val="pl-v"/>
    <w:basedOn w:val="DefaultParagraphFont"/>
    <w:rsid w:val="0029249D"/>
  </w:style>
  <w:style w:type="character" w:customStyle="1" w:styleId="pl-s1">
    <w:name w:val="pl-s1"/>
    <w:basedOn w:val="DefaultParagraphFont"/>
    <w:rsid w:val="00D3549D"/>
  </w:style>
  <w:style w:type="character" w:customStyle="1" w:styleId="Heading1Char">
    <w:name w:val="Heading 1 Char"/>
    <w:basedOn w:val="DefaultParagraphFont"/>
    <w:link w:val="Heading1"/>
    <w:uiPriority w:val="9"/>
    <w:rsid w:val="00CC6AFD"/>
    <w:rPr>
      <w:rFonts w:asciiTheme="majorHAnsi" w:eastAsiaTheme="majorEastAsia" w:hAnsiTheme="majorHAnsi" w:cstheme="majorBidi"/>
      <w:b/>
      <w:caps/>
      <w:spacing w:val="10"/>
      <w:sz w:val="36"/>
      <w:szCs w:val="36"/>
    </w:rPr>
  </w:style>
  <w:style w:type="character" w:customStyle="1" w:styleId="Heading3Char">
    <w:name w:val="Heading 3 Char"/>
    <w:basedOn w:val="DefaultParagraphFont"/>
    <w:link w:val="Heading3"/>
    <w:uiPriority w:val="9"/>
    <w:rsid w:val="00CC6AF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C6AF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C6AF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C6AF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C6AF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C6AF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C6AF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C6AF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C6AF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C6AF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C6AFD"/>
    <w:rPr>
      <w:color w:val="000000" w:themeColor="text1"/>
      <w:sz w:val="24"/>
      <w:szCs w:val="24"/>
    </w:rPr>
  </w:style>
  <w:style w:type="character" w:styleId="Strong">
    <w:name w:val="Strong"/>
    <w:basedOn w:val="DefaultParagraphFont"/>
    <w:uiPriority w:val="22"/>
    <w:qFormat/>
    <w:rsid w:val="00CC6AF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C6AF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C6AFD"/>
    <w:pPr>
      <w:spacing w:after="0" w:line="240" w:lineRule="auto"/>
    </w:pPr>
  </w:style>
  <w:style w:type="paragraph" w:styleId="Quote">
    <w:name w:val="Quote"/>
    <w:basedOn w:val="Normal"/>
    <w:next w:val="Normal"/>
    <w:link w:val="QuoteChar"/>
    <w:uiPriority w:val="29"/>
    <w:qFormat/>
    <w:rsid w:val="00CC6AF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C6AF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C6AF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C6AF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C6AFD"/>
    <w:rPr>
      <w:i/>
      <w:iCs/>
      <w:color w:val="auto"/>
    </w:rPr>
  </w:style>
  <w:style w:type="character" w:styleId="IntenseEmphasis">
    <w:name w:val="Intense Emphasis"/>
    <w:basedOn w:val="DefaultParagraphFont"/>
    <w:uiPriority w:val="21"/>
    <w:qFormat/>
    <w:rsid w:val="00CC6AF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C6AF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C6AF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C6AF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C6AFD"/>
    <w:pPr>
      <w:outlineLvl w:val="9"/>
    </w:pPr>
  </w:style>
  <w:style w:type="paragraph" w:styleId="BalloonText">
    <w:name w:val="Balloon Text"/>
    <w:basedOn w:val="Normal"/>
    <w:link w:val="BalloonTextChar"/>
    <w:uiPriority w:val="99"/>
    <w:semiHidden/>
    <w:unhideWhenUsed/>
    <w:rsid w:val="00B6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BA6"/>
    <w:rPr>
      <w:rFonts w:ascii="Segoe UI" w:hAnsi="Segoe UI" w:cs="Segoe UI"/>
      <w:sz w:val="18"/>
      <w:szCs w:val="18"/>
    </w:rPr>
  </w:style>
  <w:style w:type="table" w:styleId="TableGrid">
    <w:name w:val="Table Grid"/>
    <w:basedOn w:val="TableNormal"/>
    <w:uiPriority w:val="39"/>
    <w:rsid w:val="00C0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57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040"/>
    <w:rPr>
      <w:sz w:val="20"/>
      <w:szCs w:val="20"/>
    </w:rPr>
  </w:style>
  <w:style w:type="character" w:styleId="FootnoteReference">
    <w:name w:val="footnote reference"/>
    <w:basedOn w:val="DefaultParagraphFont"/>
    <w:uiPriority w:val="99"/>
    <w:semiHidden/>
    <w:unhideWhenUsed/>
    <w:rsid w:val="00E57040"/>
    <w:rPr>
      <w:vertAlign w:val="superscript"/>
    </w:rPr>
  </w:style>
  <w:style w:type="paragraph" w:styleId="EndnoteText">
    <w:name w:val="endnote text"/>
    <w:basedOn w:val="Normal"/>
    <w:link w:val="EndnoteTextChar"/>
    <w:uiPriority w:val="99"/>
    <w:semiHidden/>
    <w:unhideWhenUsed/>
    <w:rsid w:val="002B0E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0ED0"/>
    <w:rPr>
      <w:sz w:val="20"/>
      <w:szCs w:val="20"/>
    </w:rPr>
  </w:style>
  <w:style w:type="character" w:styleId="EndnoteReference">
    <w:name w:val="endnote reference"/>
    <w:basedOn w:val="DefaultParagraphFont"/>
    <w:uiPriority w:val="99"/>
    <w:semiHidden/>
    <w:unhideWhenUsed/>
    <w:rsid w:val="002B0ED0"/>
    <w:rPr>
      <w:vertAlign w:val="superscript"/>
    </w:rPr>
  </w:style>
  <w:style w:type="paragraph" w:styleId="Header">
    <w:name w:val="header"/>
    <w:basedOn w:val="Normal"/>
    <w:link w:val="HeaderChar"/>
    <w:uiPriority w:val="99"/>
    <w:unhideWhenUsed/>
    <w:rsid w:val="002B0ED0"/>
    <w:pPr>
      <w:tabs>
        <w:tab w:val="center" w:pos="4703"/>
        <w:tab w:val="right" w:pos="9406"/>
      </w:tabs>
      <w:spacing w:after="0" w:line="240" w:lineRule="auto"/>
    </w:pPr>
  </w:style>
  <w:style w:type="character" w:customStyle="1" w:styleId="HeaderChar">
    <w:name w:val="Header Char"/>
    <w:basedOn w:val="DefaultParagraphFont"/>
    <w:link w:val="Header"/>
    <w:uiPriority w:val="99"/>
    <w:rsid w:val="002B0ED0"/>
  </w:style>
  <w:style w:type="paragraph" w:styleId="Footer">
    <w:name w:val="footer"/>
    <w:basedOn w:val="Normal"/>
    <w:link w:val="FooterChar"/>
    <w:uiPriority w:val="99"/>
    <w:unhideWhenUsed/>
    <w:rsid w:val="002B0ED0"/>
    <w:pPr>
      <w:tabs>
        <w:tab w:val="center" w:pos="4703"/>
        <w:tab w:val="right" w:pos="9406"/>
      </w:tabs>
      <w:spacing w:after="0" w:line="240" w:lineRule="auto"/>
    </w:pPr>
  </w:style>
  <w:style w:type="character" w:customStyle="1" w:styleId="FooterChar">
    <w:name w:val="Footer Char"/>
    <w:basedOn w:val="DefaultParagraphFont"/>
    <w:link w:val="Footer"/>
    <w:uiPriority w:val="99"/>
    <w:rsid w:val="002B0ED0"/>
  </w:style>
  <w:style w:type="character" w:styleId="Hyperlink">
    <w:name w:val="Hyperlink"/>
    <w:basedOn w:val="DefaultParagraphFont"/>
    <w:uiPriority w:val="99"/>
    <w:unhideWhenUsed/>
    <w:rsid w:val="00D4170B"/>
    <w:rPr>
      <w:color w:val="0563C1" w:themeColor="hyperlink"/>
      <w:u w:val="single"/>
    </w:rPr>
  </w:style>
  <w:style w:type="character" w:styleId="FollowedHyperlink">
    <w:name w:val="FollowedHyperlink"/>
    <w:basedOn w:val="DefaultParagraphFont"/>
    <w:uiPriority w:val="99"/>
    <w:semiHidden/>
    <w:unhideWhenUsed/>
    <w:rsid w:val="00D4170B"/>
    <w:rPr>
      <w:color w:val="954F72" w:themeColor="followedHyperlink"/>
      <w:u w:val="single"/>
    </w:rPr>
  </w:style>
  <w:style w:type="paragraph" w:styleId="TOC1">
    <w:name w:val="toc 1"/>
    <w:basedOn w:val="Normal"/>
    <w:next w:val="Normal"/>
    <w:autoRedefine/>
    <w:uiPriority w:val="39"/>
    <w:unhideWhenUsed/>
    <w:rsid w:val="00E44EDE"/>
    <w:pPr>
      <w:spacing w:after="100"/>
    </w:pPr>
  </w:style>
  <w:style w:type="paragraph" w:styleId="TOC2">
    <w:name w:val="toc 2"/>
    <w:basedOn w:val="Normal"/>
    <w:next w:val="Normal"/>
    <w:autoRedefine/>
    <w:uiPriority w:val="39"/>
    <w:unhideWhenUsed/>
    <w:rsid w:val="00E44EDE"/>
    <w:pPr>
      <w:spacing w:after="100"/>
      <w:ind w:left="210"/>
    </w:pPr>
  </w:style>
  <w:style w:type="paragraph" w:styleId="TOC3">
    <w:name w:val="toc 3"/>
    <w:basedOn w:val="Normal"/>
    <w:next w:val="Normal"/>
    <w:autoRedefine/>
    <w:uiPriority w:val="39"/>
    <w:unhideWhenUsed/>
    <w:rsid w:val="00E44ED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4199">
      <w:bodyDiv w:val="1"/>
      <w:marLeft w:val="0"/>
      <w:marRight w:val="0"/>
      <w:marTop w:val="0"/>
      <w:marBottom w:val="0"/>
      <w:divBdr>
        <w:top w:val="none" w:sz="0" w:space="0" w:color="auto"/>
        <w:left w:val="none" w:sz="0" w:space="0" w:color="auto"/>
        <w:bottom w:val="none" w:sz="0" w:space="0" w:color="auto"/>
        <w:right w:val="none" w:sz="0" w:space="0" w:color="auto"/>
      </w:divBdr>
    </w:div>
    <w:div w:id="226768837">
      <w:bodyDiv w:val="1"/>
      <w:marLeft w:val="0"/>
      <w:marRight w:val="0"/>
      <w:marTop w:val="0"/>
      <w:marBottom w:val="0"/>
      <w:divBdr>
        <w:top w:val="none" w:sz="0" w:space="0" w:color="auto"/>
        <w:left w:val="none" w:sz="0" w:space="0" w:color="auto"/>
        <w:bottom w:val="none" w:sz="0" w:space="0" w:color="auto"/>
        <w:right w:val="none" w:sz="0" w:space="0" w:color="auto"/>
      </w:divBdr>
    </w:div>
    <w:div w:id="318968367">
      <w:bodyDiv w:val="1"/>
      <w:marLeft w:val="0"/>
      <w:marRight w:val="0"/>
      <w:marTop w:val="0"/>
      <w:marBottom w:val="0"/>
      <w:divBdr>
        <w:top w:val="none" w:sz="0" w:space="0" w:color="auto"/>
        <w:left w:val="none" w:sz="0" w:space="0" w:color="auto"/>
        <w:bottom w:val="none" w:sz="0" w:space="0" w:color="auto"/>
        <w:right w:val="none" w:sz="0" w:space="0" w:color="auto"/>
      </w:divBdr>
    </w:div>
    <w:div w:id="371926958">
      <w:bodyDiv w:val="1"/>
      <w:marLeft w:val="0"/>
      <w:marRight w:val="0"/>
      <w:marTop w:val="0"/>
      <w:marBottom w:val="0"/>
      <w:divBdr>
        <w:top w:val="none" w:sz="0" w:space="0" w:color="auto"/>
        <w:left w:val="none" w:sz="0" w:space="0" w:color="auto"/>
        <w:bottom w:val="none" w:sz="0" w:space="0" w:color="auto"/>
        <w:right w:val="none" w:sz="0" w:space="0" w:color="auto"/>
      </w:divBdr>
    </w:div>
    <w:div w:id="432944442">
      <w:bodyDiv w:val="1"/>
      <w:marLeft w:val="0"/>
      <w:marRight w:val="0"/>
      <w:marTop w:val="0"/>
      <w:marBottom w:val="0"/>
      <w:divBdr>
        <w:top w:val="none" w:sz="0" w:space="0" w:color="auto"/>
        <w:left w:val="none" w:sz="0" w:space="0" w:color="auto"/>
        <w:bottom w:val="none" w:sz="0" w:space="0" w:color="auto"/>
        <w:right w:val="none" w:sz="0" w:space="0" w:color="auto"/>
      </w:divBdr>
    </w:div>
    <w:div w:id="1044675096">
      <w:bodyDiv w:val="1"/>
      <w:marLeft w:val="0"/>
      <w:marRight w:val="0"/>
      <w:marTop w:val="0"/>
      <w:marBottom w:val="0"/>
      <w:divBdr>
        <w:top w:val="none" w:sz="0" w:space="0" w:color="auto"/>
        <w:left w:val="none" w:sz="0" w:space="0" w:color="auto"/>
        <w:bottom w:val="none" w:sz="0" w:space="0" w:color="auto"/>
        <w:right w:val="none" w:sz="0" w:space="0" w:color="auto"/>
      </w:divBdr>
    </w:div>
    <w:div w:id="1166631197">
      <w:bodyDiv w:val="1"/>
      <w:marLeft w:val="0"/>
      <w:marRight w:val="0"/>
      <w:marTop w:val="0"/>
      <w:marBottom w:val="0"/>
      <w:divBdr>
        <w:top w:val="none" w:sz="0" w:space="0" w:color="auto"/>
        <w:left w:val="none" w:sz="0" w:space="0" w:color="auto"/>
        <w:bottom w:val="none" w:sz="0" w:space="0" w:color="auto"/>
        <w:right w:val="none" w:sz="0" w:space="0" w:color="auto"/>
      </w:divBdr>
    </w:div>
    <w:div w:id="1276405814">
      <w:bodyDiv w:val="1"/>
      <w:marLeft w:val="0"/>
      <w:marRight w:val="0"/>
      <w:marTop w:val="0"/>
      <w:marBottom w:val="0"/>
      <w:divBdr>
        <w:top w:val="none" w:sz="0" w:space="0" w:color="auto"/>
        <w:left w:val="none" w:sz="0" w:space="0" w:color="auto"/>
        <w:bottom w:val="none" w:sz="0" w:space="0" w:color="auto"/>
        <w:right w:val="none" w:sz="0" w:space="0" w:color="auto"/>
      </w:divBdr>
    </w:div>
    <w:div w:id="1371303034">
      <w:bodyDiv w:val="1"/>
      <w:marLeft w:val="0"/>
      <w:marRight w:val="0"/>
      <w:marTop w:val="0"/>
      <w:marBottom w:val="0"/>
      <w:divBdr>
        <w:top w:val="none" w:sz="0" w:space="0" w:color="auto"/>
        <w:left w:val="none" w:sz="0" w:space="0" w:color="auto"/>
        <w:bottom w:val="none" w:sz="0" w:space="0" w:color="auto"/>
        <w:right w:val="none" w:sz="0" w:space="0" w:color="auto"/>
      </w:divBdr>
    </w:div>
    <w:div w:id="1463646270">
      <w:bodyDiv w:val="1"/>
      <w:marLeft w:val="0"/>
      <w:marRight w:val="0"/>
      <w:marTop w:val="0"/>
      <w:marBottom w:val="0"/>
      <w:divBdr>
        <w:top w:val="none" w:sz="0" w:space="0" w:color="auto"/>
        <w:left w:val="none" w:sz="0" w:space="0" w:color="auto"/>
        <w:bottom w:val="none" w:sz="0" w:space="0" w:color="auto"/>
        <w:right w:val="none" w:sz="0" w:space="0" w:color="auto"/>
      </w:divBdr>
    </w:div>
    <w:div w:id="1664310829">
      <w:bodyDiv w:val="1"/>
      <w:marLeft w:val="0"/>
      <w:marRight w:val="0"/>
      <w:marTop w:val="0"/>
      <w:marBottom w:val="0"/>
      <w:divBdr>
        <w:top w:val="none" w:sz="0" w:space="0" w:color="auto"/>
        <w:left w:val="none" w:sz="0" w:space="0" w:color="auto"/>
        <w:bottom w:val="none" w:sz="0" w:space="0" w:color="auto"/>
        <w:right w:val="none" w:sz="0" w:space="0" w:color="auto"/>
      </w:divBdr>
    </w:div>
    <w:div w:id="1721393499">
      <w:bodyDiv w:val="1"/>
      <w:marLeft w:val="0"/>
      <w:marRight w:val="0"/>
      <w:marTop w:val="0"/>
      <w:marBottom w:val="0"/>
      <w:divBdr>
        <w:top w:val="none" w:sz="0" w:space="0" w:color="auto"/>
        <w:left w:val="none" w:sz="0" w:space="0" w:color="auto"/>
        <w:bottom w:val="none" w:sz="0" w:space="0" w:color="auto"/>
        <w:right w:val="none" w:sz="0" w:space="0" w:color="auto"/>
      </w:divBdr>
    </w:div>
    <w:div w:id="1723018254">
      <w:bodyDiv w:val="1"/>
      <w:marLeft w:val="0"/>
      <w:marRight w:val="0"/>
      <w:marTop w:val="0"/>
      <w:marBottom w:val="0"/>
      <w:divBdr>
        <w:top w:val="none" w:sz="0" w:space="0" w:color="auto"/>
        <w:left w:val="none" w:sz="0" w:space="0" w:color="auto"/>
        <w:bottom w:val="none" w:sz="0" w:space="0" w:color="auto"/>
        <w:right w:val="none" w:sz="0" w:space="0" w:color="auto"/>
      </w:divBdr>
    </w:div>
    <w:div w:id="176318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UAV/EMD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TUAV/EMDAT/releases/tag/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2441-4090-4E94-BC1B-0C6CB947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5102</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Microsoft account</cp:lastModifiedBy>
  <cp:revision>84</cp:revision>
  <cp:lastPrinted>2021-06-23T16:39:00Z</cp:lastPrinted>
  <dcterms:created xsi:type="dcterms:W3CDTF">2021-06-23T16:39:00Z</dcterms:created>
  <dcterms:modified xsi:type="dcterms:W3CDTF">2023-06-30T21:38:00Z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id="meXTJFBr"/&gt;&lt;style id="http://www.zotero.org/styles/ieee" locale="en-US"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