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7A6A" w14:textId="77777777" w:rsidR="00220902" w:rsidRDefault="00000000">
      <w:pPr>
        <w:pStyle w:val="Heading1"/>
      </w:pPr>
      <w:r>
        <w:t>Faculty Onboarding Video Script</w:t>
      </w:r>
    </w:p>
    <w:p w14:paraId="7DF921D3" w14:textId="66EEE373" w:rsidR="00220902" w:rsidRDefault="00000000">
      <w:r>
        <w:t xml:space="preserve">Estimated </w:t>
      </w:r>
      <w:r w:rsidR="009732B1">
        <w:t>Runtime</w:t>
      </w:r>
      <w:r>
        <w:t>: ~2</w:t>
      </w:r>
      <w:r w:rsidR="009247D4">
        <w:t>:</w:t>
      </w:r>
      <w:r>
        <w:t>2</w:t>
      </w:r>
      <w:r w:rsidR="00A81C14">
        <w:t>0 – 2</w:t>
      </w:r>
      <w:r w:rsidR="009247D4">
        <w:t>:</w:t>
      </w:r>
      <w:r w:rsidR="00C173C7">
        <w:t>45</w:t>
      </w:r>
      <w:r w:rsidR="005E1191">
        <w:t xml:space="preserve"> minutes</w:t>
      </w:r>
    </w:p>
    <w:p w14:paraId="59939C61" w14:textId="77777777" w:rsidR="00220902" w:rsidRDefault="00000000">
      <w:pPr>
        <w:pStyle w:val="Heading2"/>
      </w:pPr>
      <w:r>
        <w:t>Slide 1 – Introduction</w:t>
      </w:r>
    </w:p>
    <w:p w14:paraId="0EE3117A" w14:textId="358B45B4" w:rsidR="00220902" w:rsidRDefault="00000000">
      <w:r>
        <w:rPr>
          <w:sz w:val="24"/>
        </w:rPr>
        <w:t xml:space="preserve">Hello </w:t>
      </w:r>
      <w:r w:rsidR="00DE1650">
        <w:rPr>
          <w:sz w:val="24"/>
        </w:rPr>
        <w:t>everyone and</w:t>
      </w:r>
      <w:r w:rsidR="00484AAE">
        <w:rPr>
          <w:sz w:val="24"/>
        </w:rPr>
        <w:t xml:space="preserve"> thank you for taking the time to learn about the new HAAG Unit Meeting </w:t>
      </w:r>
      <w:r>
        <w:rPr>
          <w:sz w:val="24"/>
        </w:rPr>
        <w:t xml:space="preserve">Structure for faculty and computational advisors. The </w:t>
      </w:r>
      <w:r w:rsidR="00CD756F">
        <w:rPr>
          <w:sz w:val="24"/>
        </w:rPr>
        <w:t>goal</w:t>
      </w:r>
      <w:r>
        <w:rPr>
          <w:sz w:val="24"/>
        </w:rPr>
        <w:t xml:space="preserve"> of this initiative is to create a more consistent meeting experience while reducing administrative responsibilities </w:t>
      </w:r>
      <w:r w:rsidR="000F1E8C">
        <w:rPr>
          <w:sz w:val="24"/>
        </w:rPr>
        <w:t xml:space="preserve">for </w:t>
      </w:r>
      <w:r>
        <w:rPr>
          <w:sz w:val="24"/>
        </w:rPr>
        <w:t>advisors. By standardizing the workflow, advisors can spend more time mentoring researchers and less time managing logistics.</w:t>
      </w:r>
      <w:r w:rsidR="00DE1650">
        <w:rPr>
          <w:sz w:val="24"/>
        </w:rPr>
        <w:t xml:space="preserve"> </w:t>
      </w:r>
    </w:p>
    <w:p w14:paraId="38223FCD" w14:textId="77777777" w:rsidR="00220902" w:rsidRDefault="00000000">
      <w:pPr>
        <w:pStyle w:val="Heading2"/>
      </w:pPr>
      <w:r>
        <w:t>Slide 2 – Why the Process Changed</w:t>
      </w:r>
    </w:p>
    <w:p w14:paraId="14F66415" w14:textId="566C3F88" w:rsidR="00220902" w:rsidRDefault="00000000">
      <w:r>
        <w:rPr>
          <w:sz w:val="24"/>
        </w:rPr>
        <w:t xml:space="preserve">In the past, unit meetings were often inconsistent across projects. Expectations varied between research groups, and faculty members frequently took on meeting logistics in addition to providing research guidance. Over time, this increased administrative workload contributed to faculty burnout. </w:t>
      </w:r>
      <w:r w:rsidR="006A41D2">
        <w:rPr>
          <w:sz w:val="24"/>
        </w:rPr>
        <w:t>As shown here, the new structure replaces inconsistent meeting practices with a</w:t>
      </w:r>
      <w:r w:rsidR="00D72748">
        <w:rPr>
          <w:sz w:val="24"/>
        </w:rPr>
        <w:t xml:space="preserve"> standardized workflow where researchers prepare materials, allowing advisors to focus on mentorship and research discussions. </w:t>
      </w:r>
    </w:p>
    <w:p w14:paraId="4B6A2D7B" w14:textId="77777777" w:rsidR="00220902" w:rsidRDefault="00000000">
      <w:pPr>
        <w:pStyle w:val="Heading2"/>
      </w:pPr>
      <w:r>
        <w:t>Slide 3 – Your Role</w:t>
      </w:r>
    </w:p>
    <w:p w14:paraId="435F95D5" w14:textId="483DF47F" w:rsidR="00220902" w:rsidRDefault="006A156B">
      <w:pPr>
        <w:rPr>
          <w:sz w:val="24"/>
        </w:rPr>
      </w:pPr>
      <w:r>
        <w:rPr>
          <w:sz w:val="24"/>
        </w:rPr>
        <w:t xml:space="preserve">Your </w:t>
      </w:r>
      <w:r w:rsidR="0056171F">
        <w:rPr>
          <w:sz w:val="24"/>
        </w:rPr>
        <w:t xml:space="preserve">role is intentionally simple. </w:t>
      </w:r>
      <w:r w:rsidR="004D3B8D">
        <w:rPr>
          <w:sz w:val="24"/>
        </w:rPr>
        <w:t xml:space="preserve">Your responsibilities are to attend meetings, provide research guidance, </w:t>
      </w:r>
      <w:r w:rsidR="00D93EBA">
        <w:rPr>
          <w:sz w:val="24"/>
        </w:rPr>
        <w:t xml:space="preserve">share your expertise, and offer constructive feedback to researchers. </w:t>
      </w:r>
      <w:r w:rsidR="006248C5">
        <w:rPr>
          <w:sz w:val="24"/>
        </w:rPr>
        <w:t>While these are the core expectations, you’re always welcome to become more involved if you’d like.</w:t>
      </w:r>
      <w:r w:rsidR="00204CF0">
        <w:rPr>
          <w:sz w:val="24"/>
        </w:rPr>
        <w:t xml:space="preserve"> </w:t>
      </w:r>
      <w:r w:rsidR="00204CF0" w:rsidRPr="00204CF0">
        <w:rPr>
          <w:sz w:val="24"/>
        </w:rPr>
        <w:t xml:space="preserve">Your participation is always </w:t>
      </w:r>
      <w:r w:rsidR="00204CF0" w:rsidRPr="00204CF0">
        <w:rPr>
          <w:sz w:val="24"/>
        </w:rPr>
        <w:t>appreciated but</w:t>
      </w:r>
      <w:r w:rsidR="00204CF0" w:rsidRPr="00204CF0">
        <w:rPr>
          <w:sz w:val="24"/>
        </w:rPr>
        <w:t xml:space="preserve"> never expected.</w:t>
      </w:r>
      <w:r w:rsidR="00204CF0">
        <w:rPr>
          <w:sz w:val="24"/>
        </w:rPr>
        <w:t xml:space="preserve"> </w:t>
      </w:r>
    </w:p>
    <w:p w14:paraId="3D9E2C1C" w14:textId="4935C961" w:rsidR="00633292" w:rsidRDefault="00633292">
      <w:r>
        <w:rPr>
          <w:sz w:val="24"/>
        </w:rPr>
        <w:t>(Take a pause.)</w:t>
      </w:r>
    </w:p>
    <w:p w14:paraId="4503F787" w14:textId="77777777" w:rsidR="00220902" w:rsidRDefault="00000000">
      <w:pPr>
        <w:pStyle w:val="Heading2"/>
      </w:pPr>
      <w:r>
        <w:t>Slide 4 – What You Don't Need to Worry About</w:t>
      </w:r>
    </w:p>
    <w:p w14:paraId="443BC624" w14:textId="2AF399E1" w:rsidR="00220902" w:rsidRDefault="00C704D3">
      <w:r>
        <w:rPr>
          <w:sz w:val="24"/>
        </w:rPr>
        <w:t xml:space="preserve">One of the </w:t>
      </w:r>
      <w:r w:rsidR="00560051">
        <w:rPr>
          <w:sz w:val="24"/>
        </w:rPr>
        <w:t>primary</w:t>
      </w:r>
      <w:r>
        <w:rPr>
          <w:sz w:val="24"/>
        </w:rPr>
        <w:t xml:space="preserve"> goals of this initiative is </w:t>
      </w:r>
      <w:r w:rsidR="00205D05">
        <w:rPr>
          <w:sz w:val="24"/>
        </w:rPr>
        <w:t>to reduce</w:t>
      </w:r>
      <w:r>
        <w:rPr>
          <w:sz w:val="24"/>
        </w:rPr>
        <w:t xml:space="preserve"> the administrative burden </w:t>
      </w:r>
      <w:r w:rsidR="00A95AFA">
        <w:rPr>
          <w:sz w:val="24"/>
        </w:rPr>
        <w:t xml:space="preserve">placed </w:t>
      </w:r>
      <w:r>
        <w:rPr>
          <w:sz w:val="24"/>
        </w:rPr>
        <w:t xml:space="preserve">on faculty. </w:t>
      </w:r>
      <w:r w:rsidR="002F38E1">
        <w:rPr>
          <w:sz w:val="24"/>
        </w:rPr>
        <w:t xml:space="preserve">Researcher responsibilities are tracked through the standardized </w:t>
      </w:r>
      <w:r w:rsidR="009B70D7">
        <w:rPr>
          <w:sz w:val="24"/>
        </w:rPr>
        <w:t>workflow, including attendance, report</w:t>
      </w:r>
      <w:r w:rsidR="009544D2">
        <w:rPr>
          <w:sz w:val="24"/>
        </w:rPr>
        <w:t xml:space="preserve"> submissions</w:t>
      </w:r>
      <w:r w:rsidR="009B70D7">
        <w:rPr>
          <w:sz w:val="24"/>
        </w:rPr>
        <w:t>, meeting recaps, and participation. This keeps researchers accountable while allowing faculty to stay informed without</w:t>
      </w:r>
      <w:r w:rsidR="00AE6E40">
        <w:rPr>
          <w:sz w:val="24"/>
        </w:rPr>
        <w:t xml:space="preserve"> managing </w:t>
      </w:r>
      <w:r w:rsidR="009B70D7">
        <w:rPr>
          <w:sz w:val="24"/>
        </w:rPr>
        <w:t xml:space="preserve">grading, attendance, or enforcement. </w:t>
      </w:r>
      <w:r w:rsidR="002F64BB">
        <w:rPr>
          <w:sz w:val="24"/>
        </w:rPr>
        <w:t xml:space="preserve"> </w:t>
      </w:r>
    </w:p>
    <w:p w14:paraId="6583471D" w14:textId="77777777" w:rsidR="00C9417F" w:rsidRDefault="00000000">
      <w:pPr>
        <w:pStyle w:val="Heading2"/>
      </w:pPr>
      <w:r>
        <w:t>Slide 5 – Flexible by Design</w:t>
      </w:r>
    </w:p>
    <w:p w14:paraId="19F95099" w14:textId="76C4587A" w:rsidR="008A61FB" w:rsidRPr="00FB3D65" w:rsidRDefault="008A61FB" w:rsidP="00FB3D65">
      <w:pPr>
        <w:rPr>
          <w:rFonts w:asciiTheme="majorHAnsi" w:eastAsiaTheme="majorEastAsia" w:hAnsiTheme="majorHAnsi" w:cstheme="majorBidi"/>
          <w:b/>
          <w:bCs/>
          <w:color w:val="4F81BD" w:themeColor="accent1"/>
          <w:sz w:val="24"/>
          <w:szCs w:val="24"/>
        </w:rPr>
      </w:pPr>
      <w:r w:rsidRPr="00FB3D65">
        <w:rPr>
          <w:sz w:val="24"/>
          <w:szCs w:val="24"/>
        </w:rPr>
        <w:t>The system is designed to be flexible. Meetings continue whether a faculty advisor is unavailable for a particular week, a unit is led by a computational advisor, or a faculty advisor has not yet been assigned. This ensures collaboration continues without depending on any one individual.</w:t>
      </w:r>
      <w:r w:rsidRPr="00FB3D65">
        <w:rPr>
          <w:b/>
          <w:bCs/>
          <w:sz w:val="24"/>
          <w:szCs w:val="24"/>
        </w:rPr>
        <w:t xml:space="preserve"> </w:t>
      </w:r>
    </w:p>
    <w:p w14:paraId="284620A8" w14:textId="32F5C7A8" w:rsidR="00220902" w:rsidRDefault="00000000">
      <w:pPr>
        <w:pStyle w:val="Heading2"/>
      </w:pPr>
      <w:r>
        <w:lastRenderedPageBreak/>
        <w:t>Slide 6 – Supporting New Units</w:t>
      </w:r>
    </w:p>
    <w:p w14:paraId="5AB6E2A5" w14:textId="2AEABDBB" w:rsidR="005F69C7" w:rsidRPr="005F69C7" w:rsidRDefault="008E3CF0">
      <w:pPr>
        <w:rPr>
          <w:sz w:val="24"/>
        </w:rPr>
      </w:pPr>
      <w:r>
        <w:rPr>
          <w:sz w:val="24"/>
        </w:rPr>
        <w:t xml:space="preserve">If you’re invited to join a new unit, you’ll </w:t>
      </w:r>
      <w:r w:rsidR="00A376FE">
        <w:rPr>
          <w:sz w:val="24"/>
        </w:rPr>
        <w:t>become</w:t>
      </w:r>
      <w:r>
        <w:rPr>
          <w:sz w:val="24"/>
        </w:rPr>
        <w:t xml:space="preserve"> </w:t>
      </w:r>
      <w:r w:rsidR="00A376FE">
        <w:rPr>
          <w:sz w:val="24"/>
        </w:rPr>
        <w:t xml:space="preserve">part of a standardized meeting process designed to support collaboration. </w:t>
      </w:r>
      <w:r w:rsidR="00806FF6">
        <w:rPr>
          <w:sz w:val="24"/>
        </w:rPr>
        <w:t xml:space="preserve">Researchers coordinate the meeting logistics, allowing you to focus on mentoring </w:t>
      </w:r>
      <w:r w:rsidR="003E5443">
        <w:rPr>
          <w:sz w:val="24"/>
        </w:rPr>
        <w:t>researchers</w:t>
      </w:r>
      <w:r w:rsidR="00806FF6">
        <w:rPr>
          <w:sz w:val="24"/>
        </w:rPr>
        <w:t xml:space="preserve"> and providing feedbac</w:t>
      </w:r>
      <w:r w:rsidR="008A4A9C">
        <w:rPr>
          <w:sz w:val="24"/>
        </w:rPr>
        <w:t>k</w:t>
      </w:r>
      <w:r w:rsidR="00806FF6">
        <w:rPr>
          <w:sz w:val="24"/>
        </w:rPr>
        <w:t>. As HAAG continues to grow, this onboarding process will continue to evolve while keeping advisor responsibilities focused on mentorship.</w:t>
      </w:r>
      <w:r w:rsidR="00D47193">
        <w:rPr>
          <w:sz w:val="24"/>
        </w:rPr>
        <w:t xml:space="preserve"> </w:t>
      </w:r>
    </w:p>
    <w:p w14:paraId="5F136764" w14:textId="77777777" w:rsidR="00220902" w:rsidRDefault="00000000">
      <w:pPr>
        <w:pStyle w:val="Heading2"/>
      </w:pPr>
      <w:r>
        <w:t>Slide 7 – Closing</w:t>
      </w:r>
    </w:p>
    <w:p w14:paraId="0672613E" w14:textId="1D64C02C" w:rsidR="00220902" w:rsidRDefault="00000000">
      <w:r>
        <w:rPr>
          <w:sz w:val="24"/>
        </w:rPr>
        <w:t>For complete information about the meeting process and advisor responsibilities, please refer to the Unit Researcher Guide. If you have questions or suggestions,</w:t>
      </w:r>
      <w:r w:rsidR="00816DFE">
        <w:rPr>
          <w:sz w:val="24"/>
        </w:rPr>
        <w:t xml:space="preserve"> please reply </w:t>
      </w:r>
      <w:r>
        <w:rPr>
          <w:sz w:val="24"/>
        </w:rPr>
        <w:t xml:space="preserve">in the initiative discussion thread or use the designated feedback process. Thank you for your </w:t>
      </w:r>
      <w:r w:rsidR="00205D05">
        <w:rPr>
          <w:sz w:val="24"/>
        </w:rPr>
        <w:t>time and</w:t>
      </w:r>
      <w:r>
        <w:rPr>
          <w:sz w:val="24"/>
        </w:rPr>
        <w:t xml:space="preserve"> </w:t>
      </w:r>
      <w:r w:rsidR="004040B8">
        <w:rPr>
          <w:sz w:val="24"/>
        </w:rPr>
        <w:t>thank you for</w:t>
      </w:r>
      <w:r>
        <w:rPr>
          <w:sz w:val="24"/>
        </w:rPr>
        <w:t xml:space="preserve"> </w:t>
      </w:r>
      <w:r w:rsidR="004040B8">
        <w:rPr>
          <w:sz w:val="24"/>
        </w:rPr>
        <w:t>helping us build a more collaborative and sustainable research community within HAAG.</w:t>
      </w:r>
      <w:r w:rsidR="00F13ED6">
        <w:rPr>
          <w:sz w:val="24"/>
        </w:rPr>
        <w:t xml:space="preserve"> </w:t>
      </w:r>
      <w:r w:rsidR="004040B8">
        <w:rPr>
          <w:sz w:val="24"/>
        </w:rPr>
        <w:t xml:space="preserve"> </w:t>
      </w:r>
    </w:p>
    <w:sectPr w:rsidR="002209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082373">
    <w:abstractNumId w:val="8"/>
  </w:num>
  <w:num w:numId="2" w16cid:durableId="1848708948">
    <w:abstractNumId w:val="6"/>
  </w:num>
  <w:num w:numId="3" w16cid:durableId="1308821583">
    <w:abstractNumId w:val="5"/>
  </w:num>
  <w:num w:numId="4" w16cid:durableId="514271964">
    <w:abstractNumId w:val="4"/>
  </w:num>
  <w:num w:numId="5" w16cid:durableId="1457404157">
    <w:abstractNumId w:val="7"/>
  </w:num>
  <w:num w:numId="6" w16cid:durableId="469320499">
    <w:abstractNumId w:val="3"/>
  </w:num>
  <w:num w:numId="7" w16cid:durableId="1259561035">
    <w:abstractNumId w:val="2"/>
  </w:num>
  <w:num w:numId="8" w16cid:durableId="744498171">
    <w:abstractNumId w:val="1"/>
  </w:num>
  <w:num w:numId="9" w16cid:durableId="1160656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EE4"/>
    <w:rsid w:val="00025D23"/>
    <w:rsid w:val="00034616"/>
    <w:rsid w:val="00034B34"/>
    <w:rsid w:val="0006063C"/>
    <w:rsid w:val="000A596F"/>
    <w:rsid w:val="000F1E8C"/>
    <w:rsid w:val="00134D4C"/>
    <w:rsid w:val="0015074B"/>
    <w:rsid w:val="001638B5"/>
    <w:rsid w:val="001775F3"/>
    <w:rsid w:val="0017770F"/>
    <w:rsid w:val="00177CBF"/>
    <w:rsid w:val="00204CF0"/>
    <w:rsid w:val="00205D05"/>
    <w:rsid w:val="00220902"/>
    <w:rsid w:val="0024757E"/>
    <w:rsid w:val="00261C75"/>
    <w:rsid w:val="00293EAD"/>
    <w:rsid w:val="0029639D"/>
    <w:rsid w:val="002E045B"/>
    <w:rsid w:val="002F38E1"/>
    <w:rsid w:val="002F64BB"/>
    <w:rsid w:val="002F7127"/>
    <w:rsid w:val="00304A19"/>
    <w:rsid w:val="00326F90"/>
    <w:rsid w:val="00370984"/>
    <w:rsid w:val="003E5443"/>
    <w:rsid w:val="004040B8"/>
    <w:rsid w:val="00484AAE"/>
    <w:rsid w:val="004A77DD"/>
    <w:rsid w:val="004D3B8D"/>
    <w:rsid w:val="0054770A"/>
    <w:rsid w:val="00560051"/>
    <w:rsid w:val="0056171F"/>
    <w:rsid w:val="005E1191"/>
    <w:rsid w:val="005F69C7"/>
    <w:rsid w:val="006248C5"/>
    <w:rsid w:val="00633292"/>
    <w:rsid w:val="00641772"/>
    <w:rsid w:val="00685100"/>
    <w:rsid w:val="00695A90"/>
    <w:rsid w:val="006A156B"/>
    <w:rsid w:val="006A41D2"/>
    <w:rsid w:val="006B3895"/>
    <w:rsid w:val="006D19F1"/>
    <w:rsid w:val="0075571F"/>
    <w:rsid w:val="00762FC6"/>
    <w:rsid w:val="00772C18"/>
    <w:rsid w:val="00806FF6"/>
    <w:rsid w:val="00816DFE"/>
    <w:rsid w:val="008346DB"/>
    <w:rsid w:val="00854B6E"/>
    <w:rsid w:val="0085603A"/>
    <w:rsid w:val="00860141"/>
    <w:rsid w:val="00870814"/>
    <w:rsid w:val="00893095"/>
    <w:rsid w:val="008A4A9C"/>
    <w:rsid w:val="008A61FB"/>
    <w:rsid w:val="008B2020"/>
    <w:rsid w:val="008E3CF0"/>
    <w:rsid w:val="008E47BB"/>
    <w:rsid w:val="009247D4"/>
    <w:rsid w:val="009544D2"/>
    <w:rsid w:val="009732B1"/>
    <w:rsid w:val="00997722"/>
    <w:rsid w:val="009A23AE"/>
    <w:rsid w:val="009B70D7"/>
    <w:rsid w:val="00A376FE"/>
    <w:rsid w:val="00A41F37"/>
    <w:rsid w:val="00A45A82"/>
    <w:rsid w:val="00A53AA5"/>
    <w:rsid w:val="00A81C14"/>
    <w:rsid w:val="00A95AFA"/>
    <w:rsid w:val="00AA1D8D"/>
    <w:rsid w:val="00AC7FE8"/>
    <w:rsid w:val="00AE5A31"/>
    <w:rsid w:val="00AE6E40"/>
    <w:rsid w:val="00AE71BB"/>
    <w:rsid w:val="00B47730"/>
    <w:rsid w:val="00BB4437"/>
    <w:rsid w:val="00BD7DC8"/>
    <w:rsid w:val="00C173C7"/>
    <w:rsid w:val="00C21B7D"/>
    <w:rsid w:val="00C373BC"/>
    <w:rsid w:val="00C704D3"/>
    <w:rsid w:val="00C9417F"/>
    <w:rsid w:val="00CB0664"/>
    <w:rsid w:val="00CB34C3"/>
    <w:rsid w:val="00CD756F"/>
    <w:rsid w:val="00D14FB2"/>
    <w:rsid w:val="00D47193"/>
    <w:rsid w:val="00D51A81"/>
    <w:rsid w:val="00D72748"/>
    <w:rsid w:val="00D93EBA"/>
    <w:rsid w:val="00DA4F2E"/>
    <w:rsid w:val="00DE1650"/>
    <w:rsid w:val="00E739B5"/>
    <w:rsid w:val="00EC1888"/>
    <w:rsid w:val="00EC484E"/>
    <w:rsid w:val="00ED02C2"/>
    <w:rsid w:val="00ED5960"/>
    <w:rsid w:val="00EF62C4"/>
    <w:rsid w:val="00EF7355"/>
    <w:rsid w:val="00F13ED6"/>
    <w:rsid w:val="00F231EF"/>
    <w:rsid w:val="00F715F6"/>
    <w:rsid w:val="00F87893"/>
    <w:rsid w:val="00F93B23"/>
    <w:rsid w:val="00FB3D65"/>
    <w:rsid w:val="00FC693F"/>
    <w:rsid w:val="00FE04AA"/>
    <w:rsid w:val="00FE2030"/>
    <w:rsid w:val="00FE36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EC19B"/>
  <w14:defaultImageDpi w14:val="300"/>
  <w15:docId w15:val="{E6D1889D-4105-409F-8D30-3716E2E8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 Sivanesan</cp:lastModifiedBy>
  <cp:revision>96</cp:revision>
  <dcterms:created xsi:type="dcterms:W3CDTF">2013-12-23T23:15:00Z</dcterms:created>
  <dcterms:modified xsi:type="dcterms:W3CDTF">2026-08-06T15:01:00Z</dcterms:modified>
  <cp:category/>
</cp:coreProperties>
</file>