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48FF5" w14:textId="63B178DF" w:rsidR="00F8463C" w:rsidRDefault="00664341" w:rsidP="00664341">
      <w:pPr>
        <w:pStyle w:val="Kop1"/>
      </w:pPr>
      <w:r>
        <w:t xml:space="preserve">Format verpleegkundige onderbouwing </w:t>
      </w:r>
      <w:proofErr w:type="spellStart"/>
      <w:r>
        <w:t>tbv</w:t>
      </w:r>
      <w:proofErr w:type="spellEnd"/>
      <w:r>
        <w:t xml:space="preserve"> vv8 aanvraag</w:t>
      </w:r>
    </w:p>
    <w:p w14:paraId="4D9F7D24" w14:textId="3387885A" w:rsidR="00664341" w:rsidRDefault="00664341" w:rsidP="00664341">
      <w:r>
        <w:t xml:space="preserve">Betreft client: </w:t>
      </w:r>
      <w:r w:rsidR="000F2342" w:rsidRPr="00091A02">
        <w:t>&lt;Client Geboortenaam&gt;</w:t>
      </w:r>
      <w:r w:rsidR="000F2342">
        <w:t>;</w:t>
      </w:r>
      <w:r>
        <w:t xml:space="preserve"> </w:t>
      </w:r>
      <w:r w:rsidR="000F2342" w:rsidRPr="00091A02">
        <w:t>&lt;Client Geboortedatum&gt;</w:t>
      </w:r>
    </w:p>
    <w:p w14:paraId="20E11A6F" w14:textId="133D52AA" w:rsidR="000F2342" w:rsidRPr="00091A02" w:rsidRDefault="00664341" w:rsidP="000F2342">
      <w:r>
        <w:t xml:space="preserve">Opgesteld door: </w:t>
      </w:r>
      <w:r w:rsidR="000F2342" w:rsidRPr="00091A02">
        <w:t>&lt;Medewerker naam auteur&gt;</w:t>
      </w:r>
      <w:r w:rsidR="000F2342">
        <w:t>, regieverpleegkundige Gerontologie &amp; Geriatrie</w:t>
      </w:r>
    </w:p>
    <w:p w14:paraId="2C5773C1" w14:textId="77777777" w:rsidR="000F2342" w:rsidRPr="00091A02" w:rsidRDefault="000F2342" w:rsidP="000F2342">
      <w:r>
        <w:t xml:space="preserve">Datum van opstellen: </w:t>
      </w:r>
      <w:r w:rsidRPr="00091A02">
        <w:t>&lt;Aanmaak datum&gt;</w:t>
      </w:r>
    </w:p>
    <w:p w14:paraId="2F7722BC" w14:textId="7C9B6D8D" w:rsidR="00664341" w:rsidRDefault="00664341" w:rsidP="00664341">
      <w:pPr>
        <w:pStyle w:val="Kop2"/>
      </w:pPr>
      <w:r>
        <w:t>Aanleiding aanvraag:</w:t>
      </w:r>
    </w:p>
    <w:p w14:paraId="019E6D31" w14:textId="772948A1" w:rsidR="000F2342" w:rsidRPr="000F2342" w:rsidRDefault="000F2342" w:rsidP="000F2342">
      <w:pPr>
        <w:pStyle w:val="Geenafstand"/>
        <w:rPr>
          <w:i/>
          <w:iCs/>
        </w:rPr>
      </w:pPr>
      <w:r>
        <w:t>Cliëntprofiel</w:t>
      </w:r>
      <w:r>
        <w:br/>
      </w:r>
      <w:r w:rsidRPr="000F2342">
        <w:t>Beschrijf kort wie de cliënt is (</w:t>
      </w:r>
      <w:r>
        <w:t xml:space="preserve">korte karakterschets, </w:t>
      </w:r>
      <w:r w:rsidRPr="000F2342">
        <w:t>diagnose, eventuele bijkomende problematiek).</w:t>
      </w:r>
      <w:r w:rsidRPr="000F2342">
        <w:t xml:space="preserve"> </w:t>
      </w:r>
      <w:r w:rsidRPr="000F2342">
        <w:t>Geef aan welke beperkingen de cliënt ervaart in het dagelijks functioneren (ADL, mobiliteit, communicatie, oriëntatie).</w:t>
      </w:r>
    </w:p>
    <w:p w14:paraId="74A78B8E" w14:textId="7566AB7B" w:rsidR="00B552EB" w:rsidRDefault="000F2342" w:rsidP="000F2342">
      <w:pPr>
        <w:pStyle w:val="Kop4"/>
      </w:pPr>
      <w:r>
        <w:br/>
      </w:r>
      <w:r w:rsidR="00B552EB">
        <w:t xml:space="preserve">Zorgvraag </w:t>
      </w:r>
    </w:p>
    <w:p w14:paraId="27F1D7B4" w14:textId="1898AA16" w:rsidR="00B552EB" w:rsidRDefault="00B552EB" w:rsidP="00B552EB">
      <w:pPr>
        <w:rPr>
          <w:i/>
          <w:iCs/>
        </w:rPr>
      </w:pPr>
      <w:r>
        <w:t>Benoemen wat de toenemende zorgzwaarte betekent en wat de oorzaak daarvan is (symptomatisch) dus ziektebeeld</w:t>
      </w:r>
      <w:r w:rsidR="00600BA7">
        <w:t>en/diagnoses</w:t>
      </w:r>
      <w:r>
        <w:t xml:space="preserve">, verpleegkundige handelingen, begeleiding bij </w:t>
      </w:r>
      <w:proofErr w:type="spellStart"/>
      <w:r>
        <w:t>bijv</w:t>
      </w:r>
      <w:proofErr w:type="spellEnd"/>
      <w:r>
        <w:t xml:space="preserve"> acceptatie achteruitgang.</w:t>
      </w:r>
      <w:r w:rsidR="00600BA7">
        <w:t xml:space="preserve"> </w:t>
      </w:r>
      <w:r w:rsidR="00600BA7">
        <w:rPr>
          <w:i/>
          <w:iCs/>
        </w:rPr>
        <w:t xml:space="preserve">Voorbeeld: </w:t>
      </w:r>
      <w:r w:rsidR="00600BA7" w:rsidRPr="00600BA7">
        <w:rPr>
          <w:i/>
          <w:iCs/>
        </w:rPr>
        <w:t>Daarbij zien wij ook een toenemende begeleidingsvraag ten aanzien van acceptatie van de achteruitgang en toenemende afhankelijkheid.</w:t>
      </w:r>
    </w:p>
    <w:p w14:paraId="473C8B3F" w14:textId="18FF66E1" w:rsidR="000F2342" w:rsidRDefault="000F2342" w:rsidP="000F2342">
      <w:r w:rsidRPr="000F2342">
        <w:t>Benoem de mate van afhankelijkheid (volledige overname, voortdurende nabijheid, 24-uurs toezicht).</w:t>
      </w:r>
    </w:p>
    <w:p w14:paraId="167B8557" w14:textId="2710F909" w:rsidR="000F2342" w:rsidRPr="000F2342" w:rsidRDefault="000F2342" w:rsidP="000F2342">
      <w:r w:rsidRPr="000F2342">
        <w:t xml:space="preserve">Beschrijf </w:t>
      </w:r>
      <w:r>
        <w:t xml:space="preserve">eventueel </w:t>
      </w:r>
      <w:r w:rsidRPr="000F2342">
        <w:t>gedrag dat voortdurend toezicht vereist (bijv. ernstige gedragsproblemen, onvoorspelbaarheid, ontremming, agressie, zelfbeschadiging).Benoem veiligheidsrisico’s en noodzaak van voortdurende nabijheid van zorgverleners</w:t>
      </w:r>
      <w:r>
        <w:t xml:space="preserve"> indien van toepassing</w:t>
      </w:r>
    </w:p>
    <w:p w14:paraId="2ED054E8" w14:textId="07F9E4BB" w:rsidR="00B552EB" w:rsidRDefault="00B552EB" w:rsidP="000F2342">
      <w:pPr>
        <w:pStyle w:val="Kop4"/>
      </w:pPr>
      <w:r>
        <w:t>Omschrijving woonomgeving en faciliteiten</w:t>
      </w:r>
    </w:p>
    <w:p w14:paraId="60BD88A0" w14:textId="71B6431F" w:rsidR="00B552EB" w:rsidRDefault="00B552EB" w:rsidP="00D6042E">
      <w:pPr>
        <w:pStyle w:val="Geenafstand"/>
      </w:pPr>
      <w:r>
        <w:t xml:space="preserve">Omschrijving van het huis bijv. 24 uurs zorg met behandeling met verblijf. </w:t>
      </w:r>
    </w:p>
    <w:p w14:paraId="744C1E99" w14:textId="77777777" w:rsidR="00D6042E" w:rsidRDefault="00D6042E" w:rsidP="00D6042E">
      <w:pPr>
        <w:pStyle w:val="Geenafstand"/>
      </w:pPr>
    </w:p>
    <w:p w14:paraId="12CCB0EF" w14:textId="403A093E" w:rsidR="00D6042E" w:rsidRDefault="00B552EB" w:rsidP="00D6042E">
      <w:pPr>
        <w:pStyle w:val="Geenafstand"/>
      </w:pPr>
      <w:r>
        <w:t>Welke medewerkers ondersteuning bieden in alle aspecten van het dagelijks leven van keuken/</w:t>
      </w:r>
      <w:r w:rsidR="00600BA7">
        <w:t>maaltijdvoorziening</w:t>
      </w:r>
      <w:r w:rsidR="00D6042E">
        <w:t xml:space="preserve"> en dagbesteding</w:t>
      </w:r>
      <w:r>
        <w:t xml:space="preserve"> tot aan vrijwilligers en de zorg + multidisciplinair</w:t>
      </w:r>
      <w:r w:rsidR="00D6042E">
        <w:t>. Omschrijving wat de multidisciplinaire inzet voor de client inhoudt: wie betrokken waarvoor. En wat is daarnaast nog mogelijk?</w:t>
      </w:r>
    </w:p>
    <w:p w14:paraId="6443AB37" w14:textId="51AC84A2" w:rsidR="00B552EB" w:rsidRDefault="00B552EB" w:rsidP="00D6042E">
      <w:pPr>
        <w:pStyle w:val="Geenafstand"/>
      </w:pPr>
    </w:p>
    <w:p w14:paraId="0924C6FD" w14:textId="4E334B0F" w:rsidR="00D6042E" w:rsidRPr="00D6042E" w:rsidRDefault="00D6042E" w:rsidP="00D6042E">
      <w:pPr>
        <w:pStyle w:val="Geenafstand"/>
        <w:rPr>
          <w:i/>
          <w:iCs/>
        </w:rPr>
      </w:pPr>
      <w:r w:rsidRPr="00D6042E">
        <w:rPr>
          <w:i/>
          <w:iCs/>
        </w:rPr>
        <w:t>Voorbeeld:</w:t>
      </w:r>
    </w:p>
    <w:p w14:paraId="7ED66A35" w14:textId="57BB9ADB" w:rsidR="00D6042E" w:rsidRPr="00D6042E" w:rsidRDefault="00D6042E" w:rsidP="00D6042E">
      <w:pPr>
        <w:pStyle w:val="Geenafstand"/>
        <w:rPr>
          <w:i/>
          <w:iCs/>
        </w:rPr>
      </w:pPr>
      <w:r>
        <w:rPr>
          <w:i/>
          <w:iCs/>
        </w:rPr>
        <w:t>Client</w:t>
      </w:r>
      <w:r w:rsidRPr="00D6042E">
        <w:rPr>
          <w:i/>
          <w:iCs/>
        </w:rPr>
        <w:t xml:space="preserve"> verblijft in</w:t>
      </w:r>
      <w:r>
        <w:rPr>
          <w:i/>
          <w:iCs/>
        </w:rPr>
        <w:t xml:space="preserve"> ….. </w:t>
      </w:r>
      <w:r w:rsidRPr="00D6042E">
        <w:rPr>
          <w:i/>
          <w:iCs/>
        </w:rPr>
        <w:t xml:space="preserve">, hier heeft hij een eigen appartement met badkamer. In het woonzorgcentrum wordt 24 uurs zorg geboden door verschillende medewerkers die ondersteuning bieden in alle aspecten van het dagelijks leven. Denk hierbij aan de keuken die de maaltijd verzorgt, de dagbestedingscoach die samen met vrijwilligers en </w:t>
      </w:r>
      <w:proofErr w:type="spellStart"/>
      <w:r w:rsidRPr="00D6042E">
        <w:rPr>
          <w:i/>
          <w:iCs/>
        </w:rPr>
        <w:t>niv</w:t>
      </w:r>
      <w:proofErr w:type="spellEnd"/>
      <w:r w:rsidRPr="00D6042E">
        <w:rPr>
          <w:i/>
          <w:iCs/>
        </w:rPr>
        <w:t xml:space="preserve">. 1 medewerkers (medewerkers wonen en leven)de invulling geven aan de activiteiten </w:t>
      </w:r>
      <w:r w:rsidRPr="00D6042E">
        <w:rPr>
          <w:i/>
          <w:iCs/>
        </w:rPr>
        <w:lastRenderedPageBreak/>
        <w:t xml:space="preserve">binnen het dagelijks leven. De verzorging en begeleiding wordt geleverd door </w:t>
      </w:r>
      <w:proofErr w:type="spellStart"/>
      <w:r w:rsidRPr="00D6042E">
        <w:rPr>
          <w:i/>
          <w:iCs/>
        </w:rPr>
        <w:t>helpenden</w:t>
      </w:r>
      <w:proofErr w:type="spellEnd"/>
      <w:r w:rsidRPr="00D6042E">
        <w:rPr>
          <w:i/>
          <w:iCs/>
        </w:rPr>
        <w:t xml:space="preserve">(+), verzorgenden, verpleegkundigen </w:t>
      </w:r>
      <w:proofErr w:type="spellStart"/>
      <w:r w:rsidRPr="00D6042E">
        <w:rPr>
          <w:i/>
          <w:iCs/>
        </w:rPr>
        <w:t>niv</w:t>
      </w:r>
      <w:proofErr w:type="spellEnd"/>
      <w:r w:rsidRPr="00D6042E">
        <w:rPr>
          <w:i/>
          <w:iCs/>
        </w:rPr>
        <w:t xml:space="preserve">. 4 en 6. De multidisciplinaire inzet bedraagt: Fysio, ergo, </w:t>
      </w:r>
      <w:proofErr w:type="spellStart"/>
      <w:r w:rsidRPr="00D6042E">
        <w:rPr>
          <w:i/>
          <w:iCs/>
        </w:rPr>
        <w:t>begwegingsagogiek</w:t>
      </w:r>
      <w:proofErr w:type="spellEnd"/>
      <w:r w:rsidRPr="00D6042E">
        <w:rPr>
          <w:i/>
          <w:iCs/>
        </w:rPr>
        <w:t>, logo, diëtetiek, medische zorg door verpleegkundig specialist en Specialist Ouderengeneeskunde. Tevens wordt dhr. gemonitord in het ziekenhuis door betrokken specialismen. Daarnaast is er mogelijkheid tot inzet van psycholoog, geestelijke verzorging en maatschappelijk werk.</w:t>
      </w:r>
    </w:p>
    <w:p w14:paraId="2C84037B" w14:textId="77777777" w:rsidR="00D6042E" w:rsidRPr="00D6042E" w:rsidRDefault="00D6042E" w:rsidP="00D6042E">
      <w:pPr>
        <w:pStyle w:val="Geenafstand"/>
        <w:rPr>
          <w:i/>
          <w:iCs/>
        </w:rPr>
      </w:pPr>
    </w:p>
    <w:p w14:paraId="681954B6" w14:textId="2806E39A" w:rsidR="00B552EB" w:rsidRDefault="00B552EB" w:rsidP="00B552EB">
      <w:pPr>
        <w:pStyle w:val="Kop2"/>
      </w:pPr>
      <w:r>
        <w:t>Verpleegkundige toelichting</w:t>
      </w:r>
    </w:p>
    <w:p w14:paraId="28ED0CA8" w14:textId="1F087DAB" w:rsidR="00B552EB" w:rsidRDefault="00B552EB" w:rsidP="00B552EB">
      <w:pPr>
        <w:pStyle w:val="Kop4"/>
      </w:pPr>
      <w:r>
        <w:t>Omschrijving verpleegkundige zorgvraag en behoeften van de client</w:t>
      </w:r>
    </w:p>
    <w:p w14:paraId="32AAE7D3" w14:textId="77777777" w:rsidR="00D6042E" w:rsidRDefault="002C4950" w:rsidP="00D6042E">
      <w:pPr>
        <w:pStyle w:val="Geenafstand"/>
      </w:pPr>
      <w:r>
        <w:t xml:space="preserve">Welke verpleegkundige handelingen zijn noodzakelijk om uit te voeren en waarom? Denk aan katheterzorg, decubitus(preventie), complexe wondzorg, zuurstofbehandeling. </w:t>
      </w:r>
    </w:p>
    <w:p w14:paraId="2346044B" w14:textId="2A395500" w:rsidR="002C4950" w:rsidRDefault="00D6042E" w:rsidP="00D6042E">
      <w:pPr>
        <w:pStyle w:val="Geenafstand"/>
      </w:pPr>
      <w:r>
        <w:t xml:space="preserve">Welke risico’s/complicaties zijn er waar </w:t>
      </w:r>
      <w:r w:rsidR="00600BA7">
        <w:t>(</w:t>
      </w:r>
      <w:r>
        <w:t>ook</w:t>
      </w:r>
      <w:r w:rsidR="00600BA7">
        <w:t>)</w:t>
      </w:r>
      <w:r>
        <w:t xml:space="preserve"> rekening mee gehouden moet worden?</w:t>
      </w:r>
    </w:p>
    <w:p w14:paraId="4DDFD65A" w14:textId="77777777" w:rsidR="00D6042E" w:rsidRDefault="00D6042E" w:rsidP="00D6042E">
      <w:pPr>
        <w:pStyle w:val="Geenafstand"/>
      </w:pPr>
    </w:p>
    <w:p w14:paraId="62E8B687" w14:textId="7780F80E" w:rsidR="002C4950" w:rsidRDefault="002C4950" w:rsidP="00D6042E">
      <w:pPr>
        <w:pStyle w:val="Geenafstand"/>
      </w:pPr>
      <w:r>
        <w:t>Welke overige zorg/begeleidingshandelingen zijn noodzakelijk om uit te voeren? Hoeveel uur neemt dit in beslag per dag?</w:t>
      </w:r>
      <w:r>
        <w:rPr>
          <w:rStyle w:val="Voetnootmarkering"/>
        </w:rPr>
        <w:footnoteReference w:id="1"/>
      </w:r>
      <w:r>
        <w:t xml:space="preserve"> In praktijk komt dat</w:t>
      </w:r>
      <w:r w:rsidR="00600BA7">
        <w:t xml:space="preserve"> vaak neer op</w:t>
      </w:r>
      <w:r>
        <w:t xml:space="preserve"> bijv.  2-2,5 uur per dag de basiszorg, exclusief de onvoorziene </w:t>
      </w:r>
      <w:r w:rsidR="00D6042E">
        <w:t>handelingen en behandeling van disciplines.</w:t>
      </w:r>
    </w:p>
    <w:p w14:paraId="634FA0E8" w14:textId="2DB7F89E" w:rsidR="00600BA7" w:rsidRDefault="00600BA7" w:rsidP="00600BA7">
      <w:pPr>
        <w:pStyle w:val="Geenafstand"/>
        <w:rPr>
          <w:i/>
          <w:iCs/>
        </w:rPr>
      </w:pPr>
      <w:r>
        <w:rPr>
          <w:i/>
          <w:iCs/>
        </w:rPr>
        <w:t>Voorbeeld:</w:t>
      </w:r>
    </w:p>
    <w:p w14:paraId="2261DF2C" w14:textId="47A3EE47" w:rsidR="00600BA7" w:rsidRDefault="00600BA7" w:rsidP="00600BA7">
      <w:pPr>
        <w:pStyle w:val="Geenafstand"/>
        <w:rPr>
          <w:i/>
          <w:iCs/>
        </w:rPr>
      </w:pPr>
      <w:r w:rsidRPr="00600BA7">
        <w:rPr>
          <w:i/>
          <w:iCs/>
        </w:rPr>
        <w:t xml:space="preserve">Wij hebben gemonitord hoeveel manuur wij per dag aan basiszorg/begeleiding bij dhr. leveren, dit komt neer op 2 tot 2,5 uur per dag. Met basiszorg bedoelen wij de ADL in de ochtend en avond en momenten van adl zorg in de middag en begeleiding bij het verstrekken en innemen van maaltijden en drinken (dhr. nuttigt zijn warme maaltijd in de huiskamer onder begeleiding van zorgmedewerkers.).  Evenals toiletgang tussendoor waarbij ook het legen van de urinezak behoord. Daarnaast is dhr. op dagen heel erg moeilijk te verstaan waardoor ook hier voldoende tijd voor uitgetrokken moet kunnen worden. Hierbij behoort niet de </w:t>
      </w:r>
      <w:proofErr w:type="spellStart"/>
      <w:r w:rsidRPr="00600BA7">
        <w:rPr>
          <w:i/>
          <w:iCs/>
        </w:rPr>
        <w:t>onplanbare</w:t>
      </w:r>
      <w:proofErr w:type="spellEnd"/>
      <w:r w:rsidRPr="00600BA7">
        <w:rPr>
          <w:i/>
          <w:iCs/>
        </w:rPr>
        <w:t xml:space="preserve"> zorgvragen en de begeleiding bij het ziekteproces. Ook de behandelmomenten door de betrokken disciplines zijn hierbij niet inbegrepen</w:t>
      </w:r>
      <w:r>
        <w:rPr>
          <w:i/>
          <w:iCs/>
        </w:rPr>
        <w:t>.</w:t>
      </w:r>
    </w:p>
    <w:p w14:paraId="50076B15" w14:textId="77777777" w:rsidR="00600BA7" w:rsidRDefault="00600BA7" w:rsidP="00600BA7">
      <w:pPr>
        <w:pStyle w:val="Geenafstand"/>
        <w:rPr>
          <w:i/>
          <w:iCs/>
        </w:rPr>
      </w:pPr>
    </w:p>
    <w:p w14:paraId="7EDE1493" w14:textId="1AAC6948" w:rsidR="00600BA7" w:rsidRPr="00600BA7" w:rsidRDefault="00600BA7" w:rsidP="00600BA7">
      <w:pPr>
        <w:pStyle w:val="Geenafstand"/>
        <w:rPr>
          <w:i/>
          <w:iCs/>
        </w:rPr>
      </w:pPr>
      <w:r w:rsidRPr="00600BA7">
        <w:rPr>
          <w:i/>
          <w:iCs/>
        </w:rPr>
        <w:t>Voorbeeld</w:t>
      </w:r>
      <w:r>
        <w:rPr>
          <w:i/>
          <w:iCs/>
        </w:rPr>
        <w:t>:</w:t>
      </w:r>
    </w:p>
    <w:p w14:paraId="6AA6BC99" w14:textId="6FFD6FD9" w:rsidR="00600BA7" w:rsidRPr="00600BA7" w:rsidRDefault="00600BA7" w:rsidP="00600BA7">
      <w:pPr>
        <w:pStyle w:val="Geenafstand"/>
        <w:rPr>
          <w:i/>
          <w:iCs/>
        </w:rPr>
      </w:pPr>
      <w:r>
        <w:rPr>
          <w:i/>
          <w:iCs/>
        </w:rPr>
        <w:t>Client</w:t>
      </w:r>
      <w:r w:rsidRPr="00600BA7">
        <w:rPr>
          <w:i/>
          <w:iCs/>
        </w:rPr>
        <w:t xml:space="preserve"> krijgt over de gehele dag dagbesteding in het huis aangeboden waar hij evt. van en naar toe kan worden gebracht omdat </w:t>
      </w:r>
      <w:proofErr w:type="spellStart"/>
      <w:r w:rsidRPr="00600BA7">
        <w:rPr>
          <w:i/>
          <w:iCs/>
        </w:rPr>
        <w:t>dhr</w:t>
      </w:r>
      <w:proofErr w:type="spellEnd"/>
      <w:r w:rsidRPr="00600BA7">
        <w:rPr>
          <w:i/>
          <w:iCs/>
        </w:rPr>
        <w:t xml:space="preserve"> dit zelf fysiek niet altijd kan, deze activiteiten worden georganiseerd en begeleid door medewerkers van de woonzorglocatie waar dhr. verblijft.  De assistenten wonen en welzijn verzorgen het eten/drinken/tussendoortjes en afwasjes, ook de was en de schoonmaak van het appartement wordt overgenomen. Dhr. ontvangt zorg met behandeling, dit maakt dat er directe inzet is van verschillende disciplines: ergo voor de rolstoel en benodigde aanpassingen maar ook fysio om mee te denken in de transfers en de fysieke belasting van zowel dhr. als de zorgverleners. Er is op regelmatige basis overleg met het behandelend multidisciplinair team vanwege het ziektebeeld van dhr. Meneer krijgt met grote regelmaat fysiotherapie, ergotherapie, bewegingsagogiek en begeleiding van logopedie bij spraakproblemen en speekselvloed, diëtist is betrokken voor waarborging van voldoende intake van noodzakelijke voedingsstoffen bij moeizame intake door de achteruitgang bij</w:t>
      </w:r>
      <w:r>
        <w:rPr>
          <w:i/>
          <w:iCs/>
        </w:rPr>
        <w:t xml:space="preserve"> genoemde diagnoses</w:t>
      </w:r>
      <w:r w:rsidRPr="00600BA7">
        <w:rPr>
          <w:i/>
          <w:iCs/>
        </w:rPr>
        <w:t>.</w:t>
      </w:r>
    </w:p>
    <w:p w14:paraId="1A602998" w14:textId="77777777" w:rsidR="00600BA7" w:rsidRPr="00600BA7" w:rsidRDefault="00600BA7" w:rsidP="00D6042E">
      <w:pPr>
        <w:pStyle w:val="Geenafstand"/>
        <w:rPr>
          <w:i/>
          <w:iCs/>
        </w:rPr>
      </w:pPr>
    </w:p>
    <w:p w14:paraId="14953965" w14:textId="77777777" w:rsidR="00D6042E" w:rsidRDefault="00D6042E" w:rsidP="00D6042E">
      <w:pPr>
        <w:pStyle w:val="Geenafstand"/>
      </w:pPr>
    </w:p>
    <w:p w14:paraId="0DDC252E" w14:textId="7AD69168" w:rsidR="00B552EB" w:rsidRDefault="002C4950" w:rsidP="00D6042E">
      <w:pPr>
        <w:pStyle w:val="Geenafstand"/>
      </w:pPr>
      <w:r>
        <w:t>W</w:t>
      </w:r>
      <w:r w:rsidR="00B552EB">
        <w:t>at doet aandoening/</w:t>
      </w:r>
      <w:r w:rsidR="00D6042E">
        <w:t>zorgbehoevendheid</w:t>
      </w:r>
      <w:r w:rsidR="00B552EB">
        <w:t xml:space="preserve"> met de client?</w:t>
      </w:r>
      <w:r w:rsidRPr="002C4950">
        <w:t xml:space="preserve"> </w:t>
      </w:r>
      <w:r>
        <w:t>Vanuit een holistische visie</w:t>
      </w:r>
      <w:r>
        <w:rPr>
          <w:rStyle w:val="Voetnootmarkering"/>
        </w:rPr>
        <w:footnoteReference w:id="2"/>
      </w:r>
      <w:r>
        <w:t xml:space="preserve">; </w:t>
      </w:r>
      <w:r w:rsidR="00B552EB">
        <w:t xml:space="preserve"> Zowel fysiek maar ook mentaal</w:t>
      </w:r>
      <w:r>
        <w:t>, sociaal, emotioneel</w:t>
      </w:r>
      <w:r w:rsidR="00B552EB">
        <w:t>. Waar is de begeleiding op nodig</w:t>
      </w:r>
      <w:r>
        <w:t xml:space="preserve"> en wat houdt dit dan in</w:t>
      </w:r>
      <w:r w:rsidR="00B552EB">
        <w:t xml:space="preserve">? </w:t>
      </w:r>
    </w:p>
    <w:p w14:paraId="7185C6EC" w14:textId="77777777" w:rsidR="00664341" w:rsidRDefault="00664341" w:rsidP="00664341"/>
    <w:p w14:paraId="32F75496" w14:textId="73671D4D" w:rsidR="00600BA7" w:rsidRDefault="00600BA7" w:rsidP="00600BA7">
      <w:pPr>
        <w:pStyle w:val="Kop4"/>
      </w:pPr>
      <w:r>
        <w:t>Verwachting toekomstige zorg en begeleiding</w:t>
      </w:r>
    </w:p>
    <w:p w14:paraId="74CA6EAF" w14:textId="20B679EC" w:rsidR="00600BA7" w:rsidRDefault="00600BA7" w:rsidP="00600BA7">
      <w:pPr>
        <w:rPr>
          <w:i/>
          <w:iCs/>
        </w:rPr>
      </w:pPr>
      <w:r>
        <w:rPr>
          <w:i/>
          <w:iCs/>
        </w:rPr>
        <w:t xml:space="preserve">Voorbeeld: </w:t>
      </w:r>
    </w:p>
    <w:p w14:paraId="271288EA" w14:textId="737085B4" w:rsidR="00600BA7" w:rsidRPr="00600BA7" w:rsidRDefault="00600BA7" w:rsidP="00600BA7">
      <w:pPr>
        <w:rPr>
          <w:i/>
          <w:iCs/>
        </w:rPr>
      </w:pPr>
      <w:r w:rsidRPr="00600BA7">
        <w:rPr>
          <w:i/>
          <w:iCs/>
        </w:rPr>
        <w:t xml:space="preserve">Gezien de verder te verwachten achteruitgang bij </w:t>
      </w:r>
      <w:r>
        <w:rPr>
          <w:i/>
          <w:iCs/>
        </w:rPr>
        <w:t>….</w:t>
      </w:r>
      <w:r w:rsidRPr="00600BA7">
        <w:rPr>
          <w:i/>
          <w:iCs/>
        </w:rPr>
        <w:t xml:space="preserve"> welke binnen afzienbare tijd zal gaan toenemen, neemt de zorgzwaarte en afhankelijkheid van zorg/begeleiding daarmee ook verder toe. Momenteel is het punt bereikt waarop wij, zoals hierboven is omschreven e</w:t>
      </w:r>
      <w:r>
        <w:rPr>
          <w:i/>
          <w:iCs/>
        </w:rPr>
        <w:t>n i</w:t>
      </w:r>
      <w:r w:rsidRPr="00600BA7">
        <w:rPr>
          <w:i/>
          <w:iCs/>
        </w:rPr>
        <w:t xml:space="preserve">s toegelicht, intensieve (verpleegkundige/multidisciplinaire) zorg en begeleiding bieden passend bij een vv8 indicatie.  </w:t>
      </w:r>
    </w:p>
    <w:p w14:paraId="4FF805C2" w14:textId="77777777" w:rsidR="00600BA7" w:rsidRPr="00600BA7" w:rsidRDefault="00600BA7" w:rsidP="00600BA7">
      <w:pPr>
        <w:rPr>
          <w:i/>
          <w:iCs/>
        </w:rPr>
      </w:pPr>
    </w:p>
    <w:p w14:paraId="56264F47" w14:textId="77777777" w:rsidR="00664341" w:rsidRPr="00664341" w:rsidRDefault="00664341" w:rsidP="00664341"/>
    <w:sectPr w:rsidR="00664341" w:rsidRPr="006643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6BDFC" w14:textId="77777777" w:rsidR="0002184E" w:rsidRDefault="0002184E" w:rsidP="002C4950">
      <w:pPr>
        <w:spacing w:after="0" w:line="240" w:lineRule="auto"/>
      </w:pPr>
      <w:r>
        <w:separator/>
      </w:r>
    </w:p>
  </w:endnote>
  <w:endnote w:type="continuationSeparator" w:id="0">
    <w:p w14:paraId="3EA31077" w14:textId="77777777" w:rsidR="0002184E" w:rsidRDefault="0002184E" w:rsidP="002C4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82B26" w14:textId="77777777" w:rsidR="0002184E" w:rsidRDefault="0002184E" w:rsidP="002C4950">
      <w:pPr>
        <w:spacing w:after="0" w:line="240" w:lineRule="auto"/>
      </w:pPr>
      <w:r>
        <w:separator/>
      </w:r>
    </w:p>
  </w:footnote>
  <w:footnote w:type="continuationSeparator" w:id="0">
    <w:p w14:paraId="77AE48E6" w14:textId="77777777" w:rsidR="0002184E" w:rsidRDefault="0002184E" w:rsidP="002C4950">
      <w:pPr>
        <w:spacing w:after="0" w:line="240" w:lineRule="auto"/>
      </w:pPr>
      <w:r>
        <w:continuationSeparator/>
      </w:r>
    </w:p>
  </w:footnote>
  <w:footnote w:id="1">
    <w:p w14:paraId="44799552" w14:textId="2B9FA043" w:rsidR="002C4950" w:rsidRDefault="002C4950" w:rsidP="002C4950">
      <w:r>
        <w:rPr>
          <w:rStyle w:val="Voetnootmarkering"/>
        </w:rPr>
        <w:footnoteRef/>
      </w:r>
      <w:r>
        <w:t xml:space="preserve"> Bij een vv8 moet je uitgaan van minimaal 28 uur per week zorg</w:t>
      </w:r>
      <w:r w:rsidR="00D6042E">
        <w:t>/begeleiding/behandeling</w:t>
      </w:r>
      <w:r>
        <w:t>. (volgens het capaciteitsmanagement)</w:t>
      </w:r>
    </w:p>
  </w:footnote>
  <w:footnote w:id="2">
    <w:p w14:paraId="14FAC13F" w14:textId="77777777" w:rsidR="002C4950" w:rsidRPr="00B552EB" w:rsidRDefault="002C4950" w:rsidP="002C4950">
      <w:r>
        <w:rPr>
          <w:rStyle w:val="Voetnootmarkering"/>
        </w:rPr>
        <w:footnoteRef/>
      </w:r>
      <w:r>
        <w:t xml:space="preserve"> </w:t>
      </w:r>
      <w:r w:rsidRPr="002C4950">
        <w:t>Een holistische visie is een benadering waarbij je naar het geheel kijkt in plaats van naar afzonderlijke delen. In een holistische visie wordt een mens gezien als een eenheid van fysieke, mentale, emotionele, sociale en spirituele aspecten die elkaar wederzijds beïnvloeden</w:t>
      </w:r>
    </w:p>
    <w:p w14:paraId="72D4421C" w14:textId="77777777" w:rsidR="002C4950" w:rsidRDefault="002C4950" w:rsidP="002C4950">
      <w:pPr>
        <w:pStyle w:val="Voetnootteks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341"/>
    <w:rsid w:val="0002184E"/>
    <w:rsid w:val="000F2342"/>
    <w:rsid w:val="001F697D"/>
    <w:rsid w:val="002C4950"/>
    <w:rsid w:val="005A2A53"/>
    <w:rsid w:val="005B0705"/>
    <w:rsid w:val="00600BA7"/>
    <w:rsid w:val="00664341"/>
    <w:rsid w:val="007B2538"/>
    <w:rsid w:val="00B552EB"/>
    <w:rsid w:val="00D6042E"/>
    <w:rsid w:val="00F8463C"/>
    <w:rsid w:val="00FA047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1EDB"/>
  <w15:chartTrackingRefBased/>
  <w15:docId w15:val="{EA89AD95-4C4E-4C00-970A-7EC6181DE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64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64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6434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66434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6434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6434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6434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6434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6434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434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6434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6434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66434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6434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6434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6434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6434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64341"/>
    <w:rPr>
      <w:rFonts w:eastAsiaTheme="majorEastAsia" w:cstheme="majorBidi"/>
      <w:color w:val="272727" w:themeColor="text1" w:themeTint="D8"/>
    </w:rPr>
  </w:style>
  <w:style w:type="paragraph" w:styleId="Titel">
    <w:name w:val="Title"/>
    <w:basedOn w:val="Standaard"/>
    <w:next w:val="Standaard"/>
    <w:link w:val="TitelChar"/>
    <w:uiPriority w:val="10"/>
    <w:qFormat/>
    <w:rsid w:val="00664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6434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6434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6434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6434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64341"/>
    <w:rPr>
      <w:i/>
      <w:iCs/>
      <w:color w:val="404040" w:themeColor="text1" w:themeTint="BF"/>
    </w:rPr>
  </w:style>
  <w:style w:type="paragraph" w:styleId="Lijstalinea">
    <w:name w:val="List Paragraph"/>
    <w:basedOn w:val="Standaard"/>
    <w:uiPriority w:val="34"/>
    <w:qFormat/>
    <w:rsid w:val="00664341"/>
    <w:pPr>
      <w:ind w:left="720"/>
      <w:contextualSpacing/>
    </w:pPr>
  </w:style>
  <w:style w:type="character" w:styleId="Intensievebenadrukking">
    <w:name w:val="Intense Emphasis"/>
    <w:basedOn w:val="Standaardalinea-lettertype"/>
    <w:uiPriority w:val="21"/>
    <w:qFormat/>
    <w:rsid w:val="00664341"/>
    <w:rPr>
      <w:i/>
      <w:iCs/>
      <w:color w:val="0F4761" w:themeColor="accent1" w:themeShade="BF"/>
    </w:rPr>
  </w:style>
  <w:style w:type="paragraph" w:styleId="Duidelijkcitaat">
    <w:name w:val="Intense Quote"/>
    <w:basedOn w:val="Standaard"/>
    <w:next w:val="Standaard"/>
    <w:link w:val="DuidelijkcitaatChar"/>
    <w:uiPriority w:val="30"/>
    <w:qFormat/>
    <w:rsid w:val="00664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64341"/>
    <w:rPr>
      <w:i/>
      <w:iCs/>
      <w:color w:val="0F4761" w:themeColor="accent1" w:themeShade="BF"/>
    </w:rPr>
  </w:style>
  <w:style w:type="character" w:styleId="Intensieveverwijzing">
    <w:name w:val="Intense Reference"/>
    <w:basedOn w:val="Standaardalinea-lettertype"/>
    <w:uiPriority w:val="32"/>
    <w:qFormat/>
    <w:rsid w:val="00664341"/>
    <w:rPr>
      <w:b/>
      <w:bCs/>
      <w:smallCaps/>
      <w:color w:val="0F4761" w:themeColor="accent1" w:themeShade="BF"/>
      <w:spacing w:val="5"/>
    </w:rPr>
  </w:style>
  <w:style w:type="paragraph" w:styleId="Voetnoottekst">
    <w:name w:val="footnote text"/>
    <w:basedOn w:val="Standaard"/>
    <w:link w:val="VoetnoottekstChar"/>
    <w:uiPriority w:val="99"/>
    <w:semiHidden/>
    <w:unhideWhenUsed/>
    <w:rsid w:val="002C4950"/>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2C4950"/>
    <w:rPr>
      <w:sz w:val="20"/>
      <w:szCs w:val="20"/>
    </w:rPr>
  </w:style>
  <w:style w:type="character" w:styleId="Voetnootmarkering">
    <w:name w:val="footnote reference"/>
    <w:basedOn w:val="Standaardalinea-lettertype"/>
    <w:uiPriority w:val="99"/>
    <w:semiHidden/>
    <w:unhideWhenUsed/>
    <w:rsid w:val="002C4950"/>
    <w:rPr>
      <w:vertAlign w:val="superscript"/>
    </w:rPr>
  </w:style>
  <w:style w:type="paragraph" w:styleId="Geenafstand">
    <w:name w:val="No Spacing"/>
    <w:uiPriority w:val="1"/>
    <w:qFormat/>
    <w:rsid w:val="00D6042E"/>
    <w:pPr>
      <w:spacing w:after="0" w:line="240" w:lineRule="auto"/>
    </w:pPr>
  </w:style>
  <w:style w:type="paragraph" w:styleId="Normaalweb">
    <w:name w:val="Normal (Web)"/>
    <w:basedOn w:val="Standaard"/>
    <w:uiPriority w:val="99"/>
    <w:semiHidden/>
    <w:unhideWhenUsed/>
    <w:rsid w:val="000F23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1410b4-73e9-4681-bc3d-1529c2e10d00" xsi:nil="true"/>
    <lcf76f155ced4ddcb4097134ff3c332f xmlns="b842f497-7727-4fc9-b145-bd622c9e5af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0E4AEF7C27004FA3801A5802494F29" ma:contentTypeVersion="11" ma:contentTypeDescription="Een nieuw document maken." ma:contentTypeScope="" ma:versionID="ccb20c4b3a3d4f256bfe87fc78d7a248">
  <xsd:schema xmlns:xsd="http://www.w3.org/2001/XMLSchema" xmlns:xs="http://www.w3.org/2001/XMLSchema" xmlns:p="http://schemas.microsoft.com/office/2006/metadata/properties" xmlns:ns2="b842f497-7727-4fc9-b145-bd622c9e5aff" xmlns:ns3="a41410b4-73e9-4681-bc3d-1529c2e10d00" targetNamespace="http://schemas.microsoft.com/office/2006/metadata/properties" ma:root="true" ma:fieldsID="3b7773acd5145fa770439a4304273ea3" ns2:_="" ns3:_="">
    <xsd:import namespace="b842f497-7727-4fc9-b145-bd622c9e5aff"/>
    <xsd:import namespace="a41410b4-73e9-4681-bc3d-1529c2e10d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42f497-7727-4fc9-b145-bd622c9e5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a072cd49-2e13-4c47-8835-6ae1da5b23b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1410b4-73e9-4681-bc3d-1529c2e10d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d29e1ff-3d78-4b18-9be2-119eabf3c22f}" ma:internalName="TaxCatchAll" ma:showField="CatchAllData" ma:web="a41410b4-73e9-4681-bc3d-1529c2e10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ADC2F-3CDB-4429-8F9A-C8581C8B21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46B03B-4729-40B6-8550-D8F86EC9442E}">
  <ds:schemaRefs>
    <ds:schemaRef ds:uri="http://schemas.microsoft.com/sharepoint/v3/contenttype/forms"/>
  </ds:schemaRefs>
</ds:datastoreItem>
</file>

<file path=customXml/itemProps3.xml><?xml version="1.0" encoding="utf-8"?>
<ds:datastoreItem xmlns:ds="http://schemas.openxmlformats.org/officeDocument/2006/customXml" ds:itemID="{B3C42559-5B9F-48E3-B992-1F3A363578D2}"/>
</file>

<file path=customXml/itemProps4.xml><?xml version="1.0" encoding="utf-8"?>
<ds:datastoreItem xmlns:ds="http://schemas.openxmlformats.org/officeDocument/2006/customXml" ds:itemID="{7E6CCF4E-B0DF-47DC-957A-DBF6D8299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874</Words>
  <Characters>4811</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Anouk Schalen</dc:creator>
  <cp:keywords/>
  <dc:description/>
  <cp:lastModifiedBy>Ilse Lollinga</cp:lastModifiedBy>
  <cp:revision>2</cp:revision>
  <dcterms:created xsi:type="dcterms:W3CDTF">2025-09-08T10:45:00Z</dcterms:created>
  <dcterms:modified xsi:type="dcterms:W3CDTF">2025-09-08T10:45:00Z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0x010100510E4AEF7C27004FA3801A5802494F29</vt:lpwstr>
  </property>
</Properties>
</file>