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40F96" w14:textId="77777777" w:rsidR="00F1459E" w:rsidRPr="003E0AEF" w:rsidRDefault="003E0AEF" w:rsidP="003E0AEF">
      <w:pPr>
        <w:pStyle w:val="1"/>
        <w:jc w:val="center"/>
        <w:rPr>
          <w:rFonts w:cs="Times New Roman"/>
          <w:color w:val="auto"/>
          <w:sz w:val="32"/>
          <w:szCs w:val="32"/>
          <w:lang w:val="ru-RU"/>
        </w:rPr>
      </w:pPr>
      <w:bookmarkStart w:id="0" w:name="аналитический-отчёт"/>
      <w:r w:rsidRPr="003E0AEF">
        <w:rPr>
          <w:rFonts w:cs="Times New Roman"/>
          <w:color w:val="auto"/>
          <w:sz w:val="32"/>
          <w:szCs w:val="32"/>
          <w:lang w:val="ru-RU"/>
        </w:rPr>
        <w:t>Аналитический отчёт</w:t>
      </w:r>
    </w:p>
    <w:p w14:paraId="6E8BF9F7" w14:textId="77777777" w:rsidR="003E0AEF" w:rsidRPr="003E0AEF" w:rsidRDefault="003E0AEF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введение"/>
    </w:p>
    <w:p w14:paraId="1F1AFE2D" w14:textId="1D30A739" w:rsidR="00F1459E" w:rsidRPr="003E0AEF" w:rsidRDefault="003E0AEF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E0AEF">
        <w:rPr>
          <w:rFonts w:ascii="Times New Roman" w:hAnsi="Times New Roman" w:cs="Times New Roman"/>
          <w:color w:val="auto"/>
          <w:sz w:val="28"/>
          <w:szCs w:val="28"/>
          <w:lang w:val="ru-RU"/>
        </w:rPr>
        <w:t>1. Введение</w:t>
      </w:r>
    </w:p>
    <w:p w14:paraId="6995BC18" w14:textId="77777777" w:rsidR="00F1459E" w:rsidRPr="003E0AEF" w:rsidRDefault="003E0AEF">
      <w:pPr>
        <w:pStyle w:val="FirstParagraph"/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 xml:space="preserve">Целью данной работы является построение моделей машинного обучения, позволяющих предсказывать ключевые показатели биологической активности химических соединений: </w:t>
      </w:r>
      <w:r w:rsidRPr="003E0AEF">
        <w:rPr>
          <w:rFonts w:cs="Times New Roman"/>
          <w:b/>
          <w:bCs/>
          <w:sz w:val="28"/>
          <w:szCs w:val="28"/>
        </w:rPr>
        <w:t>IC</w:t>
      </w:r>
      <w:r w:rsidRPr="003E0AEF">
        <w:rPr>
          <w:rFonts w:cs="Times New Roman"/>
          <w:b/>
          <w:bCs/>
          <w:sz w:val="28"/>
          <w:szCs w:val="28"/>
          <w:lang w:val="ru-RU"/>
        </w:rPr>
        <w:t>50</w:t>
      </w:r>
      <w:r w:rsidRPr="003E0AEF">
        <w:rPr>
          <w:rFonts w:cs="Times New Roman"/>
          <w:sz w:val="28"/>
          <w:szCs w:val="28"/>
          <w:lang w:val="ru-RU"/>
        </w:rPr>
        <w:t xml:space="preserve"> (</w:t>
      </w:r>
      <w:proofErr w:type="spellStart"/>
      <w:r w:rsidRPr="003E0AEF">
        <w:rPr>
          <w:rFonts w:cs="Times New Roman"/>
          <w:sz w:val="28"/>
          <w:szCs w:val="28"/>
          <w:lang w:val="ru-RU"/>
        </w:rPr>
        <w:t>полумаксимальная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 ингибирующая концентрация), </w:t>
      </w:r>
      <w:r w:rsidRPr="003E0AEF">
        <w:rPr>
          <w:rFonts w:cs="Times New Roman"/>
          <w:b/>
          <w:bCs/>
          <w:sz w:val="28"/>
          <w:szCs w:val="28"/>
        </w:rPr>
        <w:t>CC</w:t>
      </w:r>
      <w:r w:rsidRPr="003E0AEF">
        <w:rPr>
          <w:rFonts w:cs="Times New Roman"/>
          <w:b/>
          <w:bCs/>
          <w:sz w:val="28"/>
          <w:szCs w:val="28"/>
          <w:lang w:val="ru-RU"/>
        </w:rPr>
        <w:t>50</w:t>
      </w:r>
      <w:r w:rsidRPr="003E0AEF">
        <w:rPr>
          <w:rFonts w:cs="Times New Roman"/>
          <w:sz w:val="28"/>
          <w:szCs w:val="28"/>
          <w:lang w:val="ru-RU"/>
        </w:rPr>
        <w:t xml:space="preserve"> (цитотоксическая концентрация) и </w:t>
      </w:r>
      <w:r w:rsidRPr="003E0AEF">
        <w:rPr>
          <w:rFonts w:cs="Times New Roman"/>
          <w:b/>
          <w:bCs/>
          <w:sz w:val="28"/>
          <w:szCs w:val="28"/>
        </w:rPr>
        <w:t>SI</w:t>
      </w:r>
      <w:r w:rsidRPr="003E0AEF">
        <w:rPr>
          <w:rFonts w:cs="Times New Roman"/>
          <w:sz w:val="28"/>
          <w:szCs w:val="28"/>
          <w:lang w:val="ru-RU"/>
        </w:rPr>
        <w:t xml:space="preserve"> (и</w:t>
      </w:r>
      <w:r w:rsidRPr="003E0AEF">
        <w:rPr>
          <w:rFonts w:cs="Times New Roman"/>
          <w:sz w:val="28"/>
          <w:szCs w:val="28"/>
          <w:lang w:val="ru-RU"/>
        </w:rPr>
        <w:t xml:space="preserve">ндекс селективности). Также решаются задачи бинарной классификации: превышение </w:t>
      </w:r>
      <w:r w:rsidRPr="003E0AEF">
        <w:rPr>
          <w:rFonts w:cs="Times New Roman"/>
          <w:sz w:val="28"/>
          <w:szCs w:val="28"/>
        </w:rPr>
        <w:t>IC</w:t>
      </w:r>
      <w:r w:rsidRPr="003E0AEF">
        <w:rPr>
          <w:rFonts w:cs="Times New Roman"/>
          <w:sz w:val="28"/>
          <w:szCs w:val="28"/>
          <w:lang w:val="ru-RU"/>
        </w:rPr>
        <w:t xml:space="preserve">50, </w:t>
      </w:r>
      <w:r w:rsidRPr="003E0AEF">
        <w:rPr>
          <w:rFonts w:cs="Times New Roman"/>
          <w:sz w:val="28"/>
          <w:szCs w:val="28"/>
        </w:rPr>
        <w:t>CC</w:t>
      </w:r>
      <w:r w:rsidRPr="003E0AEF">
        <w:rPr>
          <w:rFonts w:cs="Times New Roman"/>
          <w:sz w:val="28"/>
          <w:szCs w:val="28"/>
          <w:lang w:val="ru-RU"/>
        </w:rPr>
        <w:t xml:space="preserve">50 и </w:t>
      </w:r>
      <w:r w:rsidRPr="003E0AEF">
        <w:rPr>
          <w:rFonts w:cs="Times New Roman"/>
          <w:sz w:val="28"/>
          <w:szCs w:val="28"/>
        </w:rPr>
        <w:t>SI</w:t>
      </w:r>
      <w:r w:rsidRPr="003E0AEF">
        <w:rPr>
          <w:rFonts w:cs="Times New Roman"/>
          <w:sz w:val="28"/>
          <w:szCs w:val="28"/>
          <w:lang w:val="ru-RU"/>
        </w:rPr>
        <w:t xml:space="preserve"> медианных значений выборки, а также превышение порога </w:t>
      </w:r>
      <w:r w:rsidRPr="003E0AEF">
        <w:rPr>
          <w:rFonts w:cs="Times New Roman"/>
          <w:sz w:val="28"/>
          <w:szCs w:val="28"/>
        </w:rPr>
        <w:t>SI</w:t>
      </w:r>
      <w:r w:rsidRPr="003E0AEF">
        <w:rPr>
          <w:rFonts w:cs="Times New Roman"/>
          <w:sz w:val="28"/>
          <w:szCs w:val="28"/>
          <w:lang w:val="ru-RU"/>
        </w:rPr>
        <w:t xml:space="preserve"> &gt; 8 (клинически значимый уровень).</w:t>
      </w:r>
      <w:r w:rsidRPr="003E0AEF">
        <w:rPr>
          <w:rFonts w:cs="Times New Roman"/>
          <w:sz w:val="28"/>
          <w:szCs w:val="28"/>
          <w:lang w:val="ru-RU"/>
        </w:rPr>
        <w:br/>
        <w:t>Данные предоставлены в виде 1000 соединений с 214 числовыми признакам</w:t>
      </w:r>
      <w:r w:rsidRPr="003E0AEF">
        <w:rPr>
          <w:rFonts w:cs="Times New Roman"/>
          <w:sz w:val="28"/>
          <w:szCs w:val="28"/>
          <w:lang w:val="ru-RU"/>
        </w:rPr>
        <w:t>и (молекулярные дескрипторы), без пропусков. Основные целевые переменные имеют сильно скошенное распределение, что потребовало логарифмирования и удаления выбросов.</w:t>
      </w:r>
    </w:p>
    <w:p w14:paraId="1441211C" w14:textId="77777777" w:rsidR="003E0AEF" w:rsidRPr="003E0AEF" w:rsidRDefault="003E0AE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разведочный-анализ-данных-eda"/>
      <w:bookmarkEnd w:id="1"/>
    </w:p>
    <w:p w14:paraId="18333C50" w14:textId="036351AE" w:rsidR="00F1459E" w:rsidRPr="003E0AEF" w:rsidRDefault="003E0AE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3E0AEF">
        <w:rPr>
          <w:rFonts w:ascii="Times New Roman" w:hAnsi="Times New Roman" w:cs="Times New Roman"/>
          <w:color w:val="auto"/>
          <w:sz w:val="28"/>
          <w:szCs w:val="28"/>
        </w:rPr>
        <w:t>2. Разведочный анализ данных (EDA)</w:t>
      </w:r>
    </w:p>
    <w:p w14:paraId="009D8648" w14:textId="77777777" w:rsidR="00F1459E" w:rsidRPr="003E0AEF" w:rsidRDefault="003E0AEF" w:rsidP="003E0AEF">
      <w:pPr>
        <w:pStyle w:val="Compact"/>
        <w:numPr>
          <w:ilvl w:val="0"/>
          <w:numId w:val="1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t>Пропуски:</w:t>
      </w:r>
      <w:r w:rsidRPr="003E0AEF">
        <w:rPr>
          <w:rFonts w:cs="Times New Roman"/>
          <w:sz w:val="28"/>
          <w:szCs w:val="28"/>
          <w:lang w:val="ru-RU"/>
        </w:rPr>
        <w:t xml:space="preserve"> отсутствуют во всех столбцах.</w:t>
      </w:r>
    </w:p>
    <w:p w14:paraId="36353AFE" w14:textId="77777777" w:rsidR="00F1459E" w:rsidRPr="003E0AEF" w:rsidRDefault="003E0AEF" w:rsidP="003E0AEF">
      <w:pPr>
        <w:pStyle w:val="Compact"/>
        <w:numPr>
          <w:ilvl w:val="0"/>
          <w:numId w:val="1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t xml:space="preserve">Распределения </w:t>
      </w:r>
      <w:r w:rsidRPr="003E0AEF">
        <w:rPr>
          <w:rFonts w:cs="Times New Roman"/>
          <w:b/>
          <w:bCs/>
          <w:sz w:val="28"/>
          <w:szCs w:val="28"/>
          <w:lang w:val="ru-RU"/>
        </w:rPr>
        <w:t>целевых переменных:</w:t>
      </w:r>
      <w:r w:rsidRPr="003E0AEF">
        <w:rPr>
          <w:rFonts w:cs="Times New Roman"/>
          <w:sz w:val="28"/>
          <w:szCs w:val="28"/>
          <w:lang w:val="ru-RU"/>
        </w:rPr>
        <w:br/>
        <w:t>Все три величины (</w:t>
      </w:r>
      <w:r w:rsidRPr="003E0AEF">
        <w:rPr>
          <w:rFonts w:cs="Times New Roman"/>
          <w:sz w:val="28"/>
          <w:szCs w:val="28"/>
        </w:rPr>
        <w:t>IC</w:t>
      </w:r>
      <w:r w:rsidRPr="003E0AEF">
        <w:rPr>
          <w:rFonts w:cs="Times New Roman"/>
          <w:sz w:val="28"/>
          <w:szCs w:val="28"/>
          <w:lang w:val="ru-RU"/>
        </w:rPr>
        <w:t xml:space="preserve">50, </w:t>
      </w:r>
      <w:r w:rsidRPr="003E0AEF">
        <w:rPr>
          <w:rFonts w:cs="Times New Roman"/>
          <w:sz w:val="28"/>
          <w:szCs w:val="28"/>
        </w:rPr>
        <w:t>CC</w:t>
      </w:r>
      <w:r w:rsidRPr="003E0AEF">
        <w:rPr>
          <w:rFonts w:cs="Times New Roman"/>
          <w:sz w:val="28"/>
          <w:szCs w:val="28"/>
          <w:lang w:val="ru-RU"/>
        </w:rPr>
        <w:t xml:space="preserve">50, </w:t>
      </w:r>
      <w:r w:rsidRPr="003E0AEF">
        <w:rPr>
          <w:rFonts w:cs="Times New Roman"/>
          <w:sz w:val="28"/>
          <w:szCs w:val="28"/>
        </w:rPr>
        <w:t>SI</w:t>
      </w:r>
      <w:r w:rsidRPr="003E0AEF">
        <w:rPr>
          <w:rFonts w:cs="Times New Roman"/>
          <w:sz w:val="28"/>
          <w:szCs w:val="28"/>
          <w:lang w:val="ru-RU"/>
        </w:rPr>
        <w:t>) имеют длинный правый хвост. После логарифмирования (</w:t>
      </w:r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log</w:t>
      </w:r>
      <w:r w:rsidRPr="003E0AE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p</w:t>
      </w:r>
      <w:r w:rsidRPr="003E0AEF">
        <w:rPr>
          <w:rFonts w:cs="Times New Roman"/>
          <w:sz w:val="28"/>
          <w:szCs w:val="28"/>
          <w:lang w:val="ru-RU"/>
        </w:rPr>
        <w:t>) распределения приближаются к нормальным.</w:t>
      </w:r>
      <w:r w:rsidRPr="003E0AEF">
        <w:rPr>
          <w:rFonts w:cs="Times New Roman"/>
          <w:sz w:val="28"/>
          <w:szCs w:val="28"/>
          <w:lang w:val="ru-RU"/>
        </w:rPr>
        <w:br/>
      </w:r>
      <w:r w:rsidRPr="003E0AEF">
        <w:rPr>
          <w:rFonts w:cs="Times New Roman"/>
          <w:i/>
          <w:iCs/>
          <w:sz w:val="28"/>
          <w:szCs w:val="28"/>
          <w:lang w:val="ru-RU"/>
        </w:rPr>
        <w:t xml:space="preserve">Графики распределений сохранены в </w:t>
      </w:r>
      <w:r w:rsidRPr="003E0AEF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target</w:t>
      </w:r>
      <w:r w:rsidRPr="003E0AEF">
        <w:rPr>
          <w:rStyle w:val="VerbatimChar"/>
          <w:rFonts w:ascii="Times New Roman" w:hAnsi="Times New Roman" w:cs="Times New Roman"/>
          <w:i/>
          <w:iCs/>
          <w:sz w:val="28"/>
          <w:szCs w:val="28"/>
          <w:lang w:val="ru-RU"/>
        </w:rPr>
        <w:t>_</w:t>
      </w:r>
      <w:r w:rsidRPr="003E0AEF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distributions</w:t>
      </w:r>
      <w:r w:rsidRPr="003E0AEF">
        <w:rPr>
          <w:rStyle w:val="VerbatimChar"/>
          <w:rFonts w:ascii="Times New Roman" w:hAnsi="Times New Roman" w:cs="Times New Roman"/>
          <w:i/>
          <w:iCs/>
          <w:sz w:val="28"/>
          <w:szCs w:val="28"/>
          <w:lang w:val="ru-RU"/>
        </w:rPr>
        <w:t>.</w:t>
      </w:r>
      <w:proofErr w:type="spellStart"/>
      <w:r w:rsidRPr="003E0AEF">
        <w:rPr>
          <w:rStyle w:val="VerbatimChar"/>
          <w:rFonts w:ascii="Times New Roman" w:hAnsi="Times New Roman" w:cs="Times New Roman"/>
          <w:i/>
          <w:iCs/>
          <w:sz w:val="28"/>
          <w:szCs w:val="28"/>
        </w:rPr>
        <w:t>png</w:t>
      </w:r>
      <w:proofErr w:type="spellEnd"/>
      <w:r w:rsidRPr="003E0AEF">
        <w:rPr>
          <w:rFonts w:cs="Times New Roman"/>
          <w:i/>
          <w:iCs/>
          <w:sz w:val="28"/>
          <w:szCs w:val="28"/>
          <w:lang w:val="ru-RU"/>
        </w:rPr>
        <w:t>.</w:t>
      </w:r>
    </w:p>
    <w:p w14:paraId="3324FD04" w14:textId="77777777" w:rsidR="00F1459E" w:rsidRPr="003E0AEF" w:rsidRDefault="003E0AEF" w:rsidP="003E0AEF">
      <w:pPr>
        <w:pStyle w:val="Compact"/>
        <w:numPr>
          <w:ilvl w:val="0"/>
          <w:numId w:val="1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t>Удаление выбросов:</w:t>
      </w:r>
      <w:r w:rsidRPr="003E0AEF">
        <w:rPr>
          <w:rFonts w:cs="Times New Roman"/>
          <w:sz w:val="28"/>
          <w:szCs w:val="28"/>
          <w:lang w:val="ru-RU"/>
        </w:rPr>
        <w:t xml:space="preserve"> методом </w:t>
      </w:r>
      <w:r w:rsidRPr="003E0AEF">
        <w:rPr>
          <w:rFonts w:cs="Times New Roman"/>
          <w:sz w:val="28"/>
          <w:szCs w:val="28"/>
        </w:rPr>
        <w:t>IQR</w:t>
      </w:r>
      <w:r w:rsidRPr="003E0AEF">
        <w:rPr>
          <w:rFonts w:cs="Times New Roman"/>
          <w:sz w:val="28"/>
          <w:szCs w:val="28"/>
          <w:lang w:val="ru-RU"/>
        </w:rPr>
        <w:t xml:space="preserve"> по </w:t>
      </w:r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log</w:t>
      </w:r>
      <w:r w:rsidRPr="003E0AE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IC</w:t>
      </w:r>
      <w:r w:rsidRPr="003E0AE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50</w:t>
      </w:r>
      <w:r w:rsidRPr="003E0AEF">
        <w:rPr>
          <w:rFonts w:cs="Times New Roman"/>
          <w:sz w:val="28"/>
          <w:szCs w:val="28"/>
          <w:lang w:val="ru-RU"/>
        </w:rPr>
        <w:t xml:space="preserve"> из выборки исключено около 5% соединений, что позволило снизить влияние экстремальных значений.</w:t>
      </w:r>
    </w:p>
    <w:p w14:paraId="2D0B401F" w14:textId="77777777" w:rsidR="00F1459E" w:rsidRPr="003E0AEF" w:rsidRDefault="003E0AEF" w:rsidP="003E0AEF">
      <w:pPr>
        <w:pStyle w:val="Compact"/>
        <w:numPr>
          <w:ilvl w:val="0"/>
          <w:numId w:val="1"/>
        </w:numPr>
        <w:rPr>
          <w:rFonts w:cs="Times New Roman"/>
          <w:sz w:val="28"/>
          <w:szCs w:val="28"/>
        </w:rPr>
      </w:pPr>
      <w:proofErr w:type="spellStart"/>
      <w:r w:rsidRPr="003E0AEF">
        <w:rPr>
          <w:rFonts w:cs="Times New Roman"/>
          <w:b/>
          <w:bCs/>
          <w:sz w:val="28"/>
          <w:szCs w:val="28"/>
        </w:rPr>
        <w:t>Отбор</w:t>
      </w:r>
      <w:proofErr w:type="spellEnd"/>
      <w:r w:rsidRPr="003E0AEF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3E0AEF">
        <w:rPr>
          <w:rFonts w:cs="Times New Roman"/>
          <w:b/>
          <w:bCs/>
          <w:sz w:val="28"/>
          <w:szCs w:val="28"/>
        </w:rPr>
        <w:t>признаков</w:t>
      </w:r>
      <w:proofErr w:type="spellEnd"/>
      <w:r w:rsidRPr="003E0AEF">
        <w:rPr>
          <w:rFonts w:cs="Times New Roman"/>
          <w:b/>
          <w:bCs/>
          <w:sz w:val="28"/>
          <w:szCs w:val="28"/>
        </w:rPr>
        <w:t>:</w:t>
      </w:r>
    </w:p>
    <w:p w14:paraId="23A7AB8C" w14:textId="77777777" w:rsidR="00F1459E" w:rsidRPr="003E0AEF" w:rsidRDefault="003E0AEF" w:rsidP="003E0AEF">
      <w:pPr>
        <w:pStyle w:val="Compact"/>
        <w:numPr>
          <w:ilvl w:val="1"/>
          <w:numId w:val="2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sz w:val="28"/>
          <w:szCs w:val="28"/>
        </w:rPr>
        <w:t>Удалены признаки с дисперсией &lt; 0.01.</w:t>
      </w:r>
    </w:p>
    <w:p w14:paraId="726CDBDE" w14:textId="77777777" w:rsidR="00F1459E" w:rsidRPr="003E0AEF" w:rsidRDefault="003E0AEF" w:rsidP="003E0AEF">
      <w:pPr>
        <w:pStyle w:val="Compact"/>
        <w:numPr>
          <w:ilvl w:val="1"/>
          <w:numId w:val="2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 xml:space="preserve">Для регрессии применялся </w:t>
      </w:r>
      <w:proofErr w:type="spellStart"/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SelectKBest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 (</w:t>
      </w:r>
      <w:r w:rsidRPr="003E0AEF">
        <w:rPr>
          <w:rFonts w:cs="Times New Roman"/>
          <w:sz w:val="28"/>
          <w:szCs w:val="28"/>
        </w:rPr>
        <w:t>f</w:t>
      </w:r>
      <w:r w:rsidRPr="003E0AEF">
        <w:rPr>
          <w:rFonts w:cs="Times New Roman"/>
          <w:sz w:val="28"/>
          <w:szCs w:val="28"/>
          <w:lang w:val="ru-RU"/>
        </w:rPr>
        <w:t>_</w:t>
      </w:r>
      <w:r w:rsidRPr="003E0AEF">
        <w:rPr>
          <w:rFonts w:cs="Times New Roman"/>
          <w:sz w:val="28"/>
          <w:szCs w:val="28"/>
        </w:rPr>
        <w:t>regression</w:t>
      </w:r>
      <w:r w:rsidRPr="003E0AEF">
        <w:rPr>
          <w:rFonts w:cs="Times New Roman"/>
          <w:sz w:val="28"/>
          <w:szCs w:val="28"/>
          <w:lang w:val="ru-RU"/>
        </w:rPr>
        <w:t>, 100 лучших признаков).</w:t>
      </w:r>
    </w:p>
    <w:p w14:paraId="553BD4D3" w14:textId="77777777" w:rsidR="00F1459E" w:rsidRPr="003E0AEF" w:rsidRDefault="003E0AEF" w:rsidP="003E0AEF">
      <w:pPr>
        <w:pStyle w:val="Compact"/>
        <w:numPr>
          <w:ilvl w:val="1"/>
          <w:numId w:val="2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>Топ-10 признаков, наиболее ко</w:t>
      </w:r>
      <w:r w:rsidRPr="003E0AEF">
        <w:rPr>
          <w:rFonts w:cs="Times New Roman"/>
          <w:sz w:val="28"/>
          <w:szCs w:val="28"/>
          <w:lang w:val="ru-RU"/>
        </w:rPr>
        <w:t xml:space="preserve">ррелирующих с </w:t>
      </w:r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log</w:t>
      </w:r>
      <w:r w:rsidRPr="003E0AE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IC</w:t>
      </w:r>
      <w:r w:rsidRPr="003E0AE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50</w:t>
      </w:r>
      <w:r w:rsidRPr="003E0AEF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3E0AEF">
        <w:rPr>
          <w:rFonts w:cs="Times New Roman"/>
          <w:sz w:val="28"/>
          <w:szCs w:val="28"/>
        </w:rPr>
        <w:t>NumSaturatedHeterocycles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3E0AEF">
        <w:rPr>
          <w:rFonts w:cs="Times New Roman"/>
          <w:sz w:val="28"/>
          <w:szCs w:val="28"/>
        </w:rPr>
        <w:t>fr</w:t>
      </w:r>
      <w:proofErr w:type="spellEnd"/>
      <w:r w:rsidRPr="003E0AEF">
        <w:rPr>
          <w:rFonts w:cs="Times New Roman"/>
          <w:sz w:val="28"/>
          <w:szCs w:val="28"/>
          <w:lang w:val="ru-RU"/>
        </w:rPr>
        <w:t>_</w:t>
      </w:r>
      <w:r w:rsidRPr="003E0AEF">
        <w:rPr>
          <w:rFonts w:cs="Times New Roman"/>
          <w:sz w:val="28"/>
          <w:szCs w:val="28"/>
        </w:rPr>
        <w:t>NH</w:t>
      </w:r>
      <w:r w:rsidRPr="003E0AEF">
        <w:rPr>
          <w:rFonts w:cs="Times New Roman"/>
          <w:sz w:val="28"/>
          <w:szCs w:val="28"/>
          <w:lang w:val="ru-RU"/>
        </w:rPr>
        <w:t xml:space="preserve">2, </w:t>
      </w:r>
      <w:r w:rsidRPr="003E0AEF">
        <w:rPr>
          <w:rFonts w:cs="Times New Roman"/>
          <w:sz w:val="28"/>
          <w:szCs w:val="28"/>
        </w:rPr>
        <w:t>VSA</w:t>
      </w:r>
      <w:r w:rsidRPr="003E0AEF">
        <w:rPr>
          <w:rFonts w:cs="Times New Roman"/>
          <w:sz w:val="28"/>
          <w:szCs w:val="28"/>
          <w:lang w:val="ru-RU"/>
        </w:rPr>
        <w:t>_</w:t>
      </w:r>
      <w:proofErr w:type="spellStart"/>
      <w:r w:rsidRPr="003E0AEF">
        <w:rPr>
          <w:rFonts w:cs="Times New Roman"/>
          <w:sz w:val="28"/>
          <w:szCs w:val="28"/>
        </w:rPr>
        <w:t>EState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4, </w:t>
      </w:r>
      <w:proofErr w:type="spellStart"/>
      <w:r w:rsidRPr="003E0AEF">
        <w:rPr>
          <w:rFonts w:cs="Times New Roman"/>
          <w:sz w:val="28"/>
          <w:szCs w:val="28"/>
        </w:rPr>
        <w:t>SlogP</w:t>
      </w:r>
      <w:proofErr w:type="spellEnd"/>
      <w:r w:rsidRPr="003E0AEF">
        <w:rPr>
          <w:rFonts w:cs="Times New Roman"/>
          <w:sz w:val="28"/>
          <w:szCs w:val="28"/>
          <w:lang w:val="ru-RU"/>
        </w:rPr>
        <w:t>_</w:t>
      </w:r>
      <w:r w:rsidRPr="003E0AEF">
        <w:rPr>
          <w:rFonts w:cs="Times New Roman"/>
          <w:sz w:val="28"/>
          <w:szCs w:val="28"/>
        </w:rPr>
        <w:t>VSA</w:t>
      </w:r>
      <w:r w:rsidRPr="003E0AEF">
        <w:rPr>
          <w:rFonts w:cs="Times New Roman"/>
          <w:sz w:val="28"/>
          <w:szCs w:val="28"/>
          <w:lang w:val="ru-RU"/>
        </w:rPr>
        <w:t xml:space="preserve">5, </w:t>
      </w:r>
      <w:proofErr w:type="spellStart"/>
      <w:r w:rsidRPr="003E0AEF">
        <w:rPr>
          <w:rFonts w:cs="Times New Roman"/>
          <w:sz w:val="28"/>
          <w:szCs w:val="28"/>
        </w:rPr>
        <w:t>NumAliphaticHeterocycles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3E0AEF">
        <w:rPr>
          <w:rFonts w:cs="Times New Roman"/>
          <w:sz w:val="28"/>
          <w:szCs w:val="28"/>
        </w:rPr>
        <w:t>NumAliphaticCarbocycles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, </w:t>
      </w:r>
      <w:r w:rsidRPr="003E0AEF">
        <w:rPr>
          <w:rFonts w:cs="Times New Roman"/>
          <w:sz w:val="28"/>
          <w:szCs w:val="28"/>
        </w:rPr>
        <w:t>SMR</w:t>
      </w:r>
      <w:r w:rsidRPr="003E0AEF">
        <w:rPr>
          <w:rFonts w:cs="Times New Roman"/>
          <w:sz w:val="28"/>
          <w:szCs w:val="28"/>
          <w:lang w:val="ru-RU"/>
        </w:rPr>
        <w:t>_</w:t>
      </w:r>
      <w:r w:rsidRPr="003E0AEF">
        <w:rPr>
          <w:rFonts w:cs="Times New Roman"/>
          <w:sz w:val="28"/>
          <w:szCs w:val="28"/>
        </w:rPr>
        <w:t>VSA</w:t>
      </w:r>
      <w:r w:rsidRPr="003E0AEF">
        <w:rPr>
          <w:rFonts w:cs="Times New Roman"/>
          <w:sz w:val="28"/>
          <w:szCs w:val="28"/>
          <w:lang w:val="ru-RU"/>
        </w:rPr>
        <w:t xml:space="preserve">5, </w:t>
      </w:r>
      <w:r w:rsidRPr="003E0AEF">
        <w:rPr>
          <w:rFonts w:cs="Times New Roman"/>
          <w:sz w:val="28"/>
          <w:szCs w:val="28"/>
        </w:rPr>
        <w:t>PEOE</w:t>
      </w:r>
      <w:r w:rsidRPr="003E0AEF">
        <w:rPr>
          <w:rFonts w:cs="Times New Roman"/>
          <w:sz w:val="28"/>
          <w:szCs w:val="28"/>
          <w:lang w:val="ru-RU"/>
        </w:rPr>
        <w:t>_</w:t>
      </w:r>
      <w:r w:rsidRPr="003E0AEF">
        <w:rPr>
          <w:rFonts w:cs="Times New Roman"/>
          <w:sz w:val="28"/>
          <w:szCs w:val="28"/>
        </w:rPr>
        <w:t>VSA</w:t>
      </w:r>
      <w:r w:rsidRPr="003E0AEF">
        <w:rPr>
          <w:rFonts w:cs="Times New Roman"/>
          <w:sz w:val="28"/>
          <w:szCs w:val="28"/>
          <w:lang w:val="ru-RU"/>
        </w:rPr>
        <w:t xml:space="preserve">7, </w:t>
      </w:r>
      <w:r w:rsidRPr="003E0AEF">
        <w:rPr>
          <w:rFonts w:cs="Times New Roman"/>
          <w:sz w:val="28"/>
          <w:szCs w:val="28"/>
        </w:rPr>
        <w:t>VSA</w:t>
      </w:r>
      <w:r w:rsidRPr="003E0AEF">
        <w:rPr>
          <w:rFonts w:cs="Times New Roman"/>
          <w:sz w:val="28"/>
          <w:szCs w:val="28"/>
          <w:lang w:val="ru-RU"/>
        </w:rPr>
        <w:t>_</w:t>
      </w:r>
      <w:proofErr w:type="spellStart"/>
      <w:r w:rsidRPr="003E0AEF">
        <w:rPr>
          <w:rFonts w:cs="Times New Roman"/>
          <w:sz w:val="28"/>
          <w:szCs w:val="28"/>
        </w:rPr>
        <w:t>EState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8, </w:t>
      </w:r>
      <w:r w:rsidRPr="003E0AEF">
        <w:rPr>
          <w:rFonts w:cs="Times New Roman"/>
          <w:sz w:val="28"/>
          <w:szCs w:val="28"/>
        </w:rPr>
        <w:t>VSA</w:t>
      </w:r>
      <w:r w:rsidRPr="003E0AEF">
        <w:rPr>
          <w:rFonts w:cs="Times New Roman"/>
          <w:sz w:val="28"/>
          <w:szCs w:val="28"/>
          <w:lang w:val="ru-RU"/>
        </w:rPr>
        <w:t>_</w:t>
      </w:r>
      <w:proofErr w:type="spellStart"/>
      <w:r w:rsidRPr="003E0AEF">
        <w:rPr>
          <w:rFonts w:cs="Times New Roman"/>
          <w:sz w:val="28"/>
          <w:szCs w:val="28"/>
        </w:rPr>
        <w:t>EState</w:t>
      </w:r>
      <w:proofErr w:type="spellEnd"/>
      <w:r w:rsidRPr="003E0AEF">
        <w:rPr>
          <w:rFonts w:cs="Times New Roman"/>
          <w:sz w:val="28"/>
          <w:szCs w:val="28"/>
          <w:lang w:val="ru-RU"/>
        </w:rPr>
        <w:t>7.</w:t>
      </w:r>
    </w:p>
    <w:p w14:paraId="7360822F" w14:textId="77777777" w:rsidR="00F1459E" w:rsidRPr="003E0AEF" w:rsidRDefault="003E0AEF" w:rsidP="003E0AEF">
      <w:pPr>
        <w:pStyle w:val="Compact"/>
        <w:numPr>
          <w:ilvl w:val="1"/>
          <w:numId w:val="2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>Все корреляции являются слабыми (0,18–0,28), что говорит о сложности задачи</w:t>
      </w:r>
      <w:r w:rsidRPr="003E0AEF">
        <w:rPr>
          <w:rFonts w:cs="Times New Roman"/>
          <w:sz w:val="28"/>
          <w:szCs w:val="28"/>
          <w:lang w:val="ru-RU"/>
        </w:rPr>
        <w:t xml:space="preserve"> и необходимости нелинейных моделей.</w:t>
      </w:r>
    </w:p>
    <w:p w14:paraId="586F359E" w14:textId="77777777" w:rsidR="00F1459E" w:rsidRPr="003E0AEF" w:rsidRDefault="003E0AEF" w:rsidP="003E0AEF">
      <w:pPr>
        <w:pStyle w:val="Compact"/>
        <w:numPr>
          <w:ilvl w:val="0"/>
          <w:numId w:val="1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lastRenderedPageBreak/>
        <w:t>Итог после очистки:</w:t>
      </w:r>
      <w:r w:rsidRPr="003E0AEF">
        <w:rPr>
          <w:rFonts w:cs="Times New Roman"/>
          <w:sz w:val="28"/>
          <w:szCs w:val="28"/>
          <w:lang w:val="ru-RU"/>
        </w:rPr>
        <w:t xml:space="preserve"> около 950 соединений и ~150 признаков (в зависимости от целевой переменной).</w:t>
      </w:r>
    </w:p>
    <w:p w14:paraId="0C487D2E" w14:textId="77777777" w:rsidR="003E0AEF" w:rsidRPr="003E0AEF" w:rsidRDefault="003E0AE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методология"/>
      <w:bookmarkEnd w:id="2"/>
    </w:p>
    <w:p w14:paraId="76D9A936" w14:textId="219FD8AF" w:rsidR="00F1459E" w:rsidRPr="003E0AEF" w:rsidRDefault="003E0AE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3E0AEF">
        <w:rPr>
          <w:rFonts w:ascii="Times New Roman" w:hAnsi="Times New Roman" w:cs="Times New Roman"/>
          <w:color w:val="auto"/>
          <w:sz w:val="28"/>
          <w:szCs w:val="28"/>
        </w:rPr>
        <w:t>3. Методология</w:t>
      </w:r>
    </w:p>
    <w:p w14:paraId="173D6765" w14:textId="77777777" w:rsidR="00F1459E" w:rsidRPr="003E0AEF" w:rsidRDefault="003E0AEF">
      <w:pPr>
        <w:pStyle w:val="3"/>
        <w:rPr>
          <w:rFonts w:cs="Times New Roman"/>
          <w:color w:val="auto"/>
        </w:rPr>
      </w:pPr>
      <w:bookmarkStart w:id="4" w:name="предобработка"/>
      <w:r w:rsidRPr="003E0AEF">
        <w:rPr>
          <w:rFonts w:cs="Times New Roman"/>
          <w:color w:val="auto"/>
        </w:rPr>
        <w:t>3.1. Предобработка</w:t>
      </w:r>
    </w:p>
    <w:p w14:paraId="29B43B06" w14:textId="77777777" w:rsidR="00F1459E" w:rsidRPr="003E0AEF" w:rsidRDefault="003E0AEF" w:rsidP="003E0AEF">
      <w:pPr>
        <w:pStyle w:val="Compact"/>
        <w:numPr>
          <w:ilvl w:val="0"/>
          <w:numId w:val="3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 xml:space="preserve">Логарифмирование </w:t>
      </w:r>
      <w:r w:rsidRPr="003E0AEF">
        <w:rPr>
          <w:rFonts w:cs="Times New Roman"/>
          <w:sz w:val="28"/>
          <w:szCs w:val="28"/>
        </w:rPr>
        <w:t>IC</w:t>
      </w:r>
      <w:r w:rsidRPr="003E0AEF">
        <w:rPr>
          <w:rFonts w:cs="Times New Roman"/>
          <w:sz w:val="28"/>
          <w:szCs w:val="28"/>
          <w:lang w:val="ru-RU"/>
        </w:rPr>
        <w:t xml:space="preserve">50, </w:t>
      </w:r>
      <w:r w:rsidRPr="003E0AEF">
        <w:rPr>
          <w:rFonts w:cs="Times New Roman"/>
          <w:sz w:val="28"/>
          <w:szCs w:val="28"/>
        </w:rPr>
        <w:t>CC</w:t>
      </w:r>
      <w:r w:rsidRPr="003E0AEF">
        <w:rPr>
          <w:rFonts w:cs="Times New Roman"/>
          <w:sz w:val="28"/>
          <w:szCs w:val="28"/>
          <w:lang w:val="ru-RU"/>
        </w:rPr>
        <w:t xml:space="preserve">50 и </w:t>
      </w:r>
      <w:r w:rsidRPr="003E0AEF">
        <w:rPr>
          <w:rFonts w:cs="Times New Roman"/>
          <w:sz w:val="28"/>
          <w:szCs w:val="28"/>
        </w:rPr>
        <w:t>SI</w:t>
      </w:r>
      <w:r w:rsidRPr="003E0AEF">
        <w:rPr>
          <w:rFonts w:cs="Times New Roman"/>
          <w:sz w:val="28"/>
          <w:szCs w:val="28"/>
          <w:lang w:val="ru-RU"/>
        </w:rPr>
        <w:t xml:space="preserve"> (</w:t>
      </w:r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log</w:t>
      </w:r>
      <w:r w:rsidRPr="003E0AEF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p</w:t>
      </w:r>
      <w:r w:rsidRPr="003E0AEF">
        <w:rPr>
          <w:rFonts w:cs="Times New Roman"/>
          <w:sz w:val="28"/>
          <w:szCs w:val="28"/>
          <w:lang w:val="ru-RU"/>
        </w:rPr>
        <w:t>).</w:t>
      </w:r>
    </w:p>
    <w:p w14:paraId="02492AE7" w14:textId="77777777" w:rsidR="00F1459E" w:rsidRPr="003E0AEF" w:rsidRDefault="003E0AEF" w:rsidP="003E0AEF">
      <w:pPr>
        <w:pStyle w:val="Compact"/>
        <w:numPr>
          <w:ilvl w:val="0"/>
          <w:numId w:val="3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>Удаление константных/почти константных призн</w:t>
      </w:r>
      <w:r w:rsidRPr="003E0AEF">
        <w:rPr>
          <w:rFonts w:cs="Times New Roman"/>
          <w:sz w:val="28"/>
          <w:szCs w:val="28"/>
          <w:lang w:val="ru-RU"/>
        </w:rPr>
        <w:t>аков.</w:t>
      </w:r>
    </w:p>
    <w:p w14:paraId="4BFF8B9A" w14:textId="77777777" w:rsidR="00F1459E" w:rsidRPr="003E0AEF" w:rsidRDefault="003E0AEF" w:rsidP="003E0AEF">
      <w:pPr>
        <w:pStyle w:val="Compact"/>
        <w:numPr>
          <w:ilvl w:val="0"/>
          <w:numId w:val="3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>Удаление строк с пропусками (единичные случаи).</w:t>
      </w:r>
    </w:p>
    <w:p w14:paraId="259B68D1" w14:textId="77777777" w:rsidR="00F1459E" w:rsidRPr="003E0AEF" w:rsidRDefault="003E0AEF" w:rsidP="003E0AEF">
      <w:pPr>
        <w:pStyle w:val="Compact"/>
        <w:numPr>
          <w:ilvl w:val="0"/>
          <w:numId w:val="3"/>
        </w:numPr>
        <w:rPr>
          <w:rFonts w:cs="Times New Roman"/>
          <w:sz w:val="28"/>
          <w:szCs w:val="28"/>
        </w:rPr>
      </w:pPr>
      <w:proofErr w:type="spellStart"/>
      <w:r w:rsidRPr="003E0AEF">
        <w:rPr>
          <w:rFonts w:cs="Times New Roman"/>
          <w:sz w:val="28"/>
          <w:szCs w:val="28"/>
        </w:rPr>
        <w:t>Масштабирование</w:t>
      </w:r>
      <w:proofErr w:type="spellEnd"/>
      <w:r w:rsidRPr="003E0AEF">
        <w:rPr>
          <w:rFonts w:cs="Times New Roman"/>
          <w:sz w:val="28"/>
          <w:szCs w:val="28"/>
        </w:rPr>
        <w:t xml:space="preserve"> </w:t>
      </w:r>
      <w:proofErr w:type="spellStart"/>
      <w:r w:rsidRPr="003E0AEF">
        <w:rPr>
          <w:rFonts w:cs="Times New Roman"/>
          <w:sz w:val="28"/>
          <w:szCs w:val="28"/>
        </w:rPr>
        <w:t>признаков</w:t>
      </w:r>
      <w:proofErr w:type="spellEnd"/>
      <w:r w:rsidRPr="003E0AEF">
        <w:rPr>
          <w:rFonts w:cs="Times New Roman"/>
          <w:sz w:val="28"/>
          <w:szCs w:val="28"/>
        </w:rPr>
        <w:t xml:space="preserve"> </w:t>
      </w:r>
      <w:proofErr w:type="spellStart"/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3E0AEF">
        <w:rPr>
          <w:rFonts w:cs="Times New Roman"/>
          <w:sz w:val="28"/>
          <w:szCs w:val="28"/>
        </w:rPr>
        <w:t>.</w:t>
      </w:r>
    </w:p>
    <w:p w14:paraId="5610EA8C" w14:textId="77777777" w:rsidR="00F1459E" w:rsidRPr="003E0AEF" w:rsidRDefault="003E0AEF" w:rsidP="003E0AEF">
      <w:pPr>
        <w:pStyle w:val="Compact"/>
        <w:numPr>
          <w:ilvl w:val="0"/>
          <w:numId w:val="3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sz w:val="28"/>
          <w:szCs w:val="28"/>
          <w:lang w:val="ru-RU"/>
        </w:rPr>
        <w:t xml:space="preserve">Для регрессии: отбор 100 лучших признаков с помощью </w:t>
      </w:r>
      <w:proofErr w:type="spellStart"/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SelectKBest</w:t>
      </w:r>
      <w:proofErr w:type="spellEnd"/>
      <w:r w:rsidRPr="003E0AEF">
        <w:rPr>
          <w:rFonts w:cs="Times New Roman"/>
          <w:sz w:val="28"/>
          <w:szCs w:val="28"/>
        </w:rPr>
        <w:t xml:space="preserve"> (</w:t>
      </w:r>
      <w:proofErr w:type="spellStart"/>
      <w:r w:rsidRPr="003E0AEF">
        <w:rPr>
          <w:rFonts w:cs="Times New Roman"/>
          <w:sz w:val="28"/>
          <w:szCs w:val="28"/>
        </w:rPr>
        <w:t>f_regression</w:t>
      </w:r>
      <w:proofErr w:type="spellEnd"/>
      <w:r w:rsidRPr="003E0AEF">
        <w:rPr>
          <w:rFonts w:cs="Times New Roman"/>
          <w:sz w:val="28"/>
          <w:szCs w:val="28"/>
        </w:rPr>
        <w:t>).</w:t>
      </w:r>
    </w:p>
    <w:p w14:paraId="6202E7C8" w14:textId="77777777" w:rsidR="00F1459E" w:rsidRPr="003E0AEF" w:rsidRDefault="003E0AEF" w:rsidP="003E0AEF">
      <w:pPr>
        <w:pStyle w:val="Compact"/>
        <w:numPr>
          <w:ilvl w:val="0"/>
          <w:numId w:val="3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>Для классификации: использовались все оставшиеся признаки (после удаления конста</w:t>
      </w:r>
      <w:r w:rsidRPr="003E0AEF">
        <w:rPr>
          <w:rFonts w:cs="Times New Roman"/>
          <w:sz w:val="28"/>
          <w:szCs w:val="28"/>
          <w:lang w:val="ru-RU"/>
        </w:rPr>
        <w:t>нтных).</w:t>
      </w:r>
    </w:p>
    <w:p w14:paraId="2482C537" w14:textId="77777777" w:rsidR="00F1459E" w:rsidRPr="003E0AEF" w:rsidRDefault="003E0AEF">
      <w:pPr>
        <w:pStyle w:val="3"/>
        <w:rPr>
          <w:rFonts w:cs="Times New Roman"/>
          <w:color w:val="auto"/>
        </w:rPr>
      </w:pPr>
      <w:bookmarkStart w:id="5" w:name="используемые-модели"/>
      <w:bookmarkEnd w:id="4"/>
      <w:r w:rsidRPr="003E0AEF">
        <w:rPr>
          <w:rFonts w:cs="Times New Roman"/>
          <w:color w:val="auto"/>
        </w:rPr>
        <w:t>3.2. Используемые модели</w:t>
      </w:r>
    </w:p>
    <w:p w14:paraId="47D4957D" w14:textId="77777777" w:rsidR="00F1459E" w:rsidRPr="003E0AEF" w:rsidRDefault="003E0AEF" w:rsidP="003E0AEF">
      <w:pPr>
        <w:pStyle w:val="Compact"/>
        <w:numPr>
          <w:ilvl w:val="0"/>
          <w:numId w:val="4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b/>
          <w:bCs/>
          <w:sz w:val="28"/>
          <w:szCs w:val="28"/>
        </w:rPr>
        <w:t>Регрессия:</w:t>
      </w:r>
      <w:r w:rsidRPr="003E0AEF">
        <w:rPr>
          <w:rFonts w:cs="Times New Roman"/>
          <w:sz w:val="28"/>
          <w:szCs w:val="28"/>
        </w:rPr>
        <w:t xml:space="preserve"> RandomForestRegressor (RF), GradientBoostingRegressor (GBR), XGBRegressor (XGB).</w:t>
      </w:r>
    </w:p>
    <w:p w14:paraId="4177B354" w14:textId="77777777" w:rsidR="00F1459E" w:rsidRPr="003E0AEF" w:rsidRDefault="003E0AEF" w:rsidP="003E0AEF">
      <w:pPr>
        <w:pStyle w:val="Compact"/>
        <w:numPr>
          <w:ilvl w:val="0"/>
          <w:numId w:val="4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b/>
          <w:bCs/>
          <w:sz w:val="28"/>
          <w:szCs w:val="28"/>
        </w:rPr>
        <w:t>Классификация:</w:t>
      </w:r>
      <w:r w:rsidRPr="003E0AEF">
        <w:rPr>
          <w:rFonts w:cs="Times New Roman"/>
          <w:sz w:val="28"/>
          <w:szCs w:val="28"/>
        </w:rPr>
        <w:t xml:space="preserve"> </w:t>
      </w:r>
      <w:r w:rsidRPr="003E0AEF">
        <w:rPr>
          <w:rFonts w:cs="Times New Roman"/>
          <w:sz w:val="28"/>
          <w:szCs w:val="28"/>
        </w:rPr>
        <w:t>LogisticRegression (LR), RandomForestClassifier (RF), XGBClassifier (XGB).</w:t>
      </w:r>
    </w:p>
    <w:p w14:paraId="28276BF8" w14:textId="77777777" w:rsidR="00F1459E" w:rsidRPr="003E0AEF" w:rsidRDefault="003E0AEF">
      <w:pPr>
        <w:pStyle w:val="3"/>
        <w:rPr>
          <w:rFonts w:cs="Times New Roman"/>
          <w:color w:val="auto"/>
          <w:lang w:val="ru-RU"/>
        </w:rPr>
      </w:pPr>
      <w:bookmarkStart w:id="6" w:name="подбор-гиперпараметров"/>
      <w:bookmarkEnd w:id="5"/>
      <w:r w:rsidRPr="003E0AEF">
        <w:rPr>
          <w:rFonts w:cs="Times New Roman"/>
          <w:color w:val="auto"/>
          <w:lang w:val="ru-RU"/>
        </w:rPr>
        <w:t xml:space="preserve">3.3. Подбор </w:t>
      </w:r>
      <w:proofErr w:type="spellStart"/>
      <w:r w:rsidRPr="003E0AEF">
        <w:rPr>
          <w:rFonts w:cs="Times New Roman"/>
          <w:color w:val="auto"/>
          <w:lang w:val="ru-RU"/>
        </w:rPr>
        <w:t>гиперпараметров</w:t>
      </w:r>
      <w:proofErr w:type="spellEnd"/>
    </w:p>
    <w:p w14:paraId="0B65C364" w14:textId="77777777" w:rsidR="00F1459E" w:rsidRPr="003E0AEF" w:rsidRDefault="003E0AEF">
      <w:pPr>
        <w:pStyle w:val="FirstParagraph"/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 xml:space="preserve">Для каждой модели применялся </w:t>
      </w:r>
      <w:proofErr w:type="spellStart"/>
      <w:r w:rsidRPr="003E0AEF">
        <w:rPr>
          <w:rStyle w:val="VerbatimChar"/>
          <w:rFonts w:ascii="Times New Roman" w:hAnsi="Times New Roman" w:cs="Times New Roman"/>
          <w:sz w:val="28"/>
          <w:szCs w:val="28"/>
        </w:rPr>
        <w:t>GridSearchCV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 с 5-кратной перекрёстной проверкой:</w:t>
      </w:r>
    </w:p>
    <w:p w14:paraId="5A0592F1" w14:textId="77777777" w:rsidR="00F1459E" w:rsidRPr="003E0AEF" w:rsidRDefault="003E0AEF" w:rsidP="003E0AEF">
      <w:pPr>
        <w:pStyle w:val="Compact"/>
        <w:numPr>
          <w:ilvl w:val="0"/>
          <w:numId w:val="5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sz w:val="28"/>
          <w:szCs w:val="28"/>
        </w:rPr>
        <w:t xml:space="preserve">RF: </w:t>
      </w:r>
      <w:proofErr w:type="spellStart"/>
      <w:r w:rsidRPr="003E0AEF">
        <w:rPr>
          <w:rFonts w:cs="Times New Roman"/>
          <w:sz w:val="28"/>
          <w:szCs w:val="28"/>
        </w:rPr>
        <w:t>n_estimators</w:t>
      </w:r>
      <w:proofErr w:type="spellEnd"/>
      <w:r w:rsidRPr="003E0AEF">
        <w:rPr>
          <w:rFonts w:cs="Times New Roman"/>
          <w:sz w:val="28"/>
          <w:szCs w:val="28"/>
        </w:rPr>
        <w:t xml:space="preserve"> </w:t>
      </w:r>
      <w:r w:rsidRPr="003E0AEF">
        <w:rPr>
          <w:rFonts w:ascii="Cambria Math" w:hAnsi="Cambria Math" w:cs="Cambria Math"/>
          <w:sz w:val="28"/>
          <w:szCs w:val="28"/>
        </w:rPr>
        <w:t>∈</w:t>
      </w:r>
      <w:r w:rsidRPr="003E0AEF">
        <w:rPr>
          <w:rFonts w:cs="Times New Roman"/>
          <w:sz w:val="28"/>
          <w:szCs w:val="28"/>
        </w:rPr>
        <w:t xml:space="preserve"> {100, 200}, max_depth </w:t>
      </w:r>
      <w:r w:rsidRPr="003E0AEF">
        <w:rPr>
          <w:rFonts w:ascii="Cambria Math" w:hAnsi="Cambria Math" w:cs="Cambria Math"/>
          <w:sz w:val="28"/>
          <w:szCs w:val="28"/>
        </w:rPr>
        <w:t>∈</w:t>
      </w:r>
      <w:r w:rsidRPr="003E0AEF">
        <w:rPr>
          <w:rFonts w:cs="Times New Roman"/>
          <w:sz w:val="28"/>
          <w:szCs w:val="28"/>
        </w:rPr>
        <w:t xml:space="preserve"> {None, 10}.</w:t>
      </w:r>
    </w:p>
    <w:p w14:paraId="22E3098F" w14:textId="77777777" w:rsidR="00F1459E" w:rsidRPr="003E0AEF" w:rsidRDefault="003E0AEF" w:rsidP="003E0AEF">
      <w:pPr>
        <w:pStyle w:val="Compact"/>
        <w:numPr>
          <w:ilvl w:val="0"/>
          <w:numId w:val="5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sz w:val="28"/>
          <w:szCs w:val="28"/>
        </w:rPr>
        <w:t xml:space="preserve">GBR: n_estimators </w:t>
      </w:r>
      <w:r w:rsidRPr="003E0AEF">
        <w:rPr>
          <w:rFonts w:ascii="Cambria Math" w:hAnsi="Cambria Math" w:cs="Cambria Math"/>
          <w:sz w:val="28"/>
          <w:szCs w:val="28"/>
        </w:rPr>
        <w:t>∈</w:t>
      </w:r>
      <w:r w:rsidRPr="003E0AEF">
        <w:rPr>
          <w:rFonts w:cs="Times New Roman"/>
          <w:sz w:val="28"/>
          <w:szCs w:val="28"/>
        </w:rPr>
        <w:t xml:space="preserve"> </w:t>
      </w:r>
      <w:r w:rsidRPr="003E0AEF">
        <w:rPr>
          <w:rFonts w:cs="Times New Roman"/>
          <w:sz w:val="28"/>
          <w:szCs w:val="28"/>
        </w:rPr>
        <w:t xml:space="preserve">{100, 200}, learning_rate </w:t>
      </w:r>
      <w:r w:rsidRPr="003E0AEF">
        <w:rPr>
          <w:rFonts w:ascii="Cambria Math" w:hAnsi="Cambria Math" w:cs="Cambria Math"/>
          <w:sz w:val="28"/>
          <w:szCs w:val="28"/>
        </w:rPr>
        <w:t>∈</w:t>
      </w:r>
      <w:r w:rsidRPr="003E0AEF">
        <w:rPr>
          <w:rFonts w:cs="Times New Roman"/>
          <w:sz w:val="28"/>
          <w:szCs w:val="28"/>
        </w:rPr>
        <w:t xml:space="preserve"> {0.05, 0.1}.</w:t>
      </w:r>
    </w:p>
    <w:p w14:paraId="7AF27CE6" w14:textId="77777777" w:rsidR="00F1459E" w:rsidRPr="003E0AEF" w:rsidRDefault="003E0AEF" w:rsidP="003E0AEF">
      <w:pPr>
        <w:pStyle w:val="Compact"/>
        <w:numPr>
          <w:ilvl w:val="0"/>
          <w:numId w:val="5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sz w:val="28"/>
          <w:szCs w:val="28"/>
        </w:rPr>
        <w:t xml:space="preserve">XGB: n_estimators </w:t>
      </w:r>
      <w:r w:rsidRPr="003E0AEF">
        <w:rPr>
          <w:rFonts w:ascii="Cambria Math" w:hAnsi="Cambria Math" w:cs="Cambria Math"/>
          <w:sz w:val="28"/>
          <w:szCs w:val="28"/>
        </w:rPr>
        <w:t>∈</w:t>
      </w:r>
      <w:r w:rsidRPr="003E0AEF">
        <w:rPr>
          <w:rFonts w:cs="Times New Roman"/>
          <w:sz w:val="28"/>
          <w:szCs w:val="28"/>
        </w:rPr>
        <w:t xml:space="preserve"> {100, 200}, max_depth </w:t>
      </w:r>
      <w:r w:rsidRPr="003E0AEF">
        <w:rPr>
          <w:rFonts w:ascii="Cambria Math" w:hAnsi="Cambria Math" w:cs="Cambria Math"/>
          <w:sz w:val="28"/>
          <w:szCs w:val="28"/>
        </w:rPr>
        <w:t>∈</w:t>
      </w:r>
      <w:r w:rsidRPr="003E0AEF">
        <w:rPr>
          <w:rFonts w:cs="Times New Roman"/>
          <w:sz w:val="28"/>
          <w:szCs w:val="28"/>
        </w:rPr>
        <w:t xml:space="preserve"> {3, 6}, learning_rate </w:t>
      </w:r>
      <w:r w:rsidRPr="003E0AEF">
        <w:rPr>
          <w:rFonts w:ascii="Cambria Math" w:hAnsi="Cambria Math" w:cs="Cambria Math"/>
          <w:sz w:val="28"/>
          <w:szCs w:val="28"/>
        </w:rPr>
        <w:t>∈</w:t>
      </w:r>
      <w:r w:rsidRPr="003E0AEF">
        <w:rPr>
          <w:rFonts w:cs="Times New Roman"/>
          <w:sz w:val="28"/>
          <w:szCs w:val="28"/>
        </w:rPr>
        <w:t xml:space="preserve"> {0.05, 0.1}.</w:t>
      </w:r>
    </w:p>
    <w:p w14:paraId="43AE8E79" w14:textId="77777777" w:rsidR="00F1459E" w:rsidRPr="003E0AEF" w:rsidRDefault="003E0AEF" w:rsidP="003E0AEF">
      <w:pPr>
        <w:pStyle w:val="Compact"/>
        <w:numPr>
          <w:ilvl w:val="0"/>
          <w:numId w:val="5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sz w:val="28"/>
          <w:szCs w:val="28"/>
        </w:rPr>
        <w:t xml:space="preserve">LR: C </w:t>
      </w:r>
      <w:r w:rsidRPr="003E0AEF">
        <w:rPr>
          <w:rFonts w:ascii="Cambria Math" w:hAnsi="Cambria Math" w:cs="Cambria Math"/>
          <w:sz w:val="28"/>
          <w:szCs w:val="28"/>
        </w:rPr>
        <w:t>∈</w:t>
      </w:r>
      <w:r w:rsidRPr="003E0AEF">
        <w:rPr>
          <w:rFonts w:cs="Times New Roman"/>
          <w:sz w:val="28"/>
          <w:szCs w:val="28"/>
        </w:rPr>
        <w:t xml:space="preserve"> {0.1, 1, 10}.</w:t>
      </w:r>
    </w:p>
    <w:p w14:paraId="1A9C88CF" w14:textId="77777777" w:rsidR="00F1459E" w:rsidRPr="003E0AEF" w:rsidRDefault="003E0AEF">
      <w:pPr>
        <w:pStyle w:val="FirstParagraph"/>
        <w:rPr>
          <w:rFonts w:cs="Times New Roman"/>
          <w:sz w:val="28"/>
          <w:szCs w:val="28"/>
        </w:rPr>
      </w:pPr>
      <w:r w:rsidRPr="003E0AEF">
        <w:rPr>
          <w:rFonts w:cs="Times New Roman"/>
          <w:sz w:val="28"/>
          <w:szCs w:val="28"/>
        </w:rPr>
        <w:t>Метрики:</w:t>
      </w:r>
    </w:p>
    <w:p w14:paraId="0239204E" w14:textId="77777777" w:rsidR="00F1459E" w:rsidRPr="003E0AEF" w:rsidRDefault="003E0AEF" w:rsidP="003E0AEF">
      <w:pPr>
        <w:pStyle w:val="Compact"/>
        <w:numPr>
          <w:ilvl w:val="0"/>
          <w:numId w:val="6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sz w:val="28"/>
          <w:szCs w:val="28"/>
        </w:rPr>
        <w:t>Регрессия: R², MAE, RMSE.</w:t>
      </w:r>
    </w:p>
    <w:p w14:paraId="6498FF2A" w14:textId="77777777" w:rsidR="00F1459E" w:rsidRPr="003E0AEF" w:rsidRDefault="003E0AEF" w:rsidP="003E0AEF">
      <w:pPr>
        <w:pStyle w:val="Compact"/>
        <w:numPr>
          <w:ilvl w:val="0"/>
          <w:numId w:val="6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sz w:val="28"/>
          <w:szCs w:val="28"/>
        </w:rPr>
        <w:t>Классификация: AUC, Accuracy, F1.</w:t>
      </w:r>
    </w:p>
    <w:p w14:paraId="7CEB8CF7" w14:textId="77777777" w:rsidR="00F1459E" w:rsidRPr="003E0AEF" w:rsidRDefault="003E0AEF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результаты"/>
      <w:bookmarkEnd w:id="3"/>
      <w:bookmarkEnd w:id="6"/>
      <w:r w:rsidRPr="003E0AE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 Результаты</w:t>
      </w:r>
    </w:p>
    <w:p w14:paraId="738BDA63" w14:textId="77777777" w:rsidR="00F1459E" w:rsidRPr="003E0AEF" w:rsidRDefault="003E0AEF">
      <w:pPr>
        <w:pStyle w:val="3"/>
        <w:rPr>
          <w:rFonts w:cs="Times New Roman"/>
          <w:color w:val="auto"/>
          <w:lang w:val="ru-RU"/>
        </w:rPr>
      </w:pPr>
      <w:bookmarkStart w:id="8" w:name="регрессия"/>
      <w:r w:rsidRPr="003E0AEF">
        <w:rPr>
          <w:rFonts w:cs="Times New Roman"/>
          <w:color w:val="auto"/>
          <w:lang w:val="ru-RU"/>
        </w:rPr>
        <w:t>4.1. Регрессия</w:t>
      </w:r>
    </w:p>
    <w:p w14:paraId="5745EF24" w14:textId="77777777" w:rsidR="00F1459E" w:rsidRPr="003E0AEF" w:rsidRDefault="003E0AEF">
      <w:pPr>
        <w:pStyle w:val="4"/>
        <w:rPr>
          <w:rFonts w:cs="Times New Roman"/>
          <w:color w:val="auto"/>
          <w:sz w:val="28"/>
          <w:szCs w:val="28"/>
          <w:lang w:val="ru-RU"/>
        </w:rPr>
      </w:pPr>
      <w:bookmarkStart w:id="9" w:name="предсказание-ic50-целевая-log_ic50"/>
      <w:r w:rsidRPr="003E0AEF">
        <w:rPr>
          <w:rFonts w:cs="Times New Roman"/>
          <w:color w:val="auto"/>
          <w:sz w:val="28"/>
          <w:szCs w:val="28"/>
          <w:lang w:val="ru-RU"/>
        </w:rPr>
        <w:t>4.1.1. Предс</w:t>
      </w:r>
      <w:r w:rsidRPr="003E0AEF">
        <w:rPr>
          <w:rFonts w:cs="Times New Roman"/>
          <w:color w:val="auto"/>
          <w:sz w:val="28"/>
          <w:szCs w:val="28"/>
          <w:lang w:val="ru-RU"/>
        </w:rPr>
        <w:t xml:space="preserve">казание </w:t>
      </w:r>
      <w:r w:rsidRPr="003E0AEF">
        <w:rPr>
          <w:rFonts w:cs="Times New Roman"/>
          <w:color w:val="auto"/>
          <w:sz w:val="28"/>
          <w:szCs w:val="28"/>
        </w:rPr>
        <w:t>IC</w:t>
      </w:r>
      <w:r w:rsidRPr="003E0AEF">
        <w:rPr>
          <w:rFonts w:cs="Times New Roman"/>
          <w:color w:val="auto"/>
          <w:sz w:val="28"/>
          <w:szCs w:val="28"/>
          <w:lang w:val="ru-RU"/>
        </w:rPr>
        <w:t xml:space="preserve">50 (целевая: 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log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IC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  <w:lang w:val="ru-RU"/>
        </w:rPr>
        <w:t>50</w:t>
      </w:r>
      <w:r w:rsidRPr="003E0AEF">
        <w:rPr>
          <w:rFonts w:cs="Times New Roman"/>
          <w:color w:val="auto"/>
          <w:sz w:val="28"/>
          <w:szCs w:val="28"/>
          <w:lang w:val="ru-RU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846"/>
        <w:gridCol w:w="986"/>
        <w:gridCol w:w="986"/>
      </w:tblGrid>
      <w:tr w:rsidR="003E0AEF" w:rsidRPr="003E0AEF" w14:paraId="20A0A56F" w14:textId="77777777" w:rsidTr="00F14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F41690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proofErr w:type="spellStart"/>
            <w:r w:rsidRPr="003E0AEF">
              <w:rPr>
                <w:rFonts w:cs="Times New Roman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0" w:type="auto"/>
          </w:tcPr>
          <w:p w14:paraId="1F126E07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</w:tcPr>
          <w:p w14:paraId="2113C29C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</w:tcPr>
          <w:p w14:paraId="0E1D99C4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RMSE</w:t>
            </w:r>
          </w:p>
        </w:tc>
      </w:tr>
      <w:tr w:rsidR="003E0AEF" w:rsidRPr="003E0AEF" w14:paraId="378321F9" w14:textId="77777777">
        <w:tc>
          <w:tcPr>
            <w:tcW w:w="0" w:type="auto"/>
          </w:tcPr>
          <w:p w14:paraId="4DF753C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RF</w:t>
            </w:r>
          </w:p>
        </w:tc>
        <w:tc>
          <w:tcPr>
            <w:tcW w:w="0" w:type="auto"/>
          </w:tcPr>
          <w:p w14:paraId="245541C6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0.323</w:t>
            </w:r>
          </w:p>
        </w:tc>
        <w:tc>
          <w:tcPr>
            <w:tcW w:w="0" w:type="auto"/>
          </w:tcPr>
          <w:p w14:paraId="75C90BE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196.59</w:t>
            </w:r>
          </w:p>
        </w:tc>
        <w:tc>
          <w:tcPr>
            <w:tcW w:w="0" w:type="auto"/>
          </w:tcPr>
          <w:p w14:paraId="3CDAF8AF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432.60</w:t>
            </w:r>
          </w:p>
        </w:tc>
      </w:tr>
      <w:tr w:rsidR="003E0AEF" w:rsidRPr="003E0AEF" w14:paraId="5F69CFAA" w14:textId="77777777">
        <w:tc>
          <w:tcPr>
            <w:tcW w:w="0" w:type="auto"/>
          </w:tcPr>
          <w:p w14:paraId="3CBB237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GBR</w:t>
            </w:r>
          </w:p>
        </w:tc>
        <w:tc>
          <w:tcPr>
            <w:tcW w:w="0" w:type="auto"/>
          </w:tcPr>
          <w:p w14:paraId="724CC6E0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0.415</w:t>
            </w:r>
          </w:p>
        </w:tc>
        <w:tc>
          <w:tcPr>
            <w:tcW w:w="0" w:type="auto"/>
          </w:tcPr>
          <w:p w14:paraId="06766B20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196.53</w:t>
            </w:r>
          </w:p>
        </w:tc>
        <w:tc>
          <w:tcPr>
            <w:tcW w:w="0" w:type="auto"/>
          </w:tcPr>
          <w:p w14:paraId="07F865E6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402.01</w:t>
            </w:r>
          </w:p>
        </w:tc>
      </w:tr>
      <w:tr w:rsidR="003E0AEF" w:rsidRPr="003E0AEF" w14:paraId="5B7968D9" w14:textId="77777777">
        <w:tc>
          <w:tcPr>
            <w:tcW w:w="0" w:type="auto"/>
          </w:tcPr>
          <w:p w14:paraId="7950A5E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XGB</w:t>
            </w:r>
          </w:p>
        </w:tc>
        <w:tc>
          <w:tcPr>
            <w:tcW w:w="0" w:type="auto"/>
          </w:tcPr>
          <w:p w14:paraId="25F9F73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0.422</w:t>
            </w:r>
          </w:p>
        </w:tc>
        <w:tc>
          <w:tcPr>
            <w:tcW w:w="0" w:type="auto"/>
          </w:tcPr>
          <w:p w14:paraId="018D164E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194.88</w:t>
            </w:r>
          </w:p>
        </w:tc>
        <w:tc>
          <w:tcPr>
            <w:tcW w:w="0" w:type="auto"/>
          </w:tcPr>
          <w:p w14:paraId="1C9D5959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399.53</w:t>
            </w:r>
          </w:p>
        </w:tc>
      </w:tr>
    </w:tbl>
    <w:p w14:paraId="5BB8370B" w14:textId="77777777" w:rsidR="00F1459E" w:rsidRPr="003E0AEF" w:rsidRDefault="003E0AEF">
      <w:pPr>
        <w:pStyle w:val="a0"/>
        <w:rPr>
          <w:rFonts w:cs="Times New Roman"/>
          <w:sz w:val="28"/>
          <w:szCs w:val="28"/>
        </w:rPr>
      </w:pPr>
      <w:proofErr w:type="spellStart"/>
      <w:r w:rsidRPr="003E0AEF">
        <w:rPr>
          <w:rFonts w:cs="Times New Roman"/>
          <w:i/>
          <w:iCs/>
          <w:sz w:val="28"/>
          <w:szCs w:val="28"/>
        </w:rPr>
        <w:t>Лучшая</w:t>
      </w:r>
      <w:proofErr w:type="spellEnd"/>
      <w:r w:rsidRPr="003E0AE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3E0AEF">
        <w:rPr>
          <w:rFonts w:cs="Times New Roman"/>
          <w:i/>
          <w:iCs/>
          <w:sz w:val="28"/>
          <w:szCs w:val="28"/>
        </w:rPr>
        <w:t>модель</w:t>
      </w:r>
      <w:proofErr w:type="spellEnd"/>
      <w:r w:rsidRPr="003E0AEF">
        <w:rPr>
          <w:rFonts w:cs="Times New Roman"/>
          <w:i/>
          <w:iCs/>
          <w:sz w:val="28"/>
          <w:szCs w:val="28"/>
        </w:rPr>
        <w:t xml:space="preserve"> – </w:t>
      </w:r>
      <w:proofErr w:type="spellStart"/>
      <w:r w:rsidRPr="003E0AEF">
        <w:rPr>
          <w:rFonts w:cs="Times New Roman"/>
          <w:i/>
          <w:iCs/>
          <w:sz w:val="28"/>
          <w:szCs w:val="28"/>
        </w:rPr>
        <w:t>XGBoost</w:t>
      </w:r>
      <w:proofErr w:type="spellEnd"/>
      <w:r w:rsidRPr="003E0AEF">
        <w:rPr>
          <w:rFonts w:cs="Times New Roman"/>
          <w:i/>
          <w:iCs/>
          <w:sz w:val="28"/>
          <w:szCs w:val="28"/>
        </w:rPr>
        <w:t>.</w:t>
      </w:r>
    </w:p>
    <w:p w14:paraId="452479DC" w14:textId="77777777" w:rsidR="00F1459E" w:rsidRPr="003E0AEF" w:rsidRDefault="003E0AEF">
      <w:pPr>
        <w:pStyle w:val="4"/>
        <w:rPr>
          <w:rFonts w:cs="Times New Roman"/>
          <w:color w:val="auto"/>
          <w:sz w:val="28"/>
          <w:szCs w:val="28"/>
          <w:lang w:val="ru-RU"/>
        </w:rPr>
      </w:pPr>
      <w:bookmarkStart w:id="10" w:name="предсказание-cc50-целевая-log_cc50"/>
      <w:bookmarkEnd w:id="9"/>
      <w:r w:rsidRPr="003E0AEF">
        <w:rPr>
          <w:rFonts w:cs="Times New Roman"/>
          <w:color w:val="auto"/>
          <w:sz w:val="28"/>
          <w:szCs w:val="28"/>
          <w:lang w:val="ru-RU"/>
        </w:rPr>
        <w:t xml:space="preserve">4.1.2. Предсказание </w:t>
      </w:r>
      <w:r w:rsidRPr="003E0AEF">
        <w:rPr>
          <w:rFonts w:cs="Times New Roman"/>
          <w:color w:val="auto"/>
          <w:sz w:val="28"/>
          <w:szCs w:val="28"/>
        </w:rPr>
        <w:t>CC</w:t>
      </w:r>
      <w:r w:rsidRPr="003E0AEF">
        <w:rPr>
          <w:rFonts w:cs="Times New Roman"/>
          <w:color w:val="auto"/>
          <w:sz w:val="28"/>
          <w:szCs w:val="28"/>
          <w:lang w:val="ru-RU"/>
        </w:rPr>
        <w:t xml:space="preserve">50 (целевая: 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log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CC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  <w:lang w:val="ru-RU"/>
        </w:rPr>
        <w:t>50</w:t>
      </w:r>
      <w:r w:rsidRPr="003E0AEF">
        <w:rPr>
          <w:rFonts w:cs="Times New Roman"/>
          <w:color w:val="auto"/>
          <w:sz w:val="28"/>
          <w:szCs w:val="28"/>
          <w:lang w:val="ru-RU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846"/>
        <w:gridCol w:w="986"/>
        <w:gridCol w:w="986"/>
      </w:tblGrid>
      <w:tr w:rsidR="003E0AEF" w:rsidRPr="003E0AEF" w14:paraId="50996F56" w14:textId="77777777" w:rsidTr="00F14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63D719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proofErr w:type="spellStart"/>
            <w:r w:rsidRPr="003E0AEF">
              <w:rPr>
                <w:rFonts w:cs="Times New Roman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0" w:type="auto"/>
          </w:tcPr>
          <w:p w14:paraId="483F9C52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</w:tcPr>
          <w:p w14:paraId="4B5CBF25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</w:tcPr>
          <w:p w14:paraId="401DC19D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RMSE</w:t>
            </w:r>
          </w:p>
        </w:tc>
      </w:tr>
      <w:tr w:rsidR="003E0AEF" w:rsidRPr="003E0AEF" w14:paraId="44A74988" w14:textId="77777777">
        <w:tc>
          <w:tcPr>
            <w:tcW w:w="0" w:type="auto"/>
          </w:tcPr>
          <w:p w14:paraId="2951252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RF</w:t>
            </w:r>
          </w:p>
        </w:tc>
        <w:tc>
          <w:tcPr>
            <w:tcW w:w="0" w:type="auto"/>
          </w:tcPr>
          <w:p w14:paraId="290A82F6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0.276</w:t>
            </w:r>
          </w:p>
        </w:tc>
        <w:tc>
          <w:tcPr>
            <w:tcW w:w="0" w:type="auto"/>
          </w:tcPr>
          <w:p w14:paraId="134EE9A4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335.52</w:t>
            </w:r>
          </w:p>
        </w:tc>
        <w:tc>
          <w:tcPr>
            <w:tcW w:w="0" w:type="auto"/>
          </w:tcPr>
          <w:p w14:paraId="5565FCFD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583.85</w:t>
            </w:r>
          </w:p>
        </w:tc>
      </w:tr>
      <w:tr w:rsidR="003E0AEF" w:rsidRPr="003E0AEF" w14:paraId="462A1885" w14:textId="77777777">
        <w:tc>
          <w:tcPr>
            <w:tcW w:w="0" w:type="auto"/>
          </w:tcPr>
          <w:p w14:paraId="60BCB527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GBR</w:t>
            </w:r>
          </w:p>
        </w:tc>
        <w:tc>
          <w:tcPr>
            <w:tcW w:w="0" w:type="auto"/>
          </w:tcPr>
          <w:p w14:paraId="427E95B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0.252</w:t>
            </w:r>
          </w:p>
        </w:tc>
        <w:tc>
          <w:tcPr>
            <w:tcW w:w="0" w:type="auto"/>
          </w:tcPr>
          <w:p w14:paraId="0D41C986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350.33</w:t>
            </w:r>
          </w:p>
        </w:tc>
        <w:tc>
          <w:tcPr>
            <w:tcW w:w="0" w:type="auto"/>
          </w:tcPr>
          <w:p w14:paraId="2FDCD6D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593.58</w:t>
            </w:r>
          </w:p>
        </w:tc>
      </w:tr>
      <w:tr w:rsidR="003E0AEF" w:rsidRPr="003E0AEF" w14:paraId="3A506514" w14:textId="77777777">
        <w:tc>
          <w:tcPr>
            <w:tcW w:w="0" w:type="auto"/>
          </w:tcPr>
          <w:p w14:paraId="57FB852D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XGB</w:t>
            </w:r>
          </w:p>
        </w:tc>
        <w:tc>
          <w:tcPr>
            <w:tcW w:w="0" w:type="auto"/>
          </w:tcPr>
          <w:p w14:paraId="6730E789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0.258</w:t>
            </w:r>
          </w:p>
        </w:tc>
        <w:tc>
          <w:tcPr>
            <w:tcW w:w="0" w:type="auto"/>
          </w:tcPr>
          <w:p w14:paraId="5A2F6AF4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346.97</w:t>
            </w:r>
          </w:p>
        </w:tc>
        <w:tc>
          <w:tcPr>
            <w:tcW w:w="0" w:type="auto"/>
          </w:tcPr>
          <w:p w14:paraId="6826F9F7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591.28</w:t>
            </w:r>
          </w:p>
        </w:tc>
      </w:tr>
    </w:tbl>
    <w:p w14:paraId="39427CC5" w14:textId="77777777" w:rsidR="00F1459E" w:rsidRPr="003E0AEF" w:rsidRDefault="003E0AEF">
      <w:pPr>
        <w:pStyle w:val="a0"/>
        <w:rPr>
          <w:rFonts w:cs="Times New Roman"/>
          <w:sz w:val="28"/>
          <w:szCs w:val="28"/>
        </w:rPr>
      </w:pPr>
      <w:proofErr w:type="spellStart"/>
      <w:r w:rsidRPr="003E0AEF">
        <w:rPr>
          <w:rFonts w:cs="Times New Roman"/>
          <w:i/>
          <w:iCs/>
          <w:sz w:val="28"/>
          <w:szCs w:val="28"/>
        </w:rPr>
        <w:t>Лучшая</w:t>
      </w:r>
      <w:proofErr w:type="spellEnd"/>
      <w:r w:rsidRPr="003E0AE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3E0AEF">
        <w:rPr>
          <w:rFonts w:cs="Times New Roman"/>
          <w:i/>
          <w:iCs/>
          <w:sz w:val="28"/>
          <w:szCs w:val="28"/>
        </w:rPr>
        <w:t>модель</w:t>
      </w:r>
      <w:proofErr w:type="spellEnd"/>
      <w:r w:rsidRPr="003E0AEF">
        <w:rPr>
          <w:rFonts w:cs="Times New Roman"/>
          <w:i/>
          <w:iCs/>
          <w:sz w:val="28"/>
          <w:szCs w:val="28"/>
        </w:rPr>
        <w:t xml:space="preserve"> – </w:t>
      </w:r>
      <w:proofErr w:type="spellStart"/>
      <w:r w:rsidRPr="003E0AEF">
        <w:rPr>
          <w:rFonts w:cs="Times New Roman"/>
          <w:i/>
          <w:iCs/>
          <w:sz w:val="28"/>
          <w:szCs w:val="28"/>
        </w:rPr>
        <w:t>RandomForestRegressor</w:t>
      </w:r>
      <w:proofErr w:type="spellEnd"/>
      <w:r w:rsidRPr="003E0AEF">
        <w:rPr>
          <w:rFonts w:cs="Times New Roman"/>
          <w:i/>
          <w:iCs/>
          <w:sz w:val="28"/>
          <w:szCs w:val="28"/>
        </w:rPr>
        <w:t>.</w:t>
      </w:r>
    </w:p>
    <w:p w14:paraId="46B95680" w14:textId="77777777" w:rsidR="00F1459E" w:rsidRPr="003E0AEF" w:rsidRDefault="003E0AEF">
      <w:pPr>
        <w:pStyle w:val="4"/>
        <w:rPr>
          <w:rFonts w:cs="Times New Roman"/>
          <w:color w:val="auto"/>
          <w:sz w:val="28"/>
          <w:szCs w:val="28"/>
          <w:lang w:val="ru-RU"/>
        </w:rPr>
      </w:pPr>
      <w:bookmarkStart w:id="11" w:name="предсказание-si-целевая-log_si"/>
      <w:bookmarkEnd w:id="10"/>
      <w:r w:rsidRPr="003E0AEF">
        <w:rPr>
          <w:rFonts w:cs="Times New Roman"/>
          <w:color w:val="auto"/>
          <w:sz w:val="28"/>
          <w:szCs w:val="28"/>
          <w:lang w:val="ru-RU"/>
        </w:rPr>
        <w:t xml:space="preserve">4.1.3. Предсказание </w:t>
      </w:r>
      <w:r w:rsidRPr="003E0AEF">
        <w:rPr>
          <w:rFonts w:cs="Times New Roman"/>
          <w:color w:val="auto"/>
          <w:sz w:val="28"/>
          <w:szCs w:val="28"/>
        </w:rPr>
        <w:t>SI</w:t>
      </w:r>
      <w:r w:rsidRPr="003E0AEF">
        <w:rPr>
          <w:rFonts w:cs="Times New Roman"/>
          <w:color w:val="auto"/>
          <w:sz w:val="28"/>
          <w:szCs w:val="28"/>
          <w:lang w:val="ru-RU"/>
        </w:rPr>
        <w:t xml:space="preserve"> (целевая: 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log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  <w:lang w:val="ru-RU"/>
        </w:rPr>
        <w:t>_</w:t>
      </w:r>
      <w:r w:rsidRPr="003E0AEF">
        <w:rPr>
          <w:rStyle w:val="VerbatimChar"/>
          <w:rFonts w:ascii="Times New Roman" w:hAnsi="Times New Roman" w:cs="Times New Roman"/>
          <w:color w:val="auto"/>
          <w:sz w:val="28"/>
          <w:szCs w:val="28"/>
        </w:rPr>
        <w:t>SI</w:t>
      </w:r>
      <w:r w:rsidRPr="003E0AEF">
        <w:rPr>
          <w:rFonts w:cs="Times New Roman"/>
          <w:color w:val="auto"/>
          <w:sz w:val="28"/>
          <w:szCs w:val="28"/>
          <w:lang w:val="ru-RU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940"/>
        <w:gridCol w:w="986"/>
        <w:gridCol w:w="1126"/>
      </w:tblGrid>
      <w:tr w:rsidR="003E0AEF" w:rsidRPr="003E0AEF" w14:paraId="0321D965" w14:textId="77777777" w:rsidTr="00F14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384A89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proofErr w:type="spellStart"/>
            <w:r w:rsidRPr="003E0AEF">
              <w:rPr>
                <w:rFonts w:cs="Times New Roman"/>
                <w:sz w:val="28"/>
                <w:szCs w:val="28"/>
              </w:rPr>
              <w:t>Модель</w:t>
            </w:r>
            <w:proofErr w:type="spellEnd"/>
          </w:p>
        </w:tc>
        <w:tc>
          <w:tcPr>
            <w:tcW w:w="0" w:type="auto"/>
          </w:tcPr>
          <w:p w14:paraId="3D904209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</w:tcPr>
          <w:p w14:paraId="62422C0F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</w:tcPr>
          <w:p w14:paraId="1FA11EA8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RMSE</w:t>
            </w:r>
          </w:p>
        </w:tc>
      </w:tr>
      <w:tr w:rsidR="003E0AEF" w:rsidRPr="003E0AEF" w14:paraId="02E1EC16" w14:textId="77777777">
        <w:tc>
          <w:tcPr>
            <w:tcW w:w="0" w:type="auto"/>
          </w:tcPr>
          <w:p w14:paraId="449D9A4F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RF</w:t>
            </w:r>
          </w:p>
        </w:tc>
        <w:tc>
          <w:tcPr>
            <w:tcW w:w="0" w:type="auto"/>
          </w:tcPr>
          <w:p w14:paraId="6D359F64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0.003</w:t>
            </w:r>
          </w:p>
        </w:tc>
        <w:tc>
          <w:tcPr>
            <w:tcW w:w="0" w:type="auto"/>
          </w:tcPr>
          <w:p w14:paraId="3D30B63D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182.77</w:t>
            </w:r>
          </w:p>
        </w:tc>
        <w:tc>
          <w:tcPr>
            <w:tcW w:w="0" w:type="auto"/>
          </w:tcPr>
          <w:p w14:paraId="10CC2631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1418.88</w:t>
            </w:r>
          </w:p>
        </w:tc>
      </w:tr>
      <w:tr w:rsidR="003E0AEF" w:rsidRPr="003E0AEF" w14:paraId="53FE9580" w14:textId="77777777">
        <w:tc>
          <w:tcPr>
            <w:tcW w:w="0" w:type="auto"/>
          </w:tcPr>
          <w:p w14:paraId="302ACA01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GBR</w:t>
            </w:r>
          </w:p>
        </w:tc>
        <w:tc>
          <w:tcPr>
            <w:tcW w:w="0" w:type="auto"/>
          </w:tcPr>
          <w:p w14:paraId="7494632D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-0.004</w:t>
            </w:r>
          </w:p>
        </w:tc>
        <w:tc>
          <w:tcPr>
            <w:tcW w:w="0" w:type="auto"/>
          </w:tcPr>
          <w:p w14:paraId="7BADABE2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183.85</w:t>
            </w:r>
          </w:p>
        </w:tc>
        <w:tc>
          <w:tcPr>
            <w:tcW w:w="0" w:type="auto"/>
          </w:tcPr>
          <w:p w14:paraId="50A7E4B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1423.87</w:t>
            </w:r>
          </w:p>
        </w:tc>
      </w:tr>
      <w:tr w:rsidR="003E0AEF" w:rsidRPr="003E0AEF" w14:paraId="6160351B" w14:textId="77777777">
        <w:tc>
          <w:tcPr>
            <w:tcW w:w="0" w:type="auto"/>
          </w:tcPr>
          <w:p w14:paraId="68BA38D9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XGB</w:t>
            </w:r>
          </w:p>
        </w:tc>
        <w:tc>
          <w:tcPr>
            <w:tcW w:w="0" w:type="auto"/>
          </w:tcPr>
          <w:p w14:paraId="4B23C582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-0.003</w:t>
            </w:r>
          </w:p>
        </w:tc>
        <w:tc>
          <w:tcPr>
            <w:tcW w:w="0" w:type="auto"/>
          </w:tcPr>
          <w:p w14:paraId="365CDC8D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183.97</w:t>
            </w:r>
          </w:p>
        </w:tc>
        <w:tc>
          <w:tcPr>
            <w:tcW w:w="0" w:type="auto"/>
          </w:tcPr>
          <w:p w14:paraId="2385DC46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1423.39</w:t>
            </w:r>
          </w:p>
        </w:tc>
      </w:tr>
    </w:tbl>
    <w:p w14:paraId="42E2382E" w14:textId="478AADE0" w:rsidR="00F1459E" w:rsidRPr="003E0AEF" w:rsidRDefault="003E0AEF">
      <w:pPr>
        <w:pStyle w:val="a0"/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i/>
          <w:iCs/>
          <w:sz w:val="28"/>
          <w:szCs w:val="28"/>
          <w:lang w:val="ru-RU"/>
        </w:rPr>
        <w:t xml:space="preserve">Все модели показали крайне низкое качество. Линейной зависимости между признаками и </w:t>
      </w:r>
      <w:r w:rsidRPr="003E0AEF">
        <w:rPr>
          <w:rFonts w:cs="Times New Roman"/>
          <w:i/>
          <w:iCs/>
          <w:sz w:val="28"/>
          <w:szCs w:val="28"/>
        </w:rPr>
        <w:t>SI</w:t>
      </w:r>
      <w:r w:rsidRPr="003E0AEF">
        <w:rPr>
          <w:rFonts w:cs="Times New Roman"/>
          <w:i/>
          <w:iCs/>
          <w:sz w:val="28"/>
          <w:szCs w:val="28"/>
          <w:lang w:val="ru-RU"/>
        </w:rPr>
        <w:t xml:space="preserve"> обнаружено не было. Для улучшения результата требуется более глубокая инженерия признаков .</w:t>
      </w:r>
    </w:p>
    <w:p w14:paraId="7B9221B6" w14:textId="77777777" w:rsidR="00F1459E" w:rsidRPr="003E0AEF" w:rsidRDefault="003E0AEF">
      <w:pPr>
        <w:pStyle w:val="3"/>
        <w:rPr>
          <w:rFonts w:cs="Times New Roman"/>
          <w:color w:val="auto"/>
        </w:rPr>
      </w:pPr>
      <w:bookmarkStart w:id="12" w:name="классификация"/>
      <w:bookmarkEnd w:id="8"/>
      <w:bookmarkEnd w:id="11"/>
      <w:r w:rsidRPr="003E0AEF">
        <w:rPr>
          <w:rFonts w:cs="Times New Roman"/>
          <w:color w:val="auto"/>
        </w:rPr>
        <w:t>4.2. Классификация</w:t>
      </w:r>
    </w:p>
    <w:p w14:paraId="30243DA0" w14:textId="77777777" w:rsidR="00F1459E" w:rsidRPr="003E0AEF" w:rsidRDefault="003E0AEF">
      <w:pPr>
        <w:pStyle w:val="4"/>
        <w:rPr>
          <w:rFonts w:cs="Times New Roman"/>
          <w:color w:val="auto"/>
          <w:sz w:val="28"/>
          <w:szCs w:val="28"/>
        </w:rPr>
      </w:pPr>
      <w:bookmarkStart w:id="13" w:name="ic50-медианы"/>
      <w:r w:rsidRPr="003E0AEF">
        <w:rPr>
          <w:rFonts w:cs="Times New Roman"/>
          <w:color w:val="auto"/>
          <w:sz w:val="28"/>
          <w:szCs w:val="28"/>
        </w:rPr>
        <w:t>4.2.1. IC50 &gt; медианы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846"/>
        <w:gridCol w:w="846"/>
        <w:gridCol w:w="846"/>
      </w:tblGrid>
      <w:tr w:rsidR="003E0AEF" w:rsidRPr="003E0AEF" w14:paraId="08EF2E0E" w14:textId="77777777" w:rsidTr="00F14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5CFC5D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</w:tcPr>
          <w:p w14:paraId="7F4A626F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AUC</w:t>
            </w:r>
          </w:p>
        </w:tc>
        <w:tc>
          <w:tcPr>
            <w:tcW w:w="0" w:type="auto"/>
          </w:tcPr>
          <w:p w14:paraId="63AF36D5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Acc</w:t>
            </w:r>
          </w:p>
        </w:tc>
        <w:tc>
          <w:tcPr>
            <w:tcW w:w="0" w:type="auto"/>
          </w:tcPr>
          <w:p w14:paraId="53D7629E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F1</w:t>
            </w:r>
          </w:p>
        </w:tc>
      </w:tr>
      <w:tr w:rsidR="003E0AEF" w:rsidRPr="003E0AEF" w14:paraId="2FEB377B" w14:textId="77777777">
        <w:tc>
          <w:tcPr>
            <w:tcW w:w="0" w:type="auto"/>
          </w:tcPr>
          <w:p w14:paraId="5AC67CB7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LR</w:t>
            </w:r>
          </w:p>
        </w:tc>
        <w:tc>
          <w:tcPr>
            <w:tcW w:w="0" w:type="auto"/>
          </w:tcPr>
          <w:p w14:paraId="0BAB6A1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0.758</w:t>
            </w:r>
          </w:p>
        </w:tc>
        <w:tc>
          <w:tcPr>
            <w:tcW w:w="0" w:type="auto"/>
          </w:tcPr>
          <w:p w14:paraId="4A111C77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0.715</w:t>
            </w:r>
          </w:p>
        </w:tc>
        <w:tc>
          <w:tcPr>
            <w:tcW w:w="0" w:type="auto"/>
          </w:tcPr>
          <w:p w14:paraId="0D7DD89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0.725</w:t>
            </w:r>
          </w:p>
        </w:tc>
      </w:tr>
      <w:tr w:rsidR="003E0AEF" w:rsidRPr="003E0AEF" w14:paraId="780FB1CB" w14:textId="77777777">
        <w:tc>
          <w:tcPr>
            <w:tcW w:w="0" w:type="auto"/>
          </w:tcPr>
          <w:p w14:paraId="6DBC319D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RF</w:t>
            </w:r>
          </w:p>
        </w:tc>
        <w:tc>
          <w:tcPr>
            <w:tcW w:w="0" w:type="auto"/>
          </w:tcPr>
          <w:p w14:paraId="67C83C42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0.792</w:t>
            </w:r>
          </w:p>
        </w:tc>
        <w:tc>
          <w:tcPr>
            <w:tcW w:w="0" w:type="auto"/>
          </w:tcPr>
          <w:p w14:paraId="07BCA34C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0.735</w:t>
            </w:r>
          </w:p>
        </w:tc>
        <w:tc>
          <w:tcPr>
            <w:tcW w:w="0" w:type="auto"/>
          </w:tcPr>
          <w:p w14:paraId="6AD13CA0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0.739</w:t>
            </w:r>
          </w:p>
        </w:tc>
      </w:tr>
      <w:tr w:rsidR="003E0AEF" w:rsidRPr="003E0AEF" w14:paraId="472DCBFA" w14:textId="77777777">
        <w:tc>
          <w:tcPr>
            <w:tcW w:w="0" w:type="auto"/>
          </w:tcPr>
          <w:p w14:paraId="0D24B9B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XGB</w:t>
            </w:r>
          </w:p>
        </w:tc>
        <w:tc>
          <w:tcPr>
            <w:tcW w:w="0" w:type="auto"/>
          </w:tcPr>
          <w:p w14:paraId="54F4D2BB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0.791</w:t>
            </w:r>
          </w:p>
        </w:tc>
        <w:tc>
          <w:tcPr>
            <w:tcW w:w="0" w:type="auto"/>
          </w:tcPr>
          <w:p w14:paraId="4F452D72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0.710</w:t>
            </w:r>
          </w:p>
        </w:tc>
        <w:tc>
          <w:tcPr>
            <w:tcW w:w="0" w:type="auto"/>
          </w:tcPr>
          <w:p w14:paraId="2BED3C44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0.718</w:t>
            </w:r>
          </w:p>
        </w:tc>
      </w:tr>
    </w:tbl>
    <w:p w14:paraId="42F71667" w14:textId="77777777" w:rsidR="00F1459E" w:rsidRPr="003E0AEF" w:rsidRDefault="003E0AEF">
      <w:pPr>
        <w:pStyle w:val="a0"/>
        <w:rPr>
          <w:rFonts w:cs="Times New Roman"/>
          <w:sz w:val="28"/>
          <w:szCs w:val="28"/>
        </w:rPr>
      </w:pPr>
      <w:proofErr w:type="spellStart"/>
      <w:r w:rsidRPr="003E0AEF">
        <w:rPr>
          <w:rFonts w:cs="Times New Roman"/>
          <w:i/>
          <w:iCs/>
          <w:sz w:val="28"/>
          <w:szCs w:val="28"/>
        </w:rPr>
        <w:t>Лучшая</w:t>
      </w:r>
      <w:proofErr w:type="spellEnd"/>
      <w:r w:rsidRPr="003E0AEF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3E0AEF">
        <w:rPr>
          <w:rFonts w:cs="Times New Roman"/>
          <w:i/>
          <w:iCs/>
          <w:sz w:val="28"/>
          <w:szCs w:val="28"/>
        </w:rPr>
        <w:t>модель</w:t>
      </w:r>
      <w:proofErr w:type="spellEnd"/>
      <w:r w:rsidRPr="003E0AEF">
        <w:rPr>
          <w:rFonts w:cs="Times New Roman"/>
          <w:i/>
          <w:iCs/>
          <w:sz w:val="28"/>
          <w:szCs w:val="28"/>
        </w:rPr>
        <w:t xml:space="preserve"> – </w:t>
      </w:r>
      <w:proofErr w:type="spellStart"/>
      <w:r w:rsidRPr="003E0AEF">
        <w:rPr>
          <w:rFonts w:cs="Times New Roman"/>
          <w:i/>
          <w:iCs/>
          <w:sz w:val="28"/>
          <w:szCs w:val="28"/>
        </w:rPr>
        <w:t>RandomForestClassifier</w:t>
      </w:r>
      <w:proofErr w:type="spellEnd"/>
      <w:r w:rsidRPr="003E0AEF">
        <w:rPr>
          <w:rFonts w:cs="Times New Roman"/>
          <w:i/>
          <w:iCs/>
          <w:sz w:val="28"/>
          <w:szCs w:val="28"/>
        </w:rPr>
        <w:t>.</w:t>
      </w:r>
    </w:p>
    <w:p w14:paraId="1C234C6E" w14:textId="77777777" w:rsidR="00F1459E" w:rsidRPr="003E0AEF" w:rsidRDefault="003E0AEF">
      <w:pPr>
        <w:pStyle w:val="4"/>
        <w:rPr>
          <w:rFonts w:cs="Times New Roman"/>
          <w:color w:val="auto"/>
          <w:sz w:val="28"/>
          <w:szCs w:val="28"/>
        </w:rPr>
      </w:pPr>
      <w:bookmarkStart w:id="14" w:name="cc50-медианы"/>
      <w:bookmarkEnd w:id="13"/>
      <w:r w:rsidRPr="003E0AEF">
        <w:rPr>
          <w:rFonts w:cs="Times New Roman"/>
          <w:color w:val="auto"/>
          <w:sz w:val="28"/>
          <w:szCs w:val="28"/>
        </w:rPr>
        <w:lastRenderedPageBreak/>
        <w:t>4.2.2. CC50 &gt; медианы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846"/>
        <w:gridCol w:w="846"/>
        <w:gridCol w:w="846"/>
      </w:tblGrid>
      <w:tr w:rsidR="003E0AEF" w:rsidRPr="003E0AEF" w14:paraId="06C56DA8" w14:textId="77777777" w:rsidTr="00F14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37D7B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</w:tcPr>
          <w:p w14:paraId="265BC427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AUC</w:t>
            </w:r>
          </w:p>
        </w:tc>
        <w:tc>
          <w:tcPr>
            <w:tcW w:w="0" w:type="auto"/>
          </w:tcPr>
          <w:p w14:paraId="2980CDE2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Acc</w:t>
            </w:r>
          </w:p>
        </w:tc>
        <w:tc>
          <w:tcPr>
            <w:tcW w:w="0" w:type="auto"/>
          </w:tcPr>
          <w:p w14:paraId="4D67160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F1</w:t>
            </w:r>
          </w:p>
        </w:tc>
      </w:tr>
      <w:tr w:rsidR="003E0AEF" w:rsidRPr="003E0AEF" w14:paraId="71C62854" w14:textId="77777777">
        <w:tc>
          <w:tcPr>
            <w:tcW w:w="0" w:type="auto"/>
          </w:tcPr>
          <w:p w14:paraId="5F0C6859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LR</w:t>
            </w:r>
          </w:p>
        </w:tc>
        <w:tc>
          <w:tcPr>
            <w:tcW w:w="0" w:type="auto"/>
          </w:tcPr>
          <w:p w14:paraId="7A0BFF8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0.812</w:t>
            </w:r>
          </w:p>
        </w:tc>
        <w:tc>
          <w:tcPr>
            <w:tcW w:w="0" w:type="auto"/>
          </w:tcPr>
          <w:p w14:paraId="395634FC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0.730</w:t>
            </w:r>
          </w:p>
        </w:tc>
        <w:tc>
          <w:tcPr>
            <w:tcW w:w="0" w:type="auto"/>
          </w:tcPr>
          <w:p w14:paraId="3B3B6CB5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0.750</w:t>
            </w:r>
          </w:p>
        </w:tc>
      </w:tr>
      <w:tr w:rsidR="003E0AEF" w:rsidRPr="003E0AEF" w14:paraId="3B1F4090" w14:textId="77777777">
        <w:tc>
          <w:tcPr>
            <w:tcW w:w="0" w:type="auto"/>
          </w:tcPr>
          <w:p w14:paraId="5A0610C8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RF</w:t>
            </w:r>
          </w:p>
        </w:tc>
        <w:tc>
          <w:tcPr>
            <w:tcW w:w="0" w:type="auto"/>
          </w:tcPr>
          <w:p w14:paraId="35BEA2A5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0.862</w:t>
            </w:r>
          </w:p>
        </w:tc>
        <w:tc>
          <w:tcPr>
            <w:tcW w:w="0" w:type="auto"/>
          </w:tcPr>
          <w:p w14:paraId="6D72738C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0.765</w:t>
            </w:r>
          </w:p>
        </w:tc>
        <w:tc>
          <w:tcPr>
            <w:tcW w:w="0" w:type="auto"/>
          </w:tcPr>
          <w:p w14:paraId="5AC7B95E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0.777</w:t>
            </w:r>
          </w:p>
        </w:tc>
      </w:tr>
      <w:tr w:rsidR="003E0AEF" w:rsidRPr="003E0AEF" w14:paraId="6C512CCC" w14:textId="77777777">
        <w:tc>
          <w:tcPr>
            <w:tcW w:w="0" w:type="auto"/>
          </w:tcPr>
          <w:p w14:paraId="38FC9FFE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XGB</w:t>
            </w:r>
          </w:p>
        </w:tc>
        <w:tc>
          <w:tcPr>
            <w:tcW w:w="0" w:type="auto"/>
          </w:tcPr>
          <w:p w14:paraId="4E929848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0.845</w:t>
            </w:r>
          </w:p>
        </w:tc>
        <w:tc>
          <w:tcPr>
            <w:tcW w:w="0" w:type="auto"/>
          </w:tcPr>
          <w:p w14:paraId="68E8E728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0.775</w:t>
            </w:r>
          </w:p>
        </w:tc>
        <w:tc>
          <w:tcPr>
            <w:tcW w:w="0" w:type="auto"/>
          </w:tcPr>
          <w:p w14:paraId="49F8E40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0.785</w:t>
            </w:r>
          </w:p>
        </w:tc>
      </w:tr>
    </w:tbl>
    <w:p w14:paraId="01306DCC" w14:textId="77777777" w:rsidR="00F1459E" w:rsidRPr="003E0AEF" w:rsidRDefault="003E0AEF">
      <w:pPr>
        <w:pStyle w:val="a0"/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i/>
          <w:iCs/>
          <w:sz w:val="28"/>
          <w:szCs w:val="28"/>
          <w:lang w:val="ru-RU"/>
        </w:rPr>
        <w:t xml:space="preserve">Лучший </w:t>
      </w:r>
      <w:r w:rsidRPr="003E0AEF">
        <w:rPr>
          <w:rFonts w:cs="Times New Roman"/>
          <w:i/>
          <w:iCs/>
          <w:sz w:val="28"/>
          <w:szCs w:val="28"/>
        </w:rPr>
        <w:t>AUC</w:t>
      </w:r>
      <w:r w:rsidRPr="003E0AEF">
        <w:rPr>
          <w:rFonts w:cs="Times New Roman"/>
          <w:i/>
          <w:iCs/>
          <w:sz w:val="28"/>
          <w:szCs w:val="28"/>
          <w:lang w:val="ru-RU"/>
        </w:rPr>
        <w:t xml:space="preserve"> у случайного леса, но по </w:t>
      </w:r>
      <w:r w:rsidRPr="003E0AEF">
        <w:rPr>
          <w:rFonts w:cs="Times New Roman"/>
          <w:i/>
          <w:iCs/>
          <w:sz w:val="28"/>
          <w:szCs w:val="28"/>
        </w:rPr>
        <w:t>Accuracy</w:t>
      </w:r>
      <w:r w:rsidRPr="003E0AEF">
        <w:rPr>
          <w:rFonts w:cs="Times New Roman"/>
          <w:i/>
          <w:iCs/>
          <w:sz w:val="28"/>
          <w:szCs w:val="28"/>
          <w:lang w:val="ru-RU"/>
        </w:rPr>
        <w:t xml:space="preserve"> и </w:t>
      </w:r>
      <w:r w:rsidRPr="003E0AEF">
        <w:rPr>
          <w:rFonts w:cs="Times New Roman"/>
          <w:i/>
          <w:iCs/>
          <w:sz w:val="28"/>
          <w:szCs w:val="28"/>
        </w:rPr>
        <w:t>F</w:t>
      </w:r>
      <w:r w:rsidRPr="003E0AEF">
        <w:rPr>
          <w:rFonts w:cs="Times New Roman"/>
          <w:i/>
          <w:iCs/>
          <w:sz w:val="28"/>
          <w:szCs w:val="28"/>
          <w:lang w:val="ru-RU"/>
        </w:rPr>
        <w:t xml:space="preserve">1 лидирует </w:t>
      </w:r>
      <w:proofErr w:type="spellStart"/>
      <w:r w:rsidRPr="003E0AEF">
        <w:rPr>
          <w:rFonts w:cs="Times New Roman"/>
          <w:i/>
          <w:iCs/>
          <w:sz w:val="28"/>
          <w:szCs w:val="28"/>
        </w:rPr>
        <w:t>XGBoost</w:t>
      </w:r>
      <w:proofErr w:type="spellEnd"/>
      <w:r w:rsidRPr="003E0AEF">
        <w:rPr>
          <w:rFonts w:cs="Times New Roman"/>
          <w:i/>
          <w:iCs/>
          <w:sz w:val="28"/>
          <w:szCs w:val="28"/>
          <w:lang w:val="ru-RU"/>
        </w:rPr>
        <w:t>.</w:t>
      </w:r>
    </w:p>
    <w:p w14:paraId="39F0DCF0" w14:textId="77777777" w:rsidR="00F1459E" w:rsidRPr="003E0AEF" w:rsidRDefault="003E0AEF">
      <w:pPr>
        <w:pStyle w:val="4"/>
        <w:rPr>
          <w:rFonts w:cs="Times New Roman"/>
          <w:color w:val="auto"/>
          <w:sz w:val="28"/>
          <w:szCs w:val="28"/>
        </w:rPr>
      </w:pPr>
      <w:bookmarkStart w:id="15" w:name="si-медианы"/>
      <w:bookmarkEnd w:id="14"/>
      <w:r w:rsidRPr="003E0AEF">
        <w:rPr>
          <w:rFonts w:cs="Times New Roman"/>
          <w:color w:val="auto"/>
          <w:sz w:val="28"/>
          <w:szCs w:val="28"/>
        </w:rPr>
        <w:t>4.2.3. SI &gt; медианы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846"/>
        <w:gridCol w:w="846"/>
        <w:gridCol w:w="846"/>
      </w:tblGrid>
      <w:tr w:rsidR="003E0AEF" w:rsidRPr="003E0AEF" w14:paraId="04965CF5" w14:textId="77777777" w:rsidTr="00F14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58B502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</w:tcPr>
          <w:p w14:paraId="2E250085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AUC</w:t>
            </w:r>
          </w:p>
        </w:tc>
        <w:tc>
          <w:tcPr>
            <w:tcW w:w="0" w:type="auto"/>
          </w:tcPr>
          <w:p w14:paraId="5C91AC48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Acc</w:t>
            </w:r>
          </w:p>
        </w:tc>
        <w:tc>
          <w:tcPr>
            <w:tcW w:w="0" w:type="auto"/>
          </w:tcPr>
          <w:p w14:paraId="5B8B2850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F1</w:t>
            </w:r>
          </w:p>
        </w:tc>
      </w:tr>
      <w:tr w:rsidR="003E0AEF" w:rsidRPr="003E0AEF" w14:paraId="57E2A94B" w14:textId="77777777">
        <w:tc>
          <w:tcPr>
            <w:tcW w:w="0" w:type="auto"/>
          </w:tcPr>
          <w:p w14:paraId="1778D8F5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LR</w:t>
            </w:r>
          </w:p>
        </w:tc>
        <w:tc>
          <w:tcPr>
            <w:tcW w:w="0" w:type="auto"/>
          </w:tcPr>
          <w:p w14:paraId="1227DA17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0.665</w:t>
            </w:r>
          </w:p>
        </w:tc>
        <w:tc>
          <w:tcPr>
            <w:tcW w:w="0" w:type="auto"/>
          </w:tcPr>
          <w:p w14:paraId="1DE668D8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0.620</w:t>
            </w:r>
          </w:p>
        </w:tc>
        <w:tc>
          <w:tcPr>
            <w:tcW w:w="0" w:type="auto"/>
          </w:tcPr>
          <w:p w14:paraId="2B50DAB2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0.616</w:t>
            </w:r>
          </w:p>
        </w:tc>
      </w:tr>
      <w:tr w:rsidR="003E0AEF" w:rsidRPr="003E0AEF" w14:paraId="7959524A" w14:textId="77777777">
        <w:tc>
          <w:tcPr>
            <w:tcW w:w="0" w:type="auto"/>
          </w:tcPr>
          <w:p w14:paraId="2D8578C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RF</w:t>
            </w:r>
          </w:p>
        </w:tc>
        <w:tc>
          <w:tcPr>
            <w:tcW w:w="0" w:type="auto"/>
          </w:tcPr>
          <w:p w14:paraId="7477AF5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0.693</w:t>
            </w:r>
          </w:p>
        </w:tc>
        <w:tc>
          <w:tcPr>
            <w:tcW w:w="0" w:type="auto"/>
          </w:tcPr>
          <w:p w14:paraId="2E8F04F6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0.645</w:t>
            </w:r>
          </w:p>
        </w:tc>
        <w:tc>
          <w:tcPr>
            <w:tcW w:w="0" w:type="auto"/>
          </w:tcPr>
          <w:p w14:paraId="3FBE0F2F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0.628</w:t>
            </w:r>
          </w:p>
        </w:tc>
      </w:tr>
      <w:tr w:rsidR="003E0AEF" w:rsidRPr="003E0AEF" w14:paraId="384E30B2" w14:textId="77777777">
        <w:tc>
          <w:tcPr>
            <w:tcW w:w="0" w:type="auto"/>
          </w:tcPr>
          <w:p w14:paraId="72B6E760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XGB</w:t>
            </w:r>
          </w:p>
        </w:tc>
        <w:tc>
          <w:tcPr>
            <w:tcW w:w="0" w:type="auto"/>
          </w:tcPr>
          <w:p w14:paraId="6DD74FE0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0.654</w:t>
            </w:r>
          </w:p>
        </w:tc>
        <w:tc>
          <w:tcPr>
            <w:tcW w:w="0" w:type="auto"/>
          </w:tcPr>
          <w:p w14:paraId="782023E8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0.630</w:t>
            </w:r>
          </w:p>
        </w:tc>
        <w:tc>
          <w:tcPr>
            <w:tcW w:w="0" w:type="auto"/>
          </w:tcPr>
          <w:p w14:paraId="040E6BE7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0.622</w:t>
            </w:r>
          </w:p>
        </w:tc>
      </w:tr>
    </w:tbl>
    <w:p w14:paraId="2AAEE3D9" w14:textId="77777777" w:rsidR="00F1459E" w:rsidRPr="003E0AEF" w:rsidRDefault="003E0AEF">
      <w:pPr>
        <w:pStyle w:val="a0"/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i/>
          <w:iCs/>
          <w:sz w:val="28"/>
          <w:szCs w:val="28"/>
          <w:lang w:val="ru-RU"/>
        </w:rPr>
        <w:t xml:space="preserve">Скромные результаты, что коррелирует с низким качеством регрессии </w:t>
      </w:r>
      <w:r w:rsidRPr="003E0AEF">
        <w:rPr>
          <w:rFonts w:cs="Times New Roman"/>
          <w:i/>
          <w:iCs/>
          <w:sz w:val="28"/>
          <w:szCs w:val="28"/>
        </w:rPr>
        <w:t>SI</w:t>
      </w:r>
      <w:r w:rsidRPr="003E0AEF">
        <w:rPr>
          <w:rFonts w:cs="Times New Roman"/>
          <w:i/>
          <w:iCs/>
          <w:sz w:val="28"/>
          <w:szCs w:val="28"/>
          <w:lang w:val="ru-RU"/>
        </w:rPr>
        <w:t>.</w:t>
      </w:r>
    </w:p>
    <w:p w14:paraId="1267C4BE" w14:textId="77777777" w:rsidR="00F1459E" w:rsidRPr="003E0AEF" w:rsidRDefault="003E0AEF">
      <w:pPr>
        <w:pStyle w:val="4"/>
        <w:rPr>
          <w:rFonts w:cs="Times New Roman"/>
          <w:color w:val="auto"/>
          <w:sz w:val="28"/>
          <w:szCs w:val="28"/>
        </w:rPr>
      </w:pPr>
      <w:bookmarkStart w:id="16" w:name="si-8"/>
      <w:bookmarkEnd w:id="15"/>
      <w:r w:rsidRPr="003E0AEF">
        <w:rPr>
          <w:rFonts w:cs="Times New Roman"/>
          <w:color w:val="auto"/>
          <w:sz w:val="28"/>
          <w:szCs w:val="28"/>
        </w:rPr>
        <w:t>4.2.4. SI &gt; 8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846"/>
        <w:gridCol w:w="846"/>
        <w:gridCol w:w="846"/>
      </w:tblGrid>
      <w:tr w:rsidR="003E0AEF" w:rsidRPr="003E0AEF" w14:paraId="25080463" w14:textId="77777777" w:rsidTr="00F14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F3566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</w:tcPr>
          <w:p w14:paraId="5F45D1A1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AUC</w:t>
            </w:r>
          </w:p>
        </w:tc>
        <w:tc>
          <w:tcPr>
            <w:tcW w:w="0" w:type="auto"/>
          </w:tcPr>
          <w:p w14:paraId="1487FA2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Acc</w:t>
            </w:r>
          </w:p>
        </w:tc>
        <w:tc>
          <w:tcPr>
            <w:tcW w:w="0" w:type="auto"/>
          </w:tcPr>
          <w:p w14:paraId="3F93D2B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F1</w:t>
            </w:r>
          </w:p>
        </w:tc>
      </w:tr>
      <w:tr w:rsidR="003E0AEF" w:rsidRPr="003E0AEF" w14:paraId="2FD79EFF" w14:textId="77777777">
        <w:tc>
          <w:tcPr>
            <w:tcW w:w="0" w:type="auto"/>
          </w:tcPr>
          <w:p w14:paraId="3F9D0323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LR</w:t>
            </w:r>
          </w:p>
        </w:tc>
        <w:tc>
          <w:tcPr>
            <w:tcW w:w="0" w:type="auto"/>
          </w:tcPr>
          <w:p w14:paraId="058E1FE6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0.688</w:t>
            </w:r>
          </w:p>
        </w:tc>
        <w:tc>
          <w:tcPr>
            <w:tcW w:w="0" w:type="auto"/>
          </w:tcPr>
          <w:p w14:paraId="386A674A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0.645</w:t>
            </w:r>
          </w:p>
        </w:tc>
        <w:tc>
          <w:tcPr>
            <w:tcW w:w="0" w:type="auto"/>
          </w:tcPr>
          <w:p w14:paraId="65094637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0.564</w:t>
            </w:r>
          </w:p>
        </w:tc>
      </w:tr>
      <w:tr w:rsidR="003E0AEF" w:rsidRPr="003E0AEF" w14:paraId="29634AE0" w14:textId="77777777">
        <w:tc>
          <w:tcPr>
            <w:tcW w:w="0" w:type="auto"/>
          </w:tcPr>
          <w:p w14:paraId="7DFB6F81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RF</w:t>
            </w:r>
          </w:p>
        </w:tc>
        <w:tc>
          <w:tcPr>
            <w:tcW w:w="0" w:type="auto"/>
          </w:tcPr>
          <w:p w14:paraId="31F1A405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0.734</w:t>
            </w:r>
          </w:p>
        </w:tc>
        <w:tc>
          <w:tcPr>
            <w:tcW w:w="0" w:type="auto"/>
          </w:tcPr>
          <w:p w14:paraId="1E2E2CE9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b/>
                <w:bCs/>
                <w:sz w:val="28"/>
                <w:szCs w:val="28"/>
              </w:rPr>
              <w:t>0.700</w:t>
            </w:r>
          </w:p>
        </w:tc>
        <w:tc>
          <w:tcPr>
            <w:tcW w:w="0" w:type="auto"/>
          </w:tcPr>
          <w:p w14:paraId="6C7D98FE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0.545</w:t>
            </w:r>
          </w:p>
        </w:tc>
      </w:tr>
      <w:tr w:rsidR="003E0AEF" w:rsidRPr="003E0AEF" w14:paraId="67D4DA53" w14:textId="77777777">
        <w:tc>
          <w:tcPr>
            <w:tcW w:w="0" w:type="auto"/>
          </w:tcPr>
          <w:p w14:paraId="613C3DED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XGB</w:t>
            </w:r>
          </w:p>
        </w:tc>
        <w:tc>
          <w:tcPr>
            <w:tcW w:w="0" w:type="auto"/>
          </w:tcPr>
          <w:p w14:paraId="5F20A309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0.713</w:t>
            </w:r>
          </w:p>
        </w:tc>
        <w:tc>
          <w:tcPr>
            <w:tcW w:w="0" w:type="auto"/>
          </w:tcPr>
          <w:p w14:paraId="021B665E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0.650</w:t>
            </w:r>
          </w:p>
        </w:tc>
        <w:tc>
          <w:tcPr>
            <w:tcW w:w="0" w:type="auto"/>
          </w:tcPr>
          <w:p w14:paraId="7032CC4F" w14:textId="77777777" w:rsidR="00F1459E" w:rsidRPr="003E0AEF" w:rsidRDefault="003E0AEF">
            <w:pPr>
              <w:pStyle w:val="Compact"/>
              <w:rPr>
                <w:rFonts w:cs="Times New Roman"/>
                <w:sz w:val="28"/>
                <w:szCs w:val="28"/>
              </w:rPr>
            </w:pPr>
            <w:r w:rsidRPr="003E0AEF">
              <w:rPr>
                <w:rFonts w:cs="Times New Roman"/>
                <w:sz w:val="28"/>
                <w:szCs w:val="28"/>
              </w:rPr>
              <w:t>0.545</w:t>
            </w:r>
          </w:p>
        </w:tc>
      </w:tr>
    </w:tbl>
    <w:p w14:paraId="6BC89B02" w14:textId="77777777" w:rsidR="00F1459E" w:rsidRPr="003E0AEF" w:rsidRDefault="003E0AEF">
      <w:pPr>
        <w:pStyle w:val="a0"/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i/>
          <w:iCs/>
          <w:sz w:val="28"/>
          <w:szCs w:val="28"/>
          <w:lang w:val="ru-RU"/>
        </w:rPr>
        <w:t xml:space="preserve">Здесь также заметен дисбаланс классов; </w:t>
      </w:r>
      <w:r w:rsidRPr="003E0AEF">
        <w:rPr>
          <w:rFonts w:cs="Times New Roman"/>
          <w:i/>
          <w:iCs/>
          <w:sz w:val="28"/>
          <w:szCs w:val="28"/>
        </w:rPr>
        <w:t>F</w:t>
      </w:r>
      <w:r w:rsidRPr="003E0AEF">
        <w:rPr>
          <w:rFonts w:cs="Times New Roman"/>
          <w:i/>
          <w:iCs/>
          <w:sz w:val="28"/>
          <w:szCs w:val="28"/>
          <w:lang w:val="ru-RU"/>
        </w:rPr>
        <w:t xml:space="preserve">1 невысок. Случайный лес лучше по </w:t>
      </w:r>
      <w:r w:rsidRPr="003E0AEF">
        <w:rPr>
          <w:rFonts w:cs="Times New Roman"/>
          <w:i/>
          <w:iCs/>
          <w:sz w:val="28"/>
          <w:szCs w:val="28"/>
        </w:rPr>
        <w:t>AUC</w:t>
      </w:r>
      <w:r w:rsidRPr="003E0AEF">
        <w:rPr>
          <w:rFonts w:cs="Times New Roman"/>
          <w:i/>
          <w:iCs/>
          <w:sz w:val="28"/>
          <w:szCs w:val="28"/>
          <w:lang w:val="ru-RU"/>
        </w:rPr>
        <w:t xml:space="preserve"> и </w:t>
      </w:r>
      <w:r w:rsidRPr="003E0AEF">
        <w:rPr>
          <w:rFonts w:cs="Times New Roman"/>
          <w:i/>
          <w:iCs/>
          <w:sz w:val="28"/>
          <w:szCs w:val="28"/>
        </w:rPr>
        <w:t>Accuracy</w:t>
      </w:r>
      <w:r w:rsidRPr="003E0AEF">
        <w:rPr>
          <w:rFonts w:cs="Times New Roman"/>
          <w:i/>
          <w:iCs/>
          <w:sz w:val="28"/>
          <w:szCs w:val="28"/>
          <w:lang w:val="ru-RU"/>
        </w:rPr>
        <w:t>.</w:t>
      </w:r>
    </w:p>
    <w:p w14:paraId="7E85EE20" w14:textId="77777777" w:rsidR="003E0AEF" w:rsidRPr="003E0AEF" w:rsidRDefault="003E0AEF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общее-сравнение-и-выбор-лучших-моделей"/>
      <w:bookmarkEnd w:id="7"/>
      <w:bookmarkEnd w:id="12"/>
      <w:bookmarkEnd w:id="16"/>
    </w:p>
    <w:p w14:paraId="4829AC0A" w14:textId="2E3D3E25" w:rsidR="00F1459E" w:rsidRPr="003E0AEF" w:rsidRDefault="003E0AEF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E0AEF">
        <w:rPr>
          <w:rFonts w:ascii="Times New Roman" w:hAnsi="Times New Roman" w:cs="Times New Roman"/>
          <w:color w:val="auto"/>
          <w:sz w:val="28"/>
          <w:szCs w:val="28"/>
          <w:lang w:val="ru-RU"/>
        </w:rPr>
        <w:t>5. Общее сравнение и выбор лучших моделей</w:t>
      </w:r>
    </w:p>
    <w:p w14:paraId="01B9CB83" w14:textId="77777777" w:rsidR="00F1459E" w:rsidRPr="003E0AEF" w:rsidRDefault="003E0AEF" w:rsidP="003E0AEF">
      <w:pPr>
        <w:pStyle w:val="Compact"/>
        <w:numPr>
          <w:ilvl w:val="0"/>
          <w:numId w:val="7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t xml:space="preserve">Регрессия </w:t>
      </w:r>
      <w:r w:rsidRPr="003E0AEF">
        <w:rPr>
          <w:rFonts w:cs="Times New Roman"/>
          <w:b/>
          <w:bCs/>
          <w:sz w:val="28"/>
          <w:szCs w:val="28"/>
        </w:rPr>
        <w:t>IC</w:t>
      </w:r>
      <w:r w:rsidRPr="003E0AEF">
        <w:rPr>
          <w:rFonts w:cs="Times New Roman"/>
          <w:b/>
          <w:bCs/>
          <w:sz w:val="28"/>
          <w:szCs w:val="28"/>
          <w:lang w:val="ru-RU"/>
        </w:rPr>
        <w:t>50:</w:t>
      </w:r>
      <w:r w:rsidRPr="003E0AEF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3E0AEF">
        <w:rPr>
          <w:rFonts w:cs="Times New Roman"/>
          <w:sz w:val="28"/>
          <w:szCs w:val="28"/>
        </w:rPr>
        <w:t>XGBoost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 (</w:t>
      </w:r>
      <w:r w:rsidRPr="003E0AEF">
        <w:rPr>
          <w:rFonts w:cs="Times New Roman"/>
          <w:sz w:val="28"/>
          <w:szCs w:val="28"/>
        </w:rPr>
        <w:t>R</w:t>
      </w:r>
      <w:r w:rsidRPr="003E0AEF">
        <w:rPr>
          <w:rFonts w:cs="Times New Roman"/>
          <w:sz w:val="28"/>
          <w:szCs w:val="28"/>
          <w:lang w:val="ru-RU"/>
        </w:rPr>
        <w:t>²=0.422). Модель объясняет менее половины дисперсии, но лучше остальных.</w:t>
      </w:r>
    </w:p>
    <w:p w14:paraId="4FC105D4" w14:textId="77777777" w:rsidR="00F1459E" w:rsidRPr="003E0AEF" w:rsidRDefault="003E0AEF" w:rsidP="003E0AEF">
      <w:pPr>
        <w:pStyle w:val="Compact"/>
        <w:numPr>
          <w:ilvl w:val="0"/>
          <w:numId w:val="7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t xml:space="preserve">Регрессия </w:t>
      </w:r>
      <w:r w:rsidRPr="003E0AEF">
        <w:rPr>
          <w:rFonts w:cs="Times New Roman"/>
          <w:b/>
          <w:bCs/>
          <w:sz w:val="28"/>
          <w:szCs w:val="28"/>
        </w:rPr>
        <w:t>CC</w:t>
      </w:r>
      <w:r w:rsidRPr="003E0AEF">
        <w:rPr>
          <w:rFonts w:cs="Times New Roman"/>
          <w:b/>
          <w:bCs/>
          <w:sz w:val="28"/>
          <w:szCs w:val="28"/>
          <w:lang w:val="ru-RU"/>
        </w:rPr>
        <w:t>50:</w:t>
      </w:r>
      <w:r w:rsidRPr="003E0AEF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3E0AEF">
        <w:rPr>
          <w:rFonts w:cs="Times New Roman"/>
          <w:sz w:val="28"/>
          <w:szCs w:val="28"/>
        </w:rPr>
        <w:t>RandomF</w:t>
      </w:r>
      <w:r w:rsidRPr="003E0AEF">
        <w:rPr>
          <w:rFonts w:cs="Times New Roman"/>
          <w:sz w:val="28"/>
          <w:szCs w:val="28"/>
        </w:rPr>
        <w:t>orest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 (</w:t>
      </w:r>
      <w:r w:rsidRPr="003E0AEF">
        <w:rPr>
          <w:rFonts w:cs="Times New Roman"/>
          <w:sz w:val="28"/>
          <w:szCs w:val="28"/>
        </w:rPr>
        <w:t>R</w:t>
      </w:r>
      <w:r w:rsidRPr="003E0AEF">
        <w:rPr>
          <w:rFonts w:cs="Times New Roman"/>
          <w:sz w:val="28"/>
          <w:szCs w:val="28"/>
          <w:lang w:val="ru-RU"/>
        </w:rPr>
        <w:t>²=0.276). Качество низкое, но это лучшее, что удалось достичь без дополнительной настройки.</w:t>
      </w:r>
    </w:p>
    <w:p w14:paraId="3B097A6C" w14:textId="77777777" w:rsidR="00F1459E" w:rsidRPr="003E0AEF" w:rsidRDefault="003E0AEF" w:rsidP="003E0AEF">
      <w:pPr>
        <w:pStyle w:val="Compact"/>
        <w:numPr>
          <w:ilvl w:val="0"/>
          <w:numId w:val="7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t xml:space="preserve">Регрессия </w:t>
      </w:r>
      <w:r w:rsidRPr="003E0AEF">
        <w:rPr>
          <w:rFonts w:cs="Times New Roman"/>
          <w:b/>
          <w:bCs/>
          <w:sz w:val="28"/>
          <w:szCs w:val="28"/>
        </w:rPr>
        <w:t>SI</w:t>
      </w:r>
      <w:proofErr w:type="gramStart"/>
      <w:r w:rsidRPr="003E0AEF">
        <w:rPr>
          <w:rFonts w:cs="Times New Roman"/>
          <w:b/>
          <w:bCs/>
          <w:sz w:val="28"/>
          <w:szCs w:val="28"/>
          <w:lang w:val="ru-RU"/>
        </w:rPr>
        <w:t>:</w:t>
      </w:r>
      <w:r w:rsidRPr="003E0AEF">
        <w:rPr>
          <w:rFonts w:cs="Times New Roman"/>
          <w:sz w:val="28"/>
          <w:szCs w:val="28"/>
          <w:lang w:val="ru-RU"/>
        </w:rPr>
        <w:t xml:space="preserve"> Практически</w:t>
      </w:r>
      <w:proofErr w:type="gramEnd"/>
      <w:r w:rsidRPr="003E0AEF">
        <w:rPr>
          <w:rFonts w:cs="Times New Roman"/>
          <w:sz w:val="28"/>
          <w:szCs w:val="28"/>
          <w:lang w:val="ru-RU"/>
        </w:rPr>
        <w:t xml:space="preserve"> не поддаётся линейному моделированию. Требуется нелинейный подход (глубокие сети или </w:t>
      </w:r>
      <w:proofErr w:type="spellStart"/>
      <w:r w:rsidRPr="003E0AEF">
        <w:rPr>
          <w:rFonts w:cs="Times New Roman"/>
          <w:sz w:val="28"/>
          <w:szCs w:val="28"/>
          <w:lang w:val="ru-RU"/>
        </w:rPr>
        <w:t>графовые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 нейросети).</w:t>
      </w:r>
    </w:p>
    <w:p w14:paraId="75AA5AFF" w14:textId="77777777" w:rsidR="00F1459E" w:rsidRPr="003E0AEF" w:rsidRDefault="003E0AEF" w:rsidP="003E0AEF">
      <w:pPr>
        <w:pStyle w:val="Compact"/>
        <w:numPr>
          <w:ilvl w:val="0"/>
          <w:numId w:val="7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t xml:space="preserve">Классификация </w:t>
      </w:r>
      <w:r w:rsidRPr="003E0AEF">
        <w:rPr>
          <w:rFonts w:cs="Times New Roman"/>
          <w:b/>
          <w:bCs/>
          <w:sz w:val="28"/>
          <w:szCs w:val="28"/>
        </w:rPr>
        <w:t>IC</w:t>
      </w:r>
      <w:r w:rsidRPr="003E0AEF">
        <w:rPr>
          <w:rFonts w:cs="Times New Roman"/>
          <w:b/>
          <w:bCs/>
          <w:sz w:val="28"/>
          <w:szCs w:val="28"/>
          <w:lang w:val="ru-RU"/>
        </w:rPr>
        <w:t>50&gt;медиа</w:t>
      </w:r>
      <w:r w:rsidRPr="003E0AEF">
        <w:rPr>
          <w:rFonts w:cs="Times New Roman"/>
          <w:b/>
          <w:bCs/>
          <w:sz w:val="28"/>
          <w:szCs w:val="28"/>
          <w:lang w:val="ru-RU"/>
        </w:rPr>
        <w:t>ны:</w:t>
      </w:r>
      <w:r w:rsidRPr="003E0AEF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3E0AEF">
        <w:rPr>
          <w:rFonts w:cs="Times New Roman"/>
          <w:sz w:val="28"/>
          <w:szCs w:val="28"/>
        </w:rPr>
        <w:t>RandomForest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 (</w:t>
      </w:r>
      <w:r w:rsidRPr="003E0AEF">
        <w:rPr>
          <w:rFonts w:cs="Times New Roman"/>
          <w:sz w:val="28"/>
          <w:szCs w:val="28"/>
        </w:rPr>
        <w:t>AUC</w:t>
      </w:r>
      <w:r w:rsidRPr="003E0AEF">
        <w:rPr>
          <w:rFonts w:cs="Times New Roman"/>
          <w:sz w:val="28"/>
          <w:szCs w:val="28"/>
          <w:lang w:val="ru-RU"/>
        </w:rPr>
        <w:t xml:space="preserve">=0.792, </w:t>
      </w:r>
      <w:r w:rsidRPr="003E0AEF">
        <w:rPr>
          <w:rFonts w:cs="Times New Roman"/>
          <w:sz w:val="28"/>
          <w:szCs w:val="28"/>
        </w:rPr>
        <w:t>F</w:t>
      </w:r>
      <w:r w:rsidRPr="003E0AEF">
        <w:rPr>
          <w:rFonts w:cs="Times New Roman"/>
          <w:sz w:val="28"/>
          <w:szCs w:val="28"/>
          <w:lang w:val="ru-RU"/>
        </w:rPr>
        <w:t>1=0.739) – хороший результат, применим для скрининга.</w:t>
      </w:r>
    </w:p>
    <w:p w14:paraId="2371D9B5" w14:textId="77777777" w:rsidR="00F1459E" w:rsidRPr="003E0AEF" w:rsidRDefault="003E0AEF" w:rsidP="003E0AEF">
      <w:pPr>
        <w:pStyle w:val="Compact"/>
        <w:numPr>
          <w:ilvl w:val="0"/>
          <w:numId w:val="7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lastRenderedPageBreak/>
        <w:t xml:space="preserve">Классификация </w:t>
      </w:r>
      <w:r w:rsidRPr="003E0AEF">
        <w:rPr>
          <w:rFonts w:cs="Times New Roman"/>
          <w:b/>
          <w:bCs/>
          <w:sz w:val="28"/>
          <w:szCs w:val="28"/>
        </w:rPr>
        <w:t>CC</w:t>
      </w:r>
      <w:r w:rsidRPr="003E0AEF">
        <w:rPr>
          <w:rFonts w:cs="Times New Roman"/>
          <w:b/>
          <w:bCs/>
          <w:sz w:val="28"/>
          <w:szCs w:val="28"/>
          <w:lang w:val="ru-RU"/>
        </w:rPr>
        <w:t>50&gt;медианы:</w:t>
      </w:r>
      <w:r w:rsidRPr="003E0AEF">
        <w:rPr>
          <w:rFonts w:cs="Times New Roman"/>
          <w:sz w:val="28"/>
          <w:szCs w:val="28"/>
          <w:lang w:val="ru-RU"/>
        </w:rPr>
        <w:t xml:space="preserve"> Случайный лес (</w:t>
      </w:r>
      <w:r w:rsidRPr="003E0AEF">
        <w:rPr>
          <w:rFonts w:cs="Times New Roman"/>
          <w:sz w:val="28"/>
          <w:szCs w:val="28"/>
        </w:rPr>
        <w:t>AUC</w:t>
      </w:r>
      <w:r w:rsidRPr="003E0AEF">
        <w:rPr>
          <w:rFonts w:cs="Times New Roman"/>
          <w:sz w:val="28"/>
          <w:szCs w:val="28"/>
          <w:lang w:val="ru-RU"/>
        </w:rPr>
        <w:t xml:space="preserve">=0.862) и </w:t>
      </w:r>
      <w:proofErr w:type="spellStart"/>
      <w:r w:rsidRPr="003E0AEF">
        <w:rPr>
          <w:rFonts w:cs="Times New Roman"/>
          <w:sz w:val="28"/>
          <w:szCs w:val="28"/>
        </w:rPr>
        <w:t>XGBoost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 (</w:t>
      </w:r>
      <w:r w:rsidRPr="003E0AEF">
        <w:rPr>
          <w:rFonts w:cs="Times New Roman"/>
          <w:sz w:val="28"/>
          <w:szCs w:val="28"/>
        </w:rPr>
        <w:t>F</w:t>
      </w:r>
      <w:r w:rsidRPr="003E0AEF">
        <w:rPr>
          <w:rFonts w:cs="Times New Roman"/>
          <w:sz w:val="28"/>
          <w:szCs w:val="28"/>
          <w:lang w:val="ru-RU"/>
        </w:rPr>
        <w:t xml:space="preserve">1=0.785) демонстрируют лучшие показатели. </w:t>
      </w:r>
      <w:r w:rsidRPr="003E0AEF">
        <w:rPr>
          <w:rFonts w:cs="Times New Roman"/>
          <w:sz w:val="28"/>
          <w:szCs w:val="28"/>
        </w:rPr>
        <w:t>Допустимо использование любого из них.</w:t>
      </w:r>
    </w:p>
    <w:p w14:paraId="61B9ABF9" w14:textId="77777777" w:rsidR="00F1459E" w:rsidRPr="003E0AEF" w:rsidRDefault="003E0AEF" w:rsidP="003E0AEF">
      <w:pPr>
        <w:pStyle w:val="Compact"/>
        <w:numPr>
          <w:ilvl w:val="0"/>
          <w:numId w:val="7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t xml:space="preserve">Классификация </w:t>
      </w:r>
      <w:r w:rsidRPr="003E0AEF">
        <w:rPr>
          <w:rFonts w:cs="Times New Roman"/>
          <w:b/>
          <w:bCs/>
          <w:sz w:val="28"/>
          <w:szCs w:val="28"/>
        </w:rPr>
        <w:t>SI</w:t>
      </w:r>
      <w:r w:rsidRPr="003E0AEF">
        <w:rPr>
          <w:rFonts w:cs="Times New Roman"/>
          <w:b/>
          <w:bCs/>
          <w:sz w:val="28"/>
          <w:szCs w:val="28"/>
          <w:lang w:val="ru-RU"/>
        </w:rPr>
        <w:t xml:space="preserve">&gt;медианы </w:t>
      </w:r>
      <w:r w:rsidRPr="003E0AEF">
        <w:rPr>
          <w:rFonts w:cs="Times New Roman"/>
          <w:b/>
          <w:bCs/>
          <w:sz w:val="28"/>
          <w:szCs w:val="28"/>
          <w:lang w:val="ru-RU"/>
        </w:rPr>
        <w:t xml:space="preserve">и </w:t>
      </w:r>
      <w:r w:rsidRPr="003E0AEF">
        <w:rPr>
          <w:rFonts w:cs="Times New Roman"/>
          <w:b/>
          <w:bCs/>
          <w:sz w:val="28"/>
          <w:szCs w:val="28"/>
        </w:rPr>
        <w:t>SI</w:t>
      </w:r>
      <w:r w:rsidRPr="003E0AEF">
        <w:rPr>
          <w:rFonts w:cs="Times New Roman"/>
          <w:b/>
          <w:bCs/>
          <w:sz w:val="28"/>
          <w:szCs w:val="28"/>
          <w:lang w:val="ru-RU"/>
        </w:rPr>
        <w:t>&gt;8:</w:t>
      </w:r>
      <w:r w:rsidRPr="003E0AEF">
        <w:rPr>
          <w:rFonts w:cs="Times New Roman"/>
          <w:sz w:val="28"/>
          <w:szCs w:val="28"/>
          <w:lang w:val="ru-RU"/>
        </w:rPr>
        <w:t xml:space="preserve"> </w:t>
      </w:r>
      <w:r w:rsidRPr="003E0AEF">
        <w:rPr>
          <w:rFonts w:cs="Times New Roman"/>
          <w:sz w:val="28"/>
          <w:szCs w:val="28"/>
        </w:rPr>
        <w:t>RF</w:t>
      </w:r>
      <w:r w:rsidRPr="003E0AEF">
        <w:rPr>
          <w:rFonts w:cs="Times New Roman"/>
          <w:sz w:val="28"/>
          <w:szCs w:val="28"/>
          <w:lang w:val="ru-RU"/>
        </w:rPr>
        <w:t xml:space="preserve"> показывает лучшие метрики, но </w:t>
      </w:r>
      <w:r w:rsidRPr="003E0AEF">
        <w:rPr>
          <w:rFonts w:cs="Times New Roman"/>
          <w:sz w:val="28"/>
          <w:szCs w:val="28"/>
        </w:rPr>
        <w:t>F</w:t>
      </w:r>
      <w:r w:rsidRPr="003E0AEF">
        <w:rPr>
          <w:rFonts w:cs="Times New Roman"/>
          <w:sz w:val="28"/>
          <w:szCs w:val="28"/>
          <w:lang w:val="ru-RU"/>
        </w:rPr>
        <w:t>1 низкий, что говорит о необходимости дополнительных данных или более сложных архитектур.</w:t>
      </w:r>
    </w:p>
    <w:p w14:paraId="2B076AA4" w14:textId="77777777" w:rsidR="00F1459E" w:rsidRPr="003E0AEF" w:rsidRDefault="003E0AE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выводы-и-рекомендации"/>
      <w:bookmarkEnd w:id="17"/>
      <w:r w:rsidRPr="003E0AEF">
        <w:rPr>
          <w:rFonts w:ascii="Times New Roman" w:hAnsi="Times New Roman" w:cs="Times New Roman"/>
          <w:color w:val="auto"/>
          <w:sz w:val="28"/>
          <w:szCs w:val="28"/>
        </w:rPr>
        <w:t xml:space="preserve">6. </w:t>
      </w:r>
      <w:proofErr w:type="spellStart"/>
      <w:r w:rsidRPr="003E0AEF">
        <w:rPr>
          <w:rFonts w:ascii="Times New Roman" w:hAnsi="Times New Roman" w:cs="Times New Roman"/>
          <w:color w:val="auto"/>
          <w:sz w:val="28"/>
          <w:szCs w:val="28"/>
        </w:rPr>
        <w:t>Выводы</w:t>
      </w:r>
      <w:proofErr w:type="spellEnd"/>
      <w:r w:rsidRPr="003E0AEF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3E0AEF">
        <w:rPr>
          <w:rFonts w:ascii="Times New Roman" w:hAnsi="Times New Roman" w:cs="Times New Roman"/>
          <w:color w:val="auto"/>
          <w:sz w:val="28"/>
          <w:szCs w:val="28"/>
        </w:rPr>
        <w:t>рекомендации</w:t>
      </w:r>
      <w:proofErr w:type="spellEnd"/>
    </w:p>
    <w:p w14:paraId="5692E0BB" w14:textId="77777777" w:rsidR="00F1459E" w:rsidRPr="003E0AEF" w:rsidRDefault="003E0AEF" w:rsidP="003E0AEF">
      <w:pPr>
        <w:pStyle w:val="Compact"/>
        <w:numPr>
          <w:ilvl w:val="0"/>
          <w:numId w:val="8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 xml:space="preserve">Наиболее прогнозируемой оказалась переменная </w:t>
      </w:r>
      <w:r w:rsidRPr="003E0AEF">
        <w:rPr>
          <w:rFonts w:cs="Times New Roman"/>
          <w:sz w:val="28"/>
          <w:szCs w:val="28"/>
        </w:rPr>
        <w:t>IC</w:t>
      </w:r>
      <w:r w:rsidRPr="003E0AEF">
        <w:rPr>
          <w:rFonts w:cs="Times New Roman"/>
          <w:sz w:val="28"/>
          <w:szCs w:val="28"/>
          <w:lang w:val="ru-RU"/>
        </w:rPr>
        <w:t>50, что объясняется биологической природой дескрипто</w:t>
      </w:r>
      <w:r w:rsidRPr="003E0AEF">
        <w:rPr>
          <w:rFonts w:cs="Times New Roman"/>
          <w:sz w:val="28"/>
          <w:szCs w:val="28"/>
          <w:lang w:val="ru-RU"/>
        </w:rPr>
        <w:t>ров – многие из них ориентированы на активность.</w:t>
      </w:r>
    </w:p>
    <w:p w14:paraId="5BC446E4" w14:textId="77777777" w:rsidR="00F1459E" w:rsidRPr="003E0AEF" w:rsidRDefault="003E0AEF" w:rsidP="003E0AEF">
      <w:pPr>
        <w:pStyle w:val="Compact"/>
        <w:numPr>
          <w:ilvl w:val="0"/>
          <w:numId w:val="8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</w:rPr>
        <w:t>CC</w:t>
      </w:r>
      <w:r w:rsidRPr="003E0AEF">
        <w:rPr>
          <w:rFonts w:cs="Times New Roman"/>
          <w:sz w:val="28"/>
          <w:szCs w:val="28"/>
          <w:lang w:val="ru-RU"/>
        </w:rPr>
        <w:t xml:space="preserve">50 и особенно </w:t>
      </w:r>
      <w:r w:rsidRPr="003E0AEF">
        <w:rPr>
          <w:rFonts w:cs="Times New Roman"/>
          <w:sz w:val="28"/>
          <w:szCs w:val="28"/>
        </w:rPr>
        <w:t>SI</w:t>
      </w:r>
      <w:r w:rsidRPr="003E0AEF">
        <w:rPr>
          <w:rFonts w:cs="Times New Roman"/>
          <w:sz w:val="28"/>
          <w:szCs w:val="28"/>
          <w:lang w:val="ru-RU"/>
        </w:rPr>
        <w:t xml:space="preserve"> значительно сложнее моделируются: линейные и ансамблевые методы улавливают лишь слабые нелинейные зависимости.</w:t>
      </w:r>
    </w:p>
    <w:p w14:paraId="13E07452" w14:textId="77777777" w:rsidR="00F1459E" w:rsidRPr="003E0AEF" w:rsidRDefault="003E0AEF" w:rsidP="003E0AEF">
      <w:pPr>
        <w:pStyle w:val="Compact"/>
        <w:numPr>
          <w:ilvl w:val="0"/>
          <w:numId w:val="8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>Для классификационных задач, особенно с медианным порогом, достигнуты приемле</w:t>
      </w:r>
      <w:r w:rsidRPr="003E0AEF">
        <w:rPr>
          <w:rFonts w:cs="Times New Roman"/>
          <w:sz w:val="28"/>
          <w:szCs w:val="28"/>
          <w:lang w:val="ru-RU"/>
        </w:rPr>
        <w:t xml:space="preserve">мые значения </w:t>
      </w:r>
      <w:r w:rsidRPr="003E0AEF">
        <w:rPr>
          <w:rFonts w:cs="Times New Roman"/>
          <w:sz w:val="28"/>
          <w:szCs w:val="28"/>
        </w:rPr>
        <w:t>AUC</w:t>
      </w:r>
      <w:r w:rsidRPr="003E0AEF">
        <w:rPr>
          <w:rFonts w:cs="Times New Roman"/>
          <w:sz w:val="28"/>
          <w:szCs w:val="28"/>
          <w:lang w:val="ru-RU"/>
        </w:rPr>
        <w:t xml:space="preserve"> (0.79–0.86), что позволяет применять модели для отсева наименее перспективных соединений на ранних этапах.</w:t>
      </w:r>
    </w:p>
    <w:p w14:paraId="24DB18F3" w14:textId="77777777" w:rsidR="00F1459E" w:rsidRPr="003E0AEF" w:rsidRDefault="003E0AEF" w:rsidP="003E0AEF">
      <w:pPr>
        <w:pStyle w:val="Compact"/>
        <w:numPr>
          <w:ilvl w:val="0"/>
          <w:numId w:val="8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 xml:space="preserve">Для улучшения качества предсказания </w:t>
      </w:r>
      <w:r w:rsidRPr="003E0AEF">
        <w:rPr>
          <w:rFonts w:cs="Times New Roman"/>
          <w:sz w:val="28"/>
          <w:szCs w:val="28"/>
        </w:rPr>
        <w:t>SI</w:t>
      </w:r>
      <w:r w:rsidRPr="003E0AEF">
        <w:rPr>
          <w:rFonts w:cs="Times New Roman"/>
          <w:sz w:val="28"/>
          <w:szCs w:val="28"/>
          <w:lang w:val="ru-RU"/>
        </w:rPr>
        <w:t xml:space="preserve"> необходимо:</w:t>
      </w:r>
    </w:p>
    <w:p w14:paraId="0458EDBC" w14:textId="77777777" w:rsidR="00F1459E" w:rsidRPr="003E0AEF" w:rsidRDefault="003E0AEF" w:rsidP="003E0AEF">
      <w:pPr>
        <w:pStyle w:val="Compact"/>
        <w:numPr>
          <w:ilvl w:val="1"/>
          <w:numId w:val="9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 xml:space="preserve">Использовать более сложные алгоритмы (нейронные сети, </w:t>
      </w:r>
      <w:proofErr w:type="spellStart"/>
      <w:r w:rsidRPr="003E0AEF">
        <w:rPr>
          <w:rFonts w:cs="Times New Roman"/>
          <w:sz w:val="28"/>
          <w:szCs w:val="28"/>
          <w:lang w:val="ru-RU"/>
        </w:rPr>
        <w:t>графовые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 модели).</w:t>
      </w:r>
    </w:p>
    <w:p w14:paraId="62A4F566" w14:textId="77777777" w:rsidR="00F1459E" w:rsidRPr="003E0AEF" w:rsidRDefault="003E0AEF" w:rsidP="003E0AEF">
      <w:pPr>
        <w:pStyle w:val="Compact"/>
        <w:numPr>
          <w:ilvl w:val="1"/>
          <w:numId w:val="9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 xml:space="preserve">Провести более глубокий инжиниринг признаков (например, добавить </w:t>
      </w:r>
      <w:proofErr w:type="spellStart"/>
      <w:r w:rsidRPr="003E0AEF">
        <w:rPr>
          <w:rFonts w:cs="Times New Roman"/>
          <w:sz w:val="28"/>
          <w:szCs w:val="28"/>
          <w:lang w:val="ru-RU"/>
        </w:rPr>
        <w:t>фингерпринты</w:t>
      </w:r>
      <w:proofErr w:type="spellEnd"/>
      <w:r w:rsidRPr="003E0AEF">
        <w:rPr>
          <w:rFonts w:cs="Times New Roman"/>
          <w:sz w:val="28"/>
          <w:szCs w:val="28"/>
          <w:lang w:val="ru-RU"/>
        </w:rPr>
        <w:t xml:space="preserve"> соединений).</w:t>
      </w:r>
    </w:p>
    <w:p w14:paraId="6D673B6B" w14:textId="77777777" w:rsidR="00F1459E" w:rsidRPr="003E0AEF" w:rsidRDefault="003E0AEF" w:rsidP="003E0AEF">
      <w:pPr>
        <w:pStyle w:val="Compact"/>
        <w:numPr>
          <w:ilvl w:val="1"/>
          <w:numId w:val="9"/>
        </w:numPr>
        <w:rPr>
          <w:rFonts w:cs="Times New Roman"/>
          <w:sz w:val="28"/>
          <w:szCs w:val="28"/>
        </w:rPr>
      </w:pPr>
      <w:proofErr w:type="spellStart"/>
      <w:r w:rsidRPr="003E0AEF">
        <w:rPr>
          <w:rFonts w:cs="Times New Roman"/>
          <w:sz w:val="28"/>
          <w:szCs w:val="28"/>
        </w:rPr>
        <w:t>Собрать</w:t>
      </w:r>
      <w:proofErr w:type="spellEnd"/>
      <w:r w:rsidRPr="003E0AEF">
        <w:rPr>
          <w:rFonts w:cs="Times New Roman"/>
          <w:sz w:val="28"/>
          <w:szCs w:val="28"/>
        </w:rPr>
        <w:t xml:space="preserve"> </w:t>
      </w:r>
      <w:proofErr w:type="spellStart"/>
      <w:r w:rsidRPr="003E0AEF">
        <w:rPr>
          <w:rFonts w:cs="Times New Roman"/>
          <w:sz w:val="28"/>
          <w:szCs w:val="28"/>
        </w:rPr>
        <w:t>больший</w:t>
      </w:r>
      <w:proofErr w:type="spellEnd"/>
      <w:r w:rsidRPr="003E0AEF">
        <w:rPr>
          <w:rFonts w:cs="Times New Roman"/>
          <w:sz w:val="28"/>
          <w:szCs w:val="28"/>
        </w:rPr>
        <w:t xml:space="preserve"> </w:t>
      </w:r>
      <w:proofErr w:type="spellStart"/>
      <w:r w:rsidRPr="003E0AEF">
        <w:rPr>
          <w:rFonts w:cs="Times New Roman"/>
          <w:sz w:val="28"/>
          <w:szCs w:val="28"/>
        </w:rPr>
        <w:t>объём</w:t>
      </w:r>
      <w:proofErr w:type="spellEnd"/>
      <w:r w:rsidRPr="003E0AEF">
        <w:rPr>
          <w:rFonts w:cs="Times New Roman"/>
          <w:sz w:val="28"/>
          <w:szCs w:val="28"/>
        </w:rPr>
        <w:t xml:space="preserve"> </w:t>
      </w:r>
      <w:proofErr w:type="spellStart"/>
      <w:r w:rsidRPr="003E0AEF">
        <w:rPr>
          <w:rFonts w:cs="Times New Roman"/>
          <w:sz w:val="28"/>
          <w:szCs w:val="28"/>
        </w:rPr>
        <w:t>данных</w:t>
      </w:r>
      <w:proofErr w:type="spellEnd"/>
      <w:r w:rsidRPr="003E0AEF">
        <w:rPr>
          <w:rFonts w:cs="Times New Roman"/>
          <w:sz w:val="28"/>
          <w:szCs w:val="28"/>
        </w:rPr>
        <w:t>.</w:t>
      </w:r>
    </w:p>
    <w:p w14:paraId="2C5F7142" w14:textId="77777777" w:rsidR="00F1459E" w:rsidRPr="003E0AEF" w:rsidRDefault="003E0AEF" w:rsidP="003E0AEF">
      <w:pPr>
        <w:pStyle w:val="Compact"/>
        <w:numPr>
          <w:ilvl w:val="0"/>
          <w:numId w:val="8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>В текущей конфигурации для практического использования можно рекомендовать:</w:t>
      </w:r>
    </w:p>
    <w:p w14:paraId="6488AE57" w14:textId="77777777" w:rsidR="00F1459E" w:rsidRPr="003E0AEF" w:rsidRDefault="003E0AEF" w:rsidP="003E0AEF">
      <w:pPr>
        <w:pStyle w:val="Compact"/>
        <w:numPr>
          <w:ilvl w:val="1"/>
          <w:numId w:val="10"/>
        </w:numPr>
        <w:rPr>
          <w:rFonts w:cs="Times New Roman"/>
          <w:sz w:val="28"/>
          <w:szCs w:val="28"/>
        </w:rPr>
      </w:pPr>
      <w:proofErr w:type="spellStart"/>
      <w:r w:rsidRPr="003E0AEF">
        <w:rPr>
          <w:rFonts w:cs="Times New Roman"/>
          <w:b/>
          <w:bCs/>
          <w:sz w:val="28"/>
          <w:szCs w:val="28"/>
        </w:rPr>
        <w:t>Регрессия</w:t>
      </w:r>
      <w:proofErr w:type="spellEnd"/>
      <w:r w:rsidRPr="003E0AEF">
        <w:rPr>
          <w:rFonts w:cs="Times New Roman"/>
          <w:b/>
          <w:bCs/>
          <w:sz w:val="28"/>
          <w:szCs w:val="28"/>
        </w:rPr>
        <w:t xml:space="preserve"> IC50:</w:t>
      </w:r>
      <w:r w:rsidRPr="003E0AEF">
        <w:rPr>
          <w:rFonts w:cs="Times New Roman"/>
          <w:sz w:val="28"/>
          <w:szCs w:val="28"/>
        </w:rPr>
        <w:t xml:space="preserve"> </w:t>
      </w:r>
      <w:proofErr w:type="spellStart"/>
      <w:r w:rsidRPr="003E0AEF">
        <w:rPr>
          <w:rFonts w:cs="Times New Roman"/>
          <w:sz w:val="28"/>
          <w:szCs w:val="28"/>
        </w:rPr>
        <w:t>XGBoost</w:t>
      </w:r>
      <w:proofErr w:type="spellEnd"/>
      <w:r w:rsidRPr="003E0AEF">
        <w:rPr>
          <w:rFonts w:cs="Times New Roman"/>
          <w:sz w:val="28"/>
          <w:szCs w:val="28"/>
        </w:rPr>
        <w:t>.</w:t>
      </w:r>
    </w:p>
    <w:p w14:paraId="6A9536BD" w14:textId="77777777" w:rsidR="00F1459E" w:rsidRPr="003E0AEF" w:rsidRDefault="003E0AEF" w:rsidP="003E0AEF">
      <w:pPr>
        <w:pStyle w:val="Compact"/>
        <w:numPr>
          <w:ilvl w:val="1"/>
          <w:numId w:val="10"/>
        </w:numPr>
        <w:rPr>
          <w:rFonts w:cs="Times New Roman"/>
          <w:sz w:val="28"/>
          <w:szCs w:val="28"/>
        </w:rPr>
      </w:pPr>
      <w:r w:rsidRPr="003E0AEF">
        <w:rPr>
          <w:rFonts w:cs="Times New Roman"/>
          <w:b/>
          <w:bCs/>
          <w:sz w:val="28"/>
          <w:szCs w:val="28"/>
        </w:rPr>
        <w:t>Классификация CC50&gt;медианы:</w:t>
      </w:r>
      <w:r w:rsidRPr="003E0AEF">
        <w:rPr>
          <w:rFonts w:cs="Times New Roman"/>
          <w:sz w:val="28"/>
          <w:szCs w:val="28"/>
        </w:rPr>
        <w:t xml:space="preserve"> Random</w:t>
      </w:r>
      <w:r w:rsidRPr="003E0AEF">
        <w:rPr>
          <w:rFonts w:cs="Times New Roman"/>
          <w:sz w:val="28"/>
          <w:szCs w:val="28"/>
        </w:rPr>
        <w:t>Forest.</w:t>
      </w:r>
    </w:p>
    <w:p w14:paraId="7961E984" w14:textId="77777777" w:rsidR="00F1459E" w:rsidRPr="003E0AEF" w:rsidRDefault="003E0AEF" w:rsidP="003E0AEF">
      <w:pPr>
        <w:pStyle w:val="Compact"/>
        <w:numPr>
          <w:ilvl w:val="1"/>
          <w:numId w:val="10"/>
        </w:numPr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sz w:val="28"/>
          <w:szCs w:val="28"/>
          <w:lang w:val="ru-RU"/>
        </w:rPr>
        <w:t>Для остальных задач либо доработать признаки, либо перейти к глубокому обучению.</w:t>
      </w:r>
    </w:p>
    <w:p w14:paraId="5CDA2840" w14:textId="77777777" w:rsidR="003E0AEF" w:rsidRPr="003E0AEF" w:rsidRDefault="003E0AEF">
      <w:pPr>
        <w:pStyle w:val="FirstParagraph"/>
        <w:rPr>
          <w:rFonts w:cs="Times New Roman"/>
          <w:b/>
          <w:bCs/>
          <w:sz w:val="28"/>
          <w:szCs w:val="28"/>
          <w:lang w:val="ru-RU"/>
        </w:rPr>
      </w:pPr>
    </w:p>
    <w:p w14:paraId="417C4A1C" w14:textId="730D35E9" w:rsidR="00F1459E" w:rsidRPr="003E0AEF" w:rsidRDefault="003E0AEF">
      <w:pPr>
        <w:pStyle w:val="FirstParagraph"/>
        <w:rPr>
          <w:rFonts w:cs="Times New Roman"/>
          <w:sz w:val="28"/>
          <w:szCs w:val="28"/>
          <w:lang w:val="ru-RU"/>
        </w:rPr>
      </w:pPr>
      <w:r w:rsidRPr="003E0AEF">
        <w:rPr>
          <w:rFonts w:cs="Times New Roman"/>
          <w:b/>
          <w:bCs/>
          <w:sz w:val="28"/>
          <w:szCs w:val="28"/>
          <w:lang w:val="ru-RU"/>
        </w:rPr>
        <w:t>Приложение:</w:t>
      </w:r>
      <w:r w:rsidRPr="003E0AEF">
        <w:rPr>
          <w:rFonts w:cs="Times New Roman"/>
          <w:sz w:val="28"/>
          <w:szCs w:val="28"/>
          <w:lang w:val="ru-RU"/>
        </w:rPr>
        <w:t xml:space="preserve"> код проекта доступен в репозитории </w:t>
      </w:r>
      <w:r w:rsidRPr="003E0AEF">
        <w:rPr>
          <w:rFonts w:cs="Times New Roman"/>
          <w:sz w:val="28"/>
          <w:szCs w:val="28"/>
        </w:rPr>
        <w:t>GitHub</w:t>
      </w:r>
      <w:r w:rsidRPr="003E0AEF">
        <w:rPr>
          <w:rFonts w:cs="Times New Roman"/>
          <w:sz w:val="28"/>
          <w:szCs w:val="28"/>
          <w:lang w:val="ru-RU"/>
        </w:rPr>
        <w:t xml:space="preserve"> (ссылка). Все скрипты запускаются независимо и формируют метрики, использованные в отчёте.</w:t>
      </w:r>
      <w:bookmarkEnd w:id="0"/>
      <w:bookmarkEnd w:id="18"/>
    </w:p>
    <w:sectPr w:rsidR="00F1459E" w:rsidRPr="003E0AE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C9601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201"/>
    <w:multiLevelType w:val="multilevel"/>
    <w:tmpl w:val="805236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3E0AEF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00F1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0C9E2"/>
  <w15:docId w15:val="{02A54DBE-151C-4433-A456-85804AC1E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926EF"/>
  </w:style>
  <w:style w:type="paragraph" w:styleId="1">
    <w:name w:val="heading 1"/>
    <w:basedOn w:val="a"/>
    <w:next w:val="a0"/>
    <w:link w:val="10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a9">
    <w:name w:val="Date"/>
    <w:next w:val="a0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a"/>
    <w:rsid w:val="002069BA"/>
    <w:rPr>
      <w:rFonts w:ascii="Times New Roman" w:hAnsi="Times New Roman"/>
    </w:rPr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  <w:rsid w:val="002069BA"/>
    <w:rPr>
      <w:rFonts w:ascii="Times New Roman" w:hAnsi="Times New Roman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Основной текст Знак"/>
    <w:basedOn w:val="a1"/>
    <w:link w:val="a0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1970-01-01T00:00:00Z</dcterms:created>
  <dcterms:modified xsi:type="dcterms:W3CDTF">2026-04-26T15:51:00Z</dcterms:modified>
</cp:coreProperties>
</file>