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b w:val="1"/>
          <w:bCs w:val="1"/>
        </w:rPr>
      </w:pPr>
      <w:bookmarkStart w:colFirst="0" w:colLast="0" w:name="_tvdnm7gb6o8q" w:id="0"/>
      <w:bookmarkEnd w:id="0"/>
      <w:r w:rsidDel="00000000" w:rsidR="00000000" w:rsidRPr="00000000">
        <w:rPr>
          <w:b w:val="1"/>
          <w:bCs w:val="1"/>
          <w:rtl w:val="0"/>
        </w:rPr>
        <w:t xml:space="preserve">🗓️ Planejamento Semestral – Termologia e Termodinâmica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Unidades Curriculares:</w:t>
      </w:r>
      <w:r w:rsidDel="00000000" w:rsidR="00000000" w:rsidRPr="00000000">
        <w:rPr>
          <w:rtl w:val="0"/>
        </w:rPr>
        <w:t xml:space="preserve"> FCA060903 (RAC - Manhã) e FSC060806 (TELE - Tarde)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990"/>
        <w:gridCol w:w="7515"/>
        <w:tblGridChange w:id="0">
          <w:tblGrid>
            <w:gridCol w:w="855"/>
            <w:gridCol w:w="990"/>
            <w:gridCol w:w="7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e Conteúdo a ser registrado na Agenda (Baseado no livro "Fundamentos da Física")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Apresentação do Plano de Ensino, RDP, Ética e Contrato Didático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Calorimetria Sensível.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4:</w:t>
            </w:r>
            <w:r w:rsidDel="00000000" w:rsidR="00000000" w:rsidRPr="00000000">
              <w:rPr>
                <w:rtl w:val="0"/>
              </w:rPr>
              <w:t xml:space="preserve"> Calor como energia térmica em trânsito; equação fundamental da calorimetria e trocas de calor.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Mudança de Fase e Latência.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5:</w:t>
            </w:r>
            <w:r w:rsidDel="00000000" w:rsidR="00000000" w:rsidRPr="00000000">
              <w:rPr>
                <w:rtl w:val="0"/>
              </w:rPr>
              <w:t xml:space="preserve"> Fases de agregação; curvas de aquecimento/resfriamento e quantidade de calor latente.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Prática:</w:t>
            </w:r>
            <w:r w:rsidDel="00000000" w:rsidR="00000000" w:rsidRPr="00000000">
              <w:rPr>
                <w:rtl w:val="0"/>
              </w:rPr>
              <w:t xml:space="preserve"> Determinação da capacidade térmica de um calorímetro ou traçar a curva de aquecimento do gelo a partir de dados reais.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Resolução de exercícios unindo aquecimento sensível com mudança de estado da matéria.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1</w:t>
            </w:r>
            <w:r w:rsidDel="00000000" w:rsidR="00000000" w:rsidRPr="00000000">
              <w:rPr>
                <w:rtl w:val="0"/>
              </w:rPr>
              <w:t xml:space="preserve"> (Foco: Calorimetria, Trocas de Calor e Mudança de Fase).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Diagramas de Fases.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6:</w:t>
            </w:r>
            <w:r w:rsidDel="00000000" w:rsidR="00000000" w:rsidRPr="00000000">
              <w:rPr>
                <w:rtl w:val="0"/>
              </w:rPr>
              <w:t xml:space="preserve"> Curvas de fusão, vaporização e sublimação; ponto triplo e influência da pressão no ponto de fusão/ebulição.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Mecanismos de Transferência de Calor.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7:</w:t>
            </w:r>
            <w:r w:rsidDel="00000000" w:rsidR="00000000" w:rsidRPr="00000000">
              <w:rPr>
                <w:rtl w:val="0"/>
              </w:rPr>
              <w:t xml:space="preserve"> Condução térmica (Lei de Fourier), Convecção térmica nos fluidos e Irradiação térmica.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Prática:</w:t>
            </w:r>
            <w:r w:rsidDel="00000000" w:rsidR="00000000" w:rsidRPr="00000000">
              <w:rPr>
                <w:rtl w:val="0"/>
              </w:rPr>
              <w:t xml:space="preserve"> O experimento do regelo (influência da pressão no gelo) ou "O gelo que não derrete" demonstrando convecção.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Análise de diagramas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 x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e cálculo de fluxo de calor.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2</w:t>
            </w:r>
            <w:r w:rsidDel="00000000" w:rsidR="00000000" w:rsidRPr="00000000">
              <w:rPr>
                <w:rtl w:val="0"/>
              </w:rPr>
              <w:t xml:space="preserve"> (Foco: Diagramas de Fase e Propagação do Calor).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Extra / Conselho de Classe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(Semana de Conselho)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1 / Atividade não programada (Imprevistos / Reuniões)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1: A 1ª Lei da Termodinâmica e Transformações Gasosas.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9:</w:t>
            </w:r>
            <w:r w:rsidDel="00000000" w:rsidR="00000000" w:rsidRPr="00000000">
              <w:rPr>
                <w:rtl w:val="0"/>
              </w:rPr>
              <w:t xml:space="preserve"> Relação entre Trabalho, Energia Interna e Calor trocado. Inserção cirúrgica da análise das transformações isotérmicas, isobáricas, isocóricas e adiabáticas no contexto do balanço energético.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 Teórico 2: A 2ª Lei da Termodinâmica e Máquinas Térmicas.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Capítulo 9:</w:t>
            </w:r>
            <w:r w:rsidDel="00000000" w:rsidR="00000000" w:rsidRPr="00000000">
              <w:rPr>
                <w:rtl w:val="0"/>
              </w:rPr>
              <w:t xml:space="preserve"> O comportamento assimétrico da natureza; sentido preferencial das trocas de calor, ciclo de Carnot, rendimento das máquinas e princípio da degradação da energia (entropia).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 Prática / Laboratório do Bloco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Prática do Livro:</w:t>
            </w:r>
            <w:r w:rsidDel="00000000" w:rsidR="00000000" w:rsidRPr="00000000">
              <w:rPr>
                <w:rtl w:val="0"/>
              </w:rPr>
              <w:t xml:space="preserve"> "Realizando uma transformação gasosa". Utilização de uma garrafa PET vazia com água quente/fria para visualizar o conceito de trabalho e expansão/contração de gases.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 para Exercícios de Fixação.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Aplicação das Leis da Termodinâmica, cálculo de trabalho pelo gráfico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 x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 e rendimento do Ciclo de Carnot.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Feriado (Consciência Negra)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3</w:t>
            </w:r>
            <w:r w:rsidDel="00000000" w:rsidR="00000000" w:rsidRPr="00000000">
              <w:rPr>
                <w:rtl w:val="0"/>
              </w:rPr>
              <w:t xml:space="preserve"> (Foco: Leis da Termodinâmica, Transformações Gasosas e Ciclo de Carnot).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2 / Atividade não programada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 de Reposição Final de Conceito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