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DICAS: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Entenda completamente </w:t>
      </w:r>
      <w:r w:rsidDel="00000000" w:rsidR="00000000" w:rsidRPr="00000000">
        <w:rPr>
          <w:rtl w:val="0"/>
        </w:rPr>
        <w:t xml:space="preserve">o que o exercício solicita </w:t>
      </w:r>
      <w:r w:rsidDel="00000000" w:rsidR="00000000" w:rsidRPr="00000000">
        <w:rPr>
          <w:b w:val="1"/>
          <w:u w:val="single"/>
          <w:rtl w:val="0"/>
        </w:rPr>
        <w:t xml:space="preserve">ANTES</w:t>
      </w:r>
      <w:r w:rsidDel="00000000" w:rsidR="00000000" w:rsidRPr="00000000">
        <w:rPr>
          <w:rtl w:val="0"/>
        </w:rPr>
        <w:t xml:space="preserve"> de começar a programar.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Comece escrevendo um pseudo-código em português para estruturar a lógica que deseja criar.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nomes de variáveis claros e objetivos (prefira ‘nome’ em vez de ‘n’; prefira ‘idade’ em vez de ‘i’).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Acrescente comentários no código para você mesmo.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testes de mesa para validar a sua lógica: utilize papel e caneta, faça rabiscos!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trabalhar com listas, preste muita atenção nos limites: avalie se não está tentando acessar uma posição menor que zero ou maior que a última posição.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0- Solicite ao usuário o nome, sobrenome e ano de nascimento. Imprima: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“Olá, &lt;nome&gt; &lt;sobrenome&gt;. Bom dia! Você possui &lt;idade&gt; anos“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Solicite ao usuário um texto e uma letra. Informe: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se esta letra existe dentro do texto.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quantas vezes essa letra aparece no texto.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a frase novamente, removendo todas ocorrências desta letra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a frase novamente, trocando essa letra por usa versão maiúscula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2 - Crie uma lista </w:t>
      </w:r>
      <w:r w:rsidDel="00000000" w:rsidR="00000000" w:rsidRPr="00000000">
        <w:rPr>
          <w:u w:val="single"/>
          <w:rtl w:val="0"/>
        </w:rPr>
        <w:t xml:space="preserve">manualmente</w:t>
      </w:r>
      <w:r w:rsidDel="00000000" w:rsidR="00000000" w:rsidRPr="00000000">
        <w:rPr>
          <w:rtl w:val="0"/>
        </w:rPr>
        <w:t xml:space="preserve"> com 10 números fora de ordem e imprima na tela: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qual o maior número da lista.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qual o menor número da lista.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quais números são pares.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quais números são ímpares.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quais números são positivos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quais números são negativos.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 soma de todos os números.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 Atualize o programa acima para que a lista seja gerada com o random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4- Ordene a lista gerada acima (visto em aula)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5- Conversor de reais para dólares. Solicite ao usuário um valor (ex 500) e uma taxa de conversão (5,20). Imprima na tela a conversão de reais para dólares (96.23 usd)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6- Solicite ao usuário uma palavra e uma letra.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se a letra existe dentro da palavra.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quantas vezes a letra ocorre na palavra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a palavra toda em maiúsculo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Imprima a palavra toda em minúsculo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Imprima se a letra é maiúscula ou minúscula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7- Calculadora IMC (Índice de Massa Corporal). Solicite ao usuáiro o peso e altura. Imprima na tela o índice: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Fórmula do IMC = peso / (altura) ²</w:t>
        <w:br w:type="textWrapping"/>
        <w:t xml:space="preserve">Imprima também o nível do índice:</w:t>
        <w:br w:type="textWrapping"/>
        <w:tab/>
        <w:t xml:space="preserve">1- Abaixo de 18,5   | Abaixo do peso         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2- Entre 18,6 e 24,9 | Peso ideal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3- Entre 25,0 e 29,9 | Levemente acima do peso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4- Entre 30,0 e 34,9 | Obesidade grau I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5- Entre 35,0 e 39,9 | Obesidade grau II (severa)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6- Maior ou igual a 40 | Obesidade grau III (mórbida)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8- Solicite 4 notas obtidas por um aluno e imprima a média das nota 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média = (a+b+c+d) / 4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Imprima se o aluno foi aprovado (média &gt;= 7) ou não.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9 - Solicite o valor de um produto e a forma de pagamento (um número, referente à lista abaixo):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Tabela de Código de Condições de Pagamento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1 - À Vista em Dinheiro ou Pix, recebe 15% de desconto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2 - À Vista no cartão de crédito, recebe 10% de desconto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3 - Parcelado no cartão em duas vezes, preço normal do produto sem juros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4 - Parcelado no cartão em três vezes ou mais, preço normal do produto mais juros de 10%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10 - Solicite uma temperatura ao usuário e imprima e assuma que: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valor digitado estava em Fahrenheit e imprima o valor convertido para Celsius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valor digitado estava em Celsius e imprima o valor convertido para Fahrenheit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Além destes, temos uma lista de exercícios no material de aula (disponível no AVA).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