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D558" w14:textId="30204A6B" w:rsidR="00AC4C4F" w:rsidRPr="00AC4C4F" w:rsidRDefault="00AC4C4F" w:rsidP="00AC4C4F">
      <w:pPr>
        <w:jc w:val="center"/>
        <w:rPr>
          <w:b/>
          <w:bCs/>
          <w:sz w:val="40"/>
          <w:szCs w:val="40"/>
        </w:rPr>
      </w:pPr>
      <w:r w:rsidRPr="00AC4C4F">
        <w:rPr>
          <w:b/>
          <w:bCs/>
          <w:sz w:val="40"/>
          <w:szCs w:val="40"/>
        </w:rPr>
        <w:t>ATIVIDADE III</w:t>
      </w:r>
    </w:p>
    <w:p w14:paraId="4DD13F0D" w14:textId="77777777" w:rsidR="00AC4C4F" w:rsidRPr="00AC4C4F" w:rsidRDefault="00AC4C4F" w:rsidP="00AC4C4F">
      <w:pPr>
        <w:jc w:val="both"/>
        <w:rPr>
          <w:rFonts w:ascii="Arial" w:hAnsi="Arial" w:cs="Arial"/>
          <w:sz w:val="24"/>
          <w:szCs w:val="24"/>
        </w:rPr>
      </w:pPr>
      <w:r w:rsidRPr="00AC4C4F">
        <w:rPr>
          <w:rFonts w:ascii="Arial" w:hAnsi="Arial" w:cs="Arial"/>
          <w:sz w:val="24"/>
          <w:szCs w:val="24"/>
        </w:rPr>
        <w:t>**Justificativa:**</w:t>
      </w:r>
    </w:p>
    <w:p w14:paraId="6F6CA465" w14:textId="77777777" w:rsidR="00AC4C4F" w:rsidRPr="00AC4C4F" w:rsidRDefault="00AC4C4F" w:rsidP="00AC4C4F">
      <w:pPr>
        <w:jc w:val="both"/>
        <w:rPr>
          <w:rFonts w:ascii="Arial" w:hAnsi="Arial" w:cs="Arial"/>
          <w:sz w:val="24"/>
          <w:szCs w:val="24"/>
        </w:rPr>
      </w:pPr>
    </w:p>
    <w:p w14:paraId="66950B79" w14:textId="77777777" w:rsidR="00AC4C4F" w:rsidRPr="00AC4C4F" w:rsidRDefault="00AC4C4F" w:rsidP="00AC4C4F">
      <w:pPr>
        <w:jc w:val="both"/>
        <w:rPr>
          <w:rFonts w:ascii="Arial" w:hAnsi="Arial" w:cs="Arial"/>
          <w:sz w:val="24"/>
          <w:szCs w:val="24"/>
        </w:rPr>
      </w:pPr>
      <w:r w:rsidRPr="00AC4C4F">
        <w:rPr>
          <w:rFonts w:ascii="Arial" w:hAnsi="Arial" w:cs="Arial"/>
          <w:sz w:val="24"/>
          <w:szCs w:val="24"/>
        </w:rPr>
        <w:t xml:space="preserve">O padrão </w:t>
      </w:r>
      <w:proofErr w:type="spellStart"/>
      <w:r w:rsidRPr="00AC4C4F">
        <w:rPr>
          <w:rFonts w:ascii="Arial" w:hAnsi="Arial" w:cs="Arial"/>
          <w:sz w:val="24"/>
          <w:szCs w:val="24"/>
        </w:rPr>
        <w:t>Factory</w:t>
      </w:r>
      <w:proofErr w:type="spellEnd"/>
      <w:r w:rsidRPr="00AC4C4F">
        <w:rPr>
          <w:rFonts w:ascii="Arial" w:hAnsi="Arial" w:cs="Arial"/>
          <w:sz w:val="24"/>
          <w:szCs w:val="24"/>
        </w:rPr>
        <w:t xml:space="preserve"> é útil quando temos uma superclasse com vários subtipos e queremos que o cliente seja independente dos tipos concretos, possibilitando a criação do objeto sem precisar especificar a classe exata do objeto que será criado. </w:t>
      </w:r>
    </w:p>
    <w:p w14:paraId="3BA1284A" w14:textId="5DFFD239" w:rsidR="00AC4C4F" w:rsidRPr="00AC4C4F" w:rsidRDefault="00AC4C4F" w:rsidP="00AC4C4F">
      <w:pPr>
        <w:jc w:val="both"/>
        <w:rPr>
          <w:rFonts w:ascii="Arial" w:hAnsi="Arial" w:cs="Arial"/>
          <w:sz w:val="24"/>
          <w:szCs w:val="24"/>
        </w:rPr>
      </w:pPr>
      <w:r w:rsidRPr="00AC4C4F">
        <w:rPr>
          <w:rFonts w:ascii="Arial" w:hAnsi="Arial" w:cs="Arial"/>
          <w:sz w:val="24"/>
          <w:szCs w:val="24"/>
        </w:rPr>
        <w:t xml:space="preserve">No contexto da academia de musculação/crossfit, onde diferentes exercícios são representados por objetos e têm categorias específicas, o padrão </w:t>
      </w:r>
      <w:proofErr w:type="spellStart"/>
      <w:r w:rsidRPr="00AC4C4F">
        <w:rPr>
          <w:rFonts w:ascii="Arial" w:hAnsi="Arial" w:cs="Arial"/>
          <w:sz w:val="24"/>
          <w:szCs w:val="24"/>
        </w:rPr>
        <w:t>Factory</w:t>
      </w:r>
      <w:proofErr w:type="spellEnd"/>
      <w:r w:rsidRPr="00AC4C4F">
        <w:rPr>
          <w:rFonts w:ascii="Arial" w:hAnsi="Arial" w:cs="Arial"/>
          <w:sz w:val="24"/>
          <w:szCs w:val="24"/>
        </w:rPr>
        <w:t xml:space="preserve"> pode ser empregado para criar </w:t>
      </w:r>
      <w:r w:rsidRPr="00AC4C4F">
        <w:rPr>
          <w:rFonts w:ascii="Arial" w:hAnsi="Arial" w:cs="Arial"/>
          <w:sz w:val="24"/>
          <w:szCs w:val="24"/>
        </w:rPr>
        <w:t>o</w:t>
      </w:r>
      <w:r w:rsidRPr="00AC4C4F">
        <w:rPr>
          <w:rFonts w:ascii="Arial" w:hAnsi="Arial" w:cs="Arial"/>
          <w:sz w:val="24"/>
          <w:szCs w:val="24"/>
        </w:rPr>
        <w:t>bjetos de diferentes tipos de exercícios, como corrida (dividida em resistência e velocidade) e musculação.</w:t>
      </w:r>
    </w:p>
    <w:sectPr w:rsidR="00AC4C4F" w:rsidRPr="00AC4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4F"/>
    <w:rsid w:val="00AC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B920"/>
  <w15:chartTrackingRefBased/>
  <w15:docId w15:val="{A6096CE7-1A7C-4253-B6F2-5D292333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477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junior</dc:creator>
  <cp:keywords/>
  <dc:description/>
  <cp:lastModifiedBy>humberto junior</cp:lastModifiedBy>
  <cp:revision>1</cp:revision>
  <dcterms:created xsi:type="dcterms:W3CDTF">2023-11-02T16:57:00Z</dcterms:created>
  <dcterms:modified xsi:type="dcterms:W3CDTF">2023-11-02T16:59:00Z</dcterms:modified>
</cp:coreProperties>
</file>