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nalise-de-serie-temporal-do-ibge-sobre-o-volume-de-vendas-do-comercio-varejista-ampliado."/>
      <w:r>
        <w:t xml:space="preserve">Análise de serie temporal do IBGE sobre o volume de vendas do comercio varejista ampliado.</w:t>
      </w:r>
      <w:bookmarkEnd w:id="21"/>
    </w:p>
    <w:p>
      <w:pPr>
        <w:pStyle w:val="FirstParagraph"/>
      </w:pPr>
      <w:r>
        <w:t xml:space="preserve">Serie em:[IBGE-series estatisticas]</w:t>
      </w:r>
      <w:hyperlink r:id="rId22">
        <w:r>
          <w:rPr>
            <w:rStyle w:val="Hyperlink"/>
          </w:rPr>
          <w:t xml:space="preserve">http://seriesestatisticas.ibge.gov.br/series.aspx?no=2&amp;op=0&amp;vcodigo=MC67&amp;t=volume-vendas-comercio-varejista-ampliado-tipos</w:t>
        </w:r>
      </w:hyperlink>
      <w:r>
        <w:t xml:space="preserve"> </w:t>
      </w:r>
      <w:r>
        <w:t xml:space="preserve">extraída em 02/02/2018.</w:t>
      </w:r>
    </w:p>
    <w:p>
      <w:pPr>
        <w:pStyle w:val="BodyText"/>
      </w:pPr>
      <w:r>
        <w:t xml:space="preserve">carregando arquivo e preparando os dados</w:t>
      </w:r>
    </w:p>
    <w:p>
      <w:pPr>
        <w:pStyle w:val="BodyText"/>
      </w:pPr>
      <w:r>
        <w:t xml:space="preserve">plotagem da serie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(st_Vendas)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plotagem da serie, nota-se variação sazonal muito semelhante até o ano de 2008.</w:t>
      </w:r>
    </w:p>
    <w:p>
      <w:pPr>
        <w:pStyle w:val="BodyText"/>
      </w:pPr>
      <w:r>
        <w:t xml:space="preserve">Gráfico para análise de médias e tendencia</w:t>
      </w:r>
    </w:p>
    <w:p>
      <w:pPr>
        <w:pStyle w:val="SourceCode"/>
      </w:pPr>
      <w:r>
        <w:rPr>
          <w:rStyle w:val="KeywordTok"/>
        </w:rPr>
        <w:t xml:space="preserve">monthplot</w:t>
      </w:r>
      <w:r>
        <w:rPr>
          <w:rStyle w:val="NormalTok"/>
        </w:rPr>
        <w:t xml:space="preserve">(st_Vendas)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decomposição da série nas principais componentes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(st_Vendas))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observase que o valor mínimo de vendas está proximo de 100 e o máximo de 190.</w:t>
      </w:r>
    </w:p>
    <w:p>
      <w:pPr>
        <w:pStyle w:val="BodyText"/>
      </w:pPr>
      <w:r>
        <w:t xml:space="preserve">A componente de tendencia afeta fortemente a série (em torno de 70%).</w:t>
      </w:r>
    </w:p>
    <w:p>
      <w:pPr>
        <w:pStyle w:val="BodyText"/>
      </w:pPr>
      <w:r>
        <w:t xml:space="preserve">A componente sazonal presente na série afeta em torno de 25% e o RB é de pequeno valor e não aparenta estar contaminado pela componente sazonal</w:t>
      </w:r>
    </w:p>
    <w:p>
      <w:pPr>
        <w:pStyle w:val="BodyText"/>
      </w:pPr>
      <w:r>
        <w:t xml:space="preserve">Precisa-se modelar as componentes de tendencia e sazonal, o que amerita o uso do modelo SARIMA</w:t>
      </w:r>
    </w:p>
    <w:p>
      <w:pPr>
        <w:pStyle w:val="BlockText"/>
      </w:pPr>
      <w:r>
        <w:t xml:space="preserve">função de autocorrelação</w:t>
      </w:r>
      <w:r>
        <w:t xml:space="preserve"> </w:t>
      </w:r>
      <w:r>
        <w:t xml:space="preserve">BETS.corrgram(ts, lag.max = 12, type =</w:t>
      </w:r>
      <w:r>
        <w:t xml:space="preserve"> </w:t>
      </w:r>
      <w:r>
        <w:t xml:space="preserve">“</w:t>
      </w:r>
      <w:r>
        <w:t xml:space="preserve">correlation</w:t>
      </w:r>
      <w:r>
        <w:t xml:space="preserve">”</w:t>
      </w:r>
      <w:r>
        <w:t xml:space="preserve">, mode =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, ci = 0.95, style =</w:t>
      </w:r>
      <w:r>
        <w:t xml:space="preserve"> </w:t>
      </w:r>
      <w:r>
        <w:t xml:space="preserve">“</w:t>
      </w:r>
      <w:r>
        <w:t xml:space="preserve">plotly</w:t>
      </w:r>
      <w:r>
        <w:t xml:space="preserve">”</w:t>
      </w:r>
      <w:r>
        <w:t xml:space="preserve">, knit = F)</w:t>
      </w:r>
    </w:p>
    <w:p>
      <w:pPr>
        <w:pStyle w:val="FirstParagraph"/>
      </w:pPr>
      <w:r>
        <w:t xml:space="preserve">ainda nao eh estacionaria, pelo grafico, já que não tem decrescimento exponencial ou senoidal</w:t>
      </w:r>
    </w:p>
    <w:p>
      <w:pPr>
        <w:pStyle w:val="SourceCode"/>
      </w:pPr>
      <w:r>
        <w:rPr>
          <w:rStyle w:val="KeywordTok"/>
        </w:rPr>
        <w:t xml:space="preserve">BETS.corrgram</w:t>
      </w:r>
      <w:r>
        <w:rPr>
          <w:rStyle w:val="NormalTok"/>
        </w:rPr>
        <w:t xml:space="preserve">(st_Vendas,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36 = 3 anos</w:t>
      </w:r>
    </w:p>
    <w:p>
      <w:pPr>
        <w:pStyle w:val="FirstParagraph"/>
      </w:pPr>
      <w:r>
        <w:t xml:space="preserve">testes de RU para determinação o número de diferenciações necessárias para transformar a ST em estacionária usarei ADF (Augmented Dickey Fuller)</w:t>
      </w:r>
    </w:p>
    <w:p>
      <w:pPr>
        <w:pStyle w:val="SourceCode"/>
      </w:pPr>
      <w:r>
        <w:rPr>
          <w:rStyle w:val="NormalTok"/>
        </w:rPr>
        <w:t xml:space="preserve">adf.drift1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        =</w:t>
      </w:r>
      <w:r>
        <w:rPr>
          <w:rStyle w:val="NormalTok"/>
        </w:rPr>
        <w:t xml:space="preserve"> st_Vendas,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lags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(adf.drift1)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+ 1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-17.8129  -3.4059   0.4511   2.8084  14.4397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-2.436116   4.527063  -0.538 0.592587    </w:t>
      </w:r>
      <w:r>
        <w:br w:type="textWrapping"/>
      </w:r>
      <w:r>
        <w:rPr>
          <w:rStyle w:val="VerbatimChar"/>
        </w:rPr>
        <w:t xml:space="preserve">## z.lag.1       0.056546   0.041364   1.367 0.176978    </w:t>
      </w:r>
      <w:r>
        <w:br w:type="textWrapping"/>
      </w:r>
      <w:r>
        <w:rPr>
          <w:rStyle w:val="VerbatimChar"/>
        </w:rPr>
        <w:t xml:space="preserve">## z.diff.lag1  -0.559269   0.147104  -3.802 0.000352 ***</w:t>
      </w:r>
      <w:r>
        <w:br w:type="textWrapping"/>
      </w:r>
      <w:r>
        <w:rPr>
          <w:rStyle w:val="VerbatimChar"/>
        </w:rPr>
        <w:t xml:space="preserve">## z.diff.lag2  -0.561102   0.162527  -3.452 0.001054 ** </w:t>
      </w:r>
      <w:r>
        <w:br w:type="textWrapping"/>
      </w:r>
      <w:r>
        <w:rPr>
          <w:rStyle w:val="VerbatimChar"/>
        </w:rPr>
        <w:t xml:space="preserve">## z.diff.lag3  -0.337501   0.178597  -1.890 0.063882 .  </w:t>
      </w:r>
      <w:r>
        <w:br w:type="textWrapping"/>
      </w:r>
      <w:r>
        <w:rPr>
          <w:rStyle w:val="VerbatimChar"/>
        </w:rPr>
        <w:t xml:space="preserve">## z.diff.lag4  -0.390888   0.174865  -2.235 0.029327 *  </w:t>
      </w:r>
      <w:r>
        <w:br w:type="textWrapping"/>
      </w:r>
      <w:r>
        <w:rPr>
          <w:rStyle w:val="VerbatimChar"/>
        </w:rPr>
        <w:t xml:space="preserve">## z.diff.lag5  -0.296366   0.183232  -1.617 0.111306    </w:t>
      </w:r>
      <w:r>
        <w:br w:type="textWrapping"/>
      </w:r>
      <w:r>
        <w:rPr>
          <w:rStyle w:val="VerbatimChar"/>
        </w:rPr>
        <w:t xml:space="preserve">## z.diff.lag6  -0.255181   0.188643  -1.353 0.181487    </w:t>
      </w:r>
      <w:r>
        <w:br w:type="textWrapping"/>
      </w:r>
      <w:r>
        <w:rPr>
          <w:rStyle w:val="VerbatimChar"/>
        </w:rPr>
        <w:t xml:space="preserve">## z.diff.lag7  -0.323772   0.188507  -1.718 0.091306 .  </w:t>
      </w:r>
      <w:r>
        <w:br w:type="textWrapping"/>
      </w:r>
      <w:r>
        <w:rPr>
          <w:rStyle w:val="VerbatimChar"/>
        </w:rPr>
        <w:t xml:space="preserve">## z.diff.lag8  -0.298081   0.188984  -1.577 0.120266    </w:t>
      </w:r>
      <w:r>
        <w:br w:type="textWrapping"/>
      </w:r>
      <w:r>
        <w:rPr>
          <w:rStyle w:val="VerbatimChar"/>
        </w:rPr>
        <w:t xml:space="preserve">## z.diff.lag9  -0.019517   0.191986  -0.102 0.919387    </w:t>
      </w:r>
      <w:r>
        <w:br w:type="textWrapping"/>
      </w:r>
      <w:r>
        <w:rPr>
          <w:rStyle w:val="VerbatimChar"/>
        </w:rPr>
        <w:t xml:space="preserve">## z.diff.lag10 -0.511226   0.201167  -2.541 0.013789 *  </w:t>
      </w:r>
      <w:r>
        <w:br w:type="textWrapping"/>
      </w:r>
      <w:r>
        <w:rPr>
          <w:rStyle w:val="VerbatimChar"/>
        </w:rPr>
        <w:t xml:space="preserve">## z.diff.lag11 -0.371567   0.211701  -1.755 0.084607 .  </w:t>
      </w:r>
      <w:r>
        <w:br w:type="textWrapping"/>
      </w:r>
      <w:r>
        <w:rPr>
          <w:rStyle w:val="VerbatimChar"/>
        </w:rPr>
        <w:t xml:space="preserve">## z.diff.lag12  0.135538   0.223276   0.607 0.546233    </w:t>
      </w:r>
      <w:r>
        <w:br w:type="textWrapping"/>
      </w:r>
      <w:r>
        <w:rPr>
          <w:rStyle w:val="VerbatimChar"/>
        </w:rPr>
        <w:t xml:space="preserve">## z.diff.lag13  0.025126   0.218002   0.115 0.908649    </w:t>
      </w:r>
      <w:r>
        <w:br w:type="textWrapping"/>
      </w:r>
      <w:r>
        <w:rPr>
          <w:rStyle w:val="VerbatimChar"/>
        </w:rPr>
        <w:t xml:space="preserve">## z.diff.lag14  0.028408   0.211750   0.134 0.893751    </w:t>
      </w:r>
      <w:r>
        <w:br w:type="textWrapping"/>
      </w:r>
      <w:r>
        <w:rPr>
          <w:rStyle w:val="VerbatimChar"/>
        </w:rPr>
        <w:t xml:space="preserve">## z.diff.lag15 -0.143893   0.203096  -0.708 0.481524    </w:t>
      </w:r>
      <w:r>
        <w:br w:type="textWrapping"/>
      </w:r>
      <w:r>
        <w:rPr>
          <w:rStyle w:val="VerbatimChar"/>
        </w:rPr>
        <w:t xml:space="preserve">## z.diff.lag16 -0.128458   0.202771  -0.634 0.528933    </w:t>
      </w:r>
      <w:r>
        <w:br w:type="textWrapping"/>
      </w:r>
      <w:r>
        <w:rPr>
          <w:rStyle w:val="VerbatimChar"/>
        </w:rPr>
        <w:t xml:space="preserve">## z.diff.lag17 -0.170658   0.196930  -0.867 0.389799    </w:t>
      </w:r>
      <w:r>
        <w:br w:type="textWrapping"/>
      </w:r>
      <w:r>
        <w:rPr>
          <w:rStyle w:val="VerbatimChar"/>
        </w:rPr>
        <w:t xml:space="preserve">## z.diff.lag18 -0.246345   0.188189  -1.309 0.195777    </w:t>
      </w:r>
      <w:r>
        <w:br w:type="textWrapping"/>
      </w:r>
      <w:r>
        <w:rPr>
          <w:rStyle w:val="VerbatimChar"/>
        </w:rPr>
        <w:t xml:space="preserve">## z.diff.lag19 -0.145189   0.188323  -0.771 0.443917    </w:t>
      </w:r>
      <w:r>
        <w:br w:type="textWrapping"/>
      </w:r>
      <w:r>
        <w:rPr>
          <w:rStyle w:val="VerbatimChar"/>
        </w:rPr>
        <w:t xml:space="preserve">## z.diff.lag20 -0.189747   0.187125  -1.014 0.314861    </w:t>
      </w:r>
      <w:r>
        <w:br w:type="textWrapping"/>
      </w:r>
      <w:r>
        <w:rPr>
          <w:rStyle w:val="VerbatimChar"/>
        </w:rPr>
        <w:t xml:space="preserve">## z.diff.lag21 -0.464068   0.187647  -2.473 0.016400 *  </w:t>
      </w:r>
      <w:r>
        <w:br w:type="textWrapping"/>
      </w:r>
      <w:r>
        <w:rPr>
          <w:rStyle w:val="VerbatimChar"/>
        </w:rPr>
        <w:t xml:space="preserve">## z.diff.lag22 -0.007434   0.206159  -0.036 0.971361    </w:t>
      </w:r>
      <w:r>
        <w:br w:type="textWrapping"/>
      </w:r>
      <w:r>
        <w:rPr>
          <w:rStyle w:val="VerbatimChar"/>
        </w:rPr>
        <w:t xml:space="preserve">## z.diff.lag23 -0.144717   0.186064  -0.778 0.439915    </w:t>
      </w:r>
      <w:r>
        <w:br w:type="textWrapping"/>
      </w:r>
      <w:r>
        <w:rPr>
          <w:rStyle w:val="VerbatimChar"/>
        </w:rPr>
        <w:t xml:space="preserve">## z.diff.lag24  0.367329   0.173505   2.117 0.038627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6.532 on 57 degrees of freedom</w:t>
      </w:r>
      <w:r>
        <w:br w:type="textWrapping"/>
      </w:r>
      <w:r>
        <w:rPr>
          <w:rStyle w:val="VerbatimChar"/>
        </w:rPr>
        <w:t xml:space="preserve">## Multiple R-squared:  0.9086, Adjusted R-squared:  0.8686 </w:t>
      </w:r>
      <w:r>
        <w:br w:type="textWrapping"/>
      </w:r>
      <w:r>
        <w:rPr>
          <w:rStyle w:val="VerbatimChar"/>
        </w:rPr>
        <w:t xml:space="preserve">## F-statistic: 22.68 on 25 and 57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1.367 2.2747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tau2 -3.46 -2.88 -2.57</w:t>
      </w:r>
      <w:r>
        <w:br w:type="textWrapping"/>
      </w:r>
      <w:r>
        <w:rPr>
          <w:rStyle w:val="VerbatimChar"/>
        </w:rPr>
        <w:t xml:space="preserve">## phi1  6.52  4.63  3.81</w:t>
      </w:r>
    </w:p>
    <w:p>
      <w:pPr>
        <w:pStyle w:val="FirstParagraph"/>
      </w:pPr>
      <w:r>
        <w:t xml:space="preserve">Ao analisar a estatística de teste (tau2 = 1,367) notamos que seu valor é superior ao valor crítico associado ao nível de confiança de 95% (-2,88).</w:t>
      </w:r>
    </w:p>
    <w:p>
      <w:pPr>
        <w:pStyle w:val="BodyText"/>
      </w:pPr>
      <w:r>
        <w:t xml:space="preserve">Dessa forma, conclui-se que a ST não é estacionária (não rejeição da hipotese nula)</w:t>
      </w:r>
    </w:p>
    <w:p>
      <w:pPr>
        <w:pStyle w:val="BodyText"/>
      </w:pPr>
      <w:r>
        <w:t xml:space="preserve">Dado que a nossa ST é não estacionária, vamos tentar torná-la estacionária fazendo uma diferenciação e vamos observar o gráfico e a FAC novamente.</w:t>
      </w:r>
    </w:p>
    <w:p>
      <w:pPr>
        <w:pStyle w:val="BodyText"/>
      </w:pPr>
      <w:r>
        <w:t xml:space="preserve">tornando a serie estacionaria…tirando a tendencia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(st_Vendas,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lag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ST aparenta ser estacionária, a variancia tem um crescimento pequeno nos últimos anos, condicente com a teoria económica de crescimento vamos usar a funcao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para tirar o crescimento da variancia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(st_Vendas),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lag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gráfico mostra agora a ST estacionária na média e na variancia, acorde a teoria de Box &amp; Jenkins</w:t>
      </w:r>
    </w:p>
    <w:p>
      <w:pPr>
        <w:pStyle w:val="BodyText"/>
      </w:pPr>
      <w:r>
        <w:t xml:space="preserve">Avaliando a estacionariedade da parte sazonal</w:t>
      </w:r>
    </w:p>
    <w:p>
      <w:pPr>
        <w:pStyle w:val="SourceCode"/>
      </w:pPr>
      <w:r>
        <w:rPr>
          <w:rStyle w:val="KeywordTok"/>
        </w:rPr>
        <w:t xml:space="preserve">BETS.corrgram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 (st_Vendas),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lag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nota-se cortes nos lags 12, 24 e 36…</w:t>
      </w:r>
    </w:p>
    <w:p>
      <w:pPr>
        <w:pStyle w:val="BodyText"/>
      </w:pPr>
      <w:r>
        <w:t xml:space="preserve">diferença simples</w:t>
      </w:r>
    </w:p>
    <w:p>
      <w:pPr>
        <w:pStyle w:val="SourceCode"/>
      </w:pPr>
      <w:r>
        <w:rPr>
          <w:rStyle w:val="NormalTok"/>
        </w:rPr>
        <w:t xml:space="preserve">diff.simples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(st_Vendas),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lag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diferença sazonal (12)</w:t>
      </w:r>
    </w:p>
    <w:p>
      <w:pPr>
        <w:pStyle w:val="SourceCode"/>
      </w:pPr>
      <w:r>
        <w:rPr>
          <w:rStyle w:val="NormalTok"/>
        </w:rPr>
        <w:t xml:space="preserve">diff.sazonal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(diff.simples,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lag        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(diff.sazonal)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BETS.corrgram</w:t>
      </w:r>
      <w:r>
        <w:rPr>
          <w:rStyle w:val="NormalTok"/>
        </w:rPr>
        <w:t xml:space="preserve">(diff.sazonal,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BETS.corrgram</w:t>
      </w:r>
      <w:r>
        <w:rPr>
          <w:rStyle w:val="NormalTok"/>
        </w:rPr>
        <w:t xml:space="preserve">(diff.sazonal,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type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Refazendo o teste de RU depois das tranformações</w:t>
      </w:r>
    </w:p>
    <w:p>
      <w:pPr>
        <w:pStyle w:val="SourceCode"/>
      </w:pPr>
      <w:r>
        <w:rPr>
          <w:rStyle w:val="NormalTok"/>
        </w:rPr>
        <w:t xml:space="preserve">adf.drift2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(st_Vendas),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lags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(adf.drift2)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+ 1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-0.113293 -0.022799  0.007386  0.026332  0.085920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  0.001290   0.005027   0.257  0.79843   </w:t>
      </w:r>
      <w:r>
        <w:br w:type="textWrapping"/>
      </w:r>
      <w:r>
        <w:rPr>
          <w:rStyle w:val="VerbatimChar"/>
        </w:rPr>
        <w:t xml:space="preserve">## z.lag.1      -2.392338   0.804970  -2.972  0.00433 **</w:t>
      </w:r>
      <w:r>
        <w:br w:type="textWrapping"/>
      </w:r>
      <w:r>
        <w:rPr>
          <w:rStyle w:val="VerbatimChar"/>
        </w:rPr>
        <w:t xml:space="preserve">## z.diff.lag1   0.967005   0.786414   1.230  0.22388   </w:t>
      </w:r>
      <w:r>
        <w:br w:type="textWrapping"/>
      </w:r>
      <w:r>
        <w:rPr>
          <w:rStyle w:val="VerbatimChar"/>
        </w:rPr>
        <w:t xml:space="preserve">## z.diff.lag2   0.618829   0.756582   0.818  0.41680   </w:t>
      </w:r>
      <w:r>
        <w:br w:type="textWrapping"/>
      </w:r>
      <w:r>
        <w:rPr>
          <w:rStyle w:val="VerbatimChar"/>
        </w:rPr>
        <w:t xml:space="preserve">## z.diff.lag3   0.555728   0.720832   0.771  0.44392   </w:t>
      </w:r>
      <w:r>
        <w:br w:type="textWrapping"/>
      </w:r>
      <w:r>
        <w:rPr>
          <w:rStyle w:val="VerbatimChar"/>
        </w:rPr>
        <w:t xml:space="preserve">## z.diff.lag4   0.465794   0.669161   0.696  0.48920   </w:t>
      </w:r>
      <w:r>
        <w:br w:type="textWrapping"/>
      </w:r>
      <w:r>
        <w:rPr>
          <w:rStyle w:val="VerbatimChar"/>
        </w:rPr>
        <w:t xml:space="preserve">## z.diff.lag5   0.456159   0.614510   0.742  0.46095   </w:t>
      </w:r>
      <w:r>
        <w:br w:type="textWrapping"/>
      </w:r>
      <w:r>
        <w:rPr>
          <w:rStyle w:val="VerbatimChar"/>
        </w:rPr>
        <w:t xml:space="preserve">## z.diff.lag6   0.512886   0.563424   0.910  0.36650   </w:t>
      </w:r>
      <w:r>
        <w:br w:type="textWrapping"/>
      </w:r>
      <w:r>
        <w:rPr>
          <w:rStyle w:val="VerbatimChar"/>
        </w:rPr>
        <w:t xml:space="preserve">## z.diff.lag7   0.436938   0.503930   0.867  0.38954   </w:t>
      </w:r>
      <w:r>
        <w:br w:type="textWrapping"/>
      </w:r>
      <w:r>
        <w:rPr>
          <w:rStyle w:val="VerbatimChar"/>
        </w:rPr>
        <w:t xml:space="preserve">## z.diff.lag8   0.397217   0.432846   0.918  0.36265   </w:t>
      </w:r>
      <w:r>
        <w:br w:type="textWrapping"/>
      </w:r>
      <w:r>
        <w:rPr>
          <w:rStyle w:val="VerbatimChar"/>
        </w:rPr>
        <w:t xml:space="preserve">## z.diff.lag9   0.586323   0.359713   1.630  0.10862   </w:t>
      </w:r>
      <w:r>
        <w:br w:type="textWrapping"/>
      </w:r>
      <w:r>
        <w:rPr>
          <w:rStyle w:val="VerbatimChar"/>
        </w:rPr>
        <w:t xml:space="preserve">## z.diff.lag10  0.414260   0.255440   1.622  0.11038   </w:t>
      </w:r>
      <w:r>
        <w:br w:type="textWrapping"/>
      </w:r>
      <w:r>
        <w:rPr>
          <w:rStyle w:val="VerbatimChar"/>
        </w:rPr>
        <w:t xml:space="preserve">## z.diff.lag11  0.425706   0.147228   2.891  0.00542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0.04164 on 57 degrees of freedom</w:t>
      </w:r>
      <w:r>
        <w:br w:type="textWrapping"/>
      </w:r>
      <w:r>
        <w:rPr>
          <w:rStyle w:val="VerbatimChar"/>
        </w:rPr>
        <w:t xml:space="preserve">## Multiple R-squared:  0.8068, Adjusted R-squared:  0.7662 </w:t>
      </w:r>
      <w:r>
        <w:br w:type="textWrapping"/>
      </w:r>
      <w:r>
        <w:rPr>
          <w:rStyle w:val="VerbatimChar"/>
        </w:rPr>
        <w:t xml:space="preserve">## F-statistic: 19.84 on 12 and 57 DF,  p-value: 4.083e-16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-2.972 4.4194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tau2 -3.51 -2.89 -2.58</w:t>
      </w:r>
      <w:r>
        <w:br w:type="textWrapping"/>
      </w:r>
      <w:r>
        <w:rPr>
          <w:rStyle w:val="VerbatimChar"/>
        </w:rPr>
        <w:t xml:space="preserve">## phi1  6.70  4.71  3.86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(adf.drift2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lag.max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drop.lag.0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de RU tau2= -2.972 é inferior ao valor crítico de -2.89, com 95% de probabilidade pelo que podemos concluir que a ST é estacionária</w:t>
      </w:r>
    </w:p>
    <w:p>
      <w:pPr>
        <w:pStyle w:val="BodyText"/>
      </w:pPr>
      <w:r>
        <w:t xml:space="preserve">Modelado da ST com SARIMA</w:t>
      </w:r>
    </w:p>
    <w:p>
      <w:pPr>
        <w:pStyle w:val="BodyText"/>
      </w:pPr>
      <w:r>
        <w:t xml:space="preserve">automático para ver a sugestão de modelo</w:t>
      </w:r>
    </w:p>
    <w:p>
      <w:pPr>
        <w:pStyle w:val="SourceCode"/>
      </w:pPr>
      <w:r>
        <w:rPr>
          <w:rStyle w:val="KeywordTok"/>
        </w:rPr>
        <w:t xml:space="preserve">auto.arima</w:t>
      </w:r>
      <w:r>
        <w:rPr>
          <w:rStyle w:val="NormalTok"/>
        </w:rPr>
        <w:t xml:space="preserve">(st_Vendas)</w:t>
      </w:r>
    </w:p>
    <w:p>
      <w:pPr>
        <w:pStyle w:val="SourceCode"/>
      </w:pPr>
      <w:r>
        <w:rPr>
          <w:rStyle w:val="VerbatimChar"/>
        </w:rPr>
        <w:t xml:space="preserve">## Series: st_Vendas </w:t>
      </w:r>
      <w:r>
        <w:br w:type="textWrapping"/>
      </w:r>
      <w:r>
        <w:rPr>
          <w:rStyle w:val="VerbatimChar"/>
        </w:rPr>
        <w:t xml:space="preserve">## ARIMA(0,1,1)(0,1,2)[12]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sma1     sma2</w:t>
      </w:r>
      <w:r>
        <w:br w:type="textWrapping"/>
      </w:r>
      <w:r>
        <w:rPr>
          <w:rStyle w:val="VerbatimChar"/>
        </w:rPr>
        <w:t xml:space="preserve">##       -0.6243  -0.5146  -0.3001</w:t>
      </w:r>
      <w:r>
        <w:br w:type="textWrapping"/>
      </w:r>
      <w:r>
        <w:rPr>
          <w:rStyle w:val="VerbatimChar"/>
        </w:rPr>
        <w:t xml:space="preserve">## s.e.   0.0843   0.1719   0.1797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30.72:  log likelihood=-301.62</w:t>
      </w:r>
      <w:r>
        <w:br w:type="textWrapping"/>
      </w:r>
      <w:r>
        <w:rPr>
          <w:rStyle w:val="VerbatimChar"/>
        </w:rPr>
        <w:t xml:space="preserve">## AIC=611.23   AICc=611.68   BIC=621.45</w:t>
      </w:r>
    </w:p>
    <w:p>
      <w:pPr>
        <w:pStyle w:val="Heading1"/>
      </w:pPr>
      <w:bookmarkStart w:id="30" w:name="sugestao-de-modelo-arima01101212-aic611.23"/>
      <w:r>
        <w:t xml:space="preserve">Sugestão de modelo: ARIMA(0,1,1)(0,1,2)[12], AIC=611.23</w:t>
      </w:r>
      <w:bookmarkEnd w:id="30"/>
    </w:p>
    <w:p>
      <w:pPr>
        <w:pStyle w:val="SourceCode"/>
      </w:pPr>
      <w:r>
        <w:rPr>
          <w:rStyle w:val="NormalTok"/>
        </w:rPr>
        <w:t xml:space="preserve">fit.vendas1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(st_Vendas,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order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lambda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(fit.vendas1)</w:t>
      </w:r>
    </w:p>
    <w:p>
      <w:pPr>
        <w:pStyle w:val="SourceCode"/>
      </w:pPr>
      <w:r>
        <w:rPr>
          <w:rStyle w:val="VerbatimChar"/>
        </w:rPr>
        <w:t xml:space="preserve">## Series: st_Vendas </w:t>
      </w:r>
      <w:r>
        <w:br w:type="textWrapping"/>
      </w:r>
      <w:r>
        <w:rPr>
          <w:rStyle w:val="VerbatimChar"/>
        </w:rPr>
        <w:t xml:space="preserve">## ARIMA(0,1,1)(0,1,2)[12] </w:t>
      </w:r>
      <w:r>
        <w:br w:type="textWrapping"/>
      </w:r>
      <w:r>
        <w:rPr>
          <w:rStyle w:val="VerbatimChar"/>
        </w:rPr>
        <w:t xml:space="preserve">## Box Cox transformation: lambda=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sma1     sma2</w:t>
      </w:r>
      <w:r>
        <w:br w:type="textWrapping"/>
      </w:r>
      <w:r>
        <w:rPr>
          <w:rStyle w:val="VerbatimChar"/>
        </w:rPr>
        <w:t xml:space="preserve">##       -0.5852  -0.6397  -0.3600</w:t>
      </w:r>
      <w:r>
        <w:br w:type="textWrapping"/>
      </w:r>
      <w:r>
        <w:rPr>
          <w:rStyle w:val="VerbatimChar"/>
        </w:rPr>
        <w:t xml:space="preserve">## s.e.   0.0846   0.2445   0.1453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0.001101:  log likelihood=179.58</w:t>
      </w:r>
      <w:r>
        <w:br w:type="textWrapping"/>
      </w:r>
      <w:r>
        <w:rPr>
          <w:rStyle w:val="VerbatimChar"/>
        </w:rPr>
        <w:t xml:space="preserve">## AIC=-351.15   AICc=-350.71   BIC=-340.94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ME     RMSE      MAE         MPE    MAPE      MASE</w:t>
      </w:r>
      <w:r>
        <w:br w:type="textWrapping"/>
      </w:r>
      <w:r>
        <w:rPr>
          <w:rStyle w:val="VerbatimChar"/>
        </w:rPr>
        <w:t xml:space="preserve">## Training set -0.03930447 4.743846 3.220691 -0.02232722 2.16296 0.2669357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0.004746829</w:t>
      </w:r>
    </w:p>
    <w:p>
      <w:pPr>
        <w:pStyle w:val="FirstParagraph"/>
      </w:pPr>
      <w:r>
        <w:t xml:space="preserve">Resultados: AIC=-351.15 AICc=-350.71 BIC=-340.94</w:t>
      </w:r>
    </w:p>
    <w:p>
      <w:pPr>
        <w:pStyle w:val="BodyText"/>
      </w:pPr>
      <w:r>
        <w:t xml:space="preserve">outro modelo</w:t>
      </w:r>
    </w:p>
    <w:p>
      <w:pPr>
        <w:pStyle w:val="SourceCode"/>
      </w:pPr>
      <w:r>
        <w:rPr>
          <w:rStyle w:val="NormalTok"/>
        </w:rPr>
        <w:t xml:space="preserve">fit.vendas2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(st_Vendas,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lambda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(fit.vendas2)</w:t>
      </w:r>
    </w:p>
    <w:p>
      <w:pPr>
        <w:pStyle w:val="SourceCode"/>
      </w:pPr>
      <w:r>
        <w:rPr>
          <w:rStyle w:val="VerbatimChar"/>
        </w:rPr>
        <w:t xml:space="preserve">## Series: st_Vendas </w:t>
      </w:r>
      <w:r>
        <w:br w:type="textWrapping"/>
      </w:r>
      <w:r>
        <w:rPr>
          <w:rStyle w:val="VerbatimChar"/>
        </w:rPr>
        <w:t xml:space="preserve">## ARIMA(0,1,1)(0,1,1)[12] </w:t>
      </w:r>
      <w:r>
        <w:br w:type="textWrapping"/>
      </w:r>
      <w:r>
        <w:rPr>
          <w:rStyle w:val="VerbatimChar"/>
        </w:rPr>
        <w:t xml:space="preserve">## Box Cox transformation: lambda=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sma1</w:t>
      </w:r>
      <w:r>
        <w:br w:type="textWrapping"/>
      </w:r>
      <w:r>
        <w:rPr>
          <w:rStyle w:val="VerbatimChar"/>
        </w:rPr>
        <w:t xml:space="preserve">##       -0.5990  -0.7235</w:t>
      </w:r>
      <w:r>
        <w:br w:type="textWrapping"/>
      </w:r>
      <w:r>
        <w:rPr>
          <w:rStyle w:val="VerbatimChar"/>
        </w:rPr>
        <w:t xml:space="preserve">## s.e.   0.0868   0.1409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0.001318:  log likelihood=176.67</w:t>
      </w:r>
      <w:r>
        <w:br w:type="textWrapping"/>
      </w:r>
      <w:r>
        <w:rPr>
          <w:rStyle w:val="VerbatimChar"/>
        </w:rPr>
        <w:t xml:space="preserve">## AIC=-347.34   AICc=-347.08   BIC=-339.68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ME    RMSE     MAE        MPE     MAPE      MASE</w:t>
      </w:r>
      <w:r>
        <w:br w:type="textWrapping"/>
      </w:r>
      <w:r>
        <w:rPr>
          <w:rStyle w:val="VerbatimChar"/>
        </w:rPr>
        <w:t xml:space="preserve">## Training set 0.02211907 5.20587 3.61367 0.00718641 2.428774 0.2995064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0.02710828</w:t>
      </w:r>
    </w:p>
    <w:p>
      <w:pPr>
        <w:pStyle w:val="Heading1"/>
      </w:pPr>
      <w:bookmarkStart w:id="31" w:name="resultados-aic-347.34-aicc-347.08-bic-339.68"/>
      <w:r>
        <w:t xml:space="preserve">Resultados: AIC=-347.34 AICc=-347.08 BIC=-339.68</w:t>
      </w:r>
      <w:bookmarkEnd w:id="31"/>
    </w:p>
    <w:p>
      <w:pPr>
        <w:pStyle w:val="SourceCode"/>
      </w:pPr>
      <w:r>
        <w:rPr>
          <w:rStyle w:val="KeywordTok"/>
        </w:rPr>
        <w:t xml:space="preserve">BETS.t_test</w:t>
      </w:r>
      <w:r>
        <w:rPr>
          <w:rStyle w:val="NormalTok"/>
        </w:rPr>
        <w:t xml:space="preserve">(fit.vendas1) </w:t>
      </w:r>
    </w:p>
    <w:p>
      <w:pPr>
        <w:pStyle w:val="SourceCode"/>
      </w:pPr>
      <w:r>
        <w:rPr>
          <w:rStyle w:val="VerbatimChar"/>
        </w:rPr>
        <w:t xml:space="preserve">##          Coeffs Std.Errors        t Crit.Values Rej.H0</w:t>
      </w:r>
      <w:r>
        <w:br w:type="textWrapping"/>
      </w:r>
      <w:r>
        <w:rPr>
          <w:rStyle w:val="VerbatimChar"/>
        </w:rPr>
        <w:t xml:space="preserve">## ma1  -0.5852160 0.08455046 6.921500    1.983264   TRUE</w:t>
      </w:r>
      <w:r>
        <w:br w:type="textWrapping"/>
      </w:r>
      <w:r>
        <w:rPr>
          <w:rStyle w:val="VerbatimChar"/>
        </w:rPr>
        <w:t xml:space="preserve">## sma1 -0.6396968 0.24450927 2.616248    1.983264   TRUE</w:t>
      </w:r>
      <w:r>
        <w:br w:type="textWrapping"/>
      </w:r>
      <w:r>
        <w:rPr>
          <w:rStyle w:val="VerbatimChar"/>
        </w:rPr>
        <w:t xml:space="preserve">## sma2 -0.3600249 0.14525972 2.478491    1.983264   TRUE</w:t>
      </w:r>
    </w:p>
    <w:p>
      <w:pPr>
        <w:pStyle w:val="SourceCode"/>
      </w:pPr>
      <w:r>
        <w:rPr>
          <w:rStyle w:val="KeywordTok"/>
        </w:rPr>
        <w:t xml:space="preserve">BETS.t_test</w:t>
      </w:r>
      <w:r>
        <w:rPr>
          <w:rStyle w:val="NormalTok"/>
        </w:rPr>
        <w:t xml:space="preserve">(fit.vendas2)</w:t>
      </w:r>
    </w:p>
    <w:p>
      <w:pPr>
        <w:pStyle w:val="SourceCode"/>
      </w:pPr>
      <w:r>
        <w:rPr>
          <w:rStyle w:val="VerbatimChar"/>
        </w:rPr>
        <w:t xml:space="preserve">##          Coeffs Std.Errors        t Crit.Values Rej.H0</w:t>
      </w:r>
      <w:r>
        <w:br w:type="textWrapping"/>
      </w:r>
      <w:r>
        <w:rPr>
          <w:rStyle w:val="VerbatimChar"/>
        </w:rPr>
        <w:t xml:space="preserve">## ma1  -0.5989926 0.08681092 6.899969    1.983038   TRUE</w:t>
      </w:r>
      <w:r>
        <w:br w:type="textWrapping"/>
      </w:r>
      <w:r>
        <w:rPr>
          <w:rStyle w:val="VerbatimChar"/>
        </w:rPr>
        <w:t xml:space="preserve">## sma1 -0.7235438 0.14094308 5.133589    1.983038   TRUE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(fit.vendas1)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   MPE    MAPE      MASE</w:t>
      </w:r>
      <w:r>
        <w:br w:type="textWrapping"/>
      </w:r>
      <w:r>
        <w:rPr>
          <w:rStyle w:val="VerbatimChar"/>
        </w:rPr>
        <w:t xml:space="preserve">## Training set -0.03930447 4.743846 3.220691 -0.02232722 2.16296 0.2669357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0.004746829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(fit.vendas2)</w:t>
      </w:r>
      <w:r>
        <w:rPr>
          <w:rStyle w:val="CommentTok"/>
        </w:rPr>
        <w:t xml:space="preserve"># ver MAPE mean absolute percentage error 2,43% erro!!</w:t>
      </w:r>
    </w:p>
    <w:p>
      <w:pPr>
        <w:pStyle w:val="SourceCode"/>
      </w:pPr>
      <w:r>
        <w:rPr>
          <w:rStyle w:val="VerbatimChar"/>
        </w:rPr>
        <w:t xml:space="preserve">##                      ME    RMSE     MAE        MPE     MAPE      MASE</w:t>
      </w:r>
      <w:r>
        <w:br w:type="textWrapping"/>
      </w:r>
      <w:r>
        <w:rPr>
          <w:rStyle w:val="VerbatimChar"/>
        </w:rPr>
        <w:t xml:space="preserve">## Training set 0.02211907 5.20587 3.61367 0.00718641 2.428774 0.2995064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0.02710828</w:t>
      </w:r>
    </w:p>
    <w:p>
      <w:pPr>
        <w:pStyle w:val="FirstParagraph"/>
      </w:pPr>
      <w:r>
        <w:t xml:space="preserve">Diagnóstico -</w:t>
      </w:r>
    </w:p>
    <w:p>
      <w:pPr>
        <w:pStyle w:val="BodyText"/>
      </w:pPr>
      <w:r>
        <w:t xml:space="preserve">Verificar:</w:t>
      </w:r>
    </w:p>
    <w:p>
      <w:pPr>
        <w:numPr>
          <w:numId w:val="1001"/>
          <w:ilvl w:val="0"/>
        </w:numPr>
      </w:pPr>
      <w:r>
        <w:t xml:space="preserve">Ausência de autocorrelação linear</w:t>
      </w:r>
    </w:p>
    <w:p>
      <w:pPr>
        <w:numPr>
          <w:numId w:val="1001"/>
          <w:ilvl w:val="0"/>
        </w:numPr>
      </w:pPr>
      <w:r>
        <w:t xml:space="preserve">Ausência de heterocedasticidade condicional;</w:t>
      </w:r>
    </w:p>
    <w:p>
      <w:pPr>
        <w:numPr>
          <w:numId w:val="1001"/>
          <w:ilvl w:val="0"/>
        </w:numPr>
      </w:pPr>
      <w:r>
        <w:t xml:space="preserve">Normalidade.</w:t>
      </w:r>
    </w:p>
    <w:p>
      <w:pPr>
        <w:pStyle w:val="SourceCode"/>
      </w:pPr>
      <w:r>
        <w:rPr>
          <w:rStyle w:val="NormalTok"/>
        </w:rPr>
        <w:t xml:space="preserve">diag1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tsdiag</w:t>
      </w:r>
      <w:r>
        <w:rPr>
          <w:rStyle w:val="NormalTok"/>
        </w:rPr>
        <w:t xml:space="preserve">(fit.vendas1, </w:t>
      </w:r>
      <w:r>
        <w:rPr>
          <w:rStyle w:val="DataTypeTok"/>
        </w:rPr>
        <w:t xml:space="preserve">gof.lag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tsdiag</w:t>
      </w:r>
      <w:r>
        <w:rPr>
          <w:rStyle w:val="NormalTok"/>
        </w:rPr>
        <w:t xml:space="preserve">(fit.vendas2, </w:t>
      </w:r>
      <w:r>
        <w:rPr>
          <w:rStyle w:val="DataTypeTok"/>
        </w:rPr>
        <w:t xml:space="preserve">gof.lag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analise para diag2:</w:t>
      </w:r>
    </w:p>
    <w:p>
      <w:pPr>
        <w:pStyle w:val="BodyText"/>
      </w:pPr>
      <w:r>
        <w:t xml:space="preserve">1- os dados aparentam estar distribuídos simetricamente em torno da média zero, indicação de distribuição normal. Não temos nenhuma informação discrepante fora do intervalo [-3,3], apenas um dado em dez 2009.</w:t>
      </w:r>
    </w:p>
    <w:p>
      <w:pPr>
        <w:pStyle w:val="BodyText"/>
      </w:pPr>
      <w:r>
        <w:t xml:space="preserve">2- FAC dos resíduos sem presença de lags significantes</w:t>
      </w:r>
    </w:p>
    <w:p>
      <w:pPr>
        <w:pStyle w:val="BodyText"/>
      </w:pPr>
      <w:r>
        <w:t xml:space="preserve">3- O valor de p do teste não rejeita a H0 e diminui significativamente após a desfazagem 14</w:t>
      </w:r>
    </w:p>
    <w:p>
      <w:pPr>
        <w:pStyle w:val="BodyText"/>
      </w:pPr>
      <w:r>
        <w:t xml:space="preserve">1- Verificar a autocorrelação linear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fit.vendas1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fit.vendas1$residuals</w:t>
      </w:r>
      <w:r>
        <w:br w:type="textWrapping"/>
      </w:r>
      <w:r>
        <w:rPr>
          <w:rStyle w:val="VerbatimChar"/>
        </w:rPr>
        <w:t xml:space="preserve">## X-squared = 23.257, df = 22, p-value = 0.3873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fit.vendas2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fit.vendas2$residuals</w:t>
      </w:r>
      <w:r>
        <w:br w:type="textWrapping"/>
      </w:r>
      <w:r>
        <w:rPr>
          <w:rStyle w:val="VerbatimChar"/>
        </w:rPr>
        <w:t xml:space="preserve">## X-squared = 34.854, df = 22, p-value = 0.04013</w:t>
      </w:r>
    </w:p>
    <w:p>
      <w:pPr>
        <w:pStyle w:val="FirstParagraph"/>
      </w:pPr>
      <w:r>
        <w:t xml:space="preserve">analise para fit.vendas2</w:t>
      </w:r>
    </w:p>
    <w:p>
      <w:pPr>
        <w:pStyle w:val="BodyText"/>
      </w:pPr>
      <w:r>
        <w:t xml:space="preserve">p-value = 0.04013 a 95% de confiança não rejeitamos a hipótese nula de não existência de autocorrelação serial até o lag 24.</w:t>
      </w:r>
    </w:p>
    <w:p>
      <w:pPr>
        <w:pStyle w:val="BodyText"/>
      </w:pPr>
      <w:r>
        <w:t xml:space="preserve">2 - Ausência de heterocedasticidade condicional</w:t>
      </w:r>
    </w:p>
    <w:p>
      <w:pPr>
        <w:pStyle w:val="SourceCode"/>
      </w:pPr>
      <w:r>
        <w:rPr>
          <w:rStyle w:val="KeywordTok"/>
        </w:rPr>
        <w:t xml:space="preserve">BETS.arch_test</w:t>
      </w:r>
      <w:r>
        <w:rPr>
          <w:rStyle w:val="NormalTok"/>
        </w:rPr>
        <w:t xml:space="preserve">(fit.vendas1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statistic  p.value  htk</w:t>
      </w:r>
      <w:r>
        <w:br w:type="textWrapping"/>
      </w:r>
      <w:r>
        <w:rPr>
          <w:rStyle w:val="VerbatimChar"/>
        </w:rPr>
        <w:t xml:space="preserve">## 1  6.884544 0.865148 TRUE</w:t>
      </w:r>
    </w:p>
    <w:p>
      <w:pPr>
        <w:pStyle w:val="SourceCode"/>
      </w:pPr>
      <w:r>
        <w:rPr>
          <w:rStyle w:val="KeywordTok"/>
        </w:rPr>
        <w:t xml:space="preserve">BETS.arch_test</w:t>
      </w:r>
      <w:r>
        <w:rPr>
          <w:rStyle w:val="NormalTok"/>
        </w:rPr>
        <w:t xml:space="preserve">(fit.vendas2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statistic   p.value  htk</w:t>
      </w:r>
      <w:r>
        <w:br w:type="textWrapping"/>
      </w:r>
      <w:r>
        <w:rPr>
          <w:rStyle w:val="VerbatimChar"/>
        </w:rPr>
        <w:t xml:space="preserve">## 1  8.562208 0.7397986 TRUE</w:t>
      </w:r>
    </w:p>
    <w:p>
      <w:pPr>
        <w:pStyle w:val="FirstParagraph"/>
      </w:pPr>
      <w:r>
        <w:t xml:space="preserve">analise para fit.vendas2</w:t>
      </w:r>
    </w:p>
    <w:p>
      <w:pPr>
        <w:pStyle w:val="BodyText"/>
      </w:pPr>
      <w:r>
        <w:t xml:space="preserve">Conforme mostrado pelo teste, a hipótese nula é que não há presença de efeito ARCH. Dessa forma, dado o valor do p-valor = 0.7398, não rejeitamos a hipótese nula a 95% de confiança, ou seja, a variância é estacionária.</w:t>
      </w:r>
    </w:p>
    <w:p>
      <w:pPr>
        <w:pStyle w:val="Compact"/>
        <w:numPr>
          <w:numId w:val="1002"/>
          <w:ilvl w:val="0"/>
        </w:numPr>
      </w:pPr>
      <w:r>
        <w:t xml:space="preserve">Normalidade dos resíduos</w:t>
      </w:r>
    </w:p>
    <w:p>
      <w:pPr>
        <w:pStyle w:val="FirstParagraph"/>
      </w:pPr>
      <w:r>
        <w:t xml:space="preserve">o teste de Jarque-Bera para normalidade, verifica se a amostra de dados tem uma curtosis e simetria semelhante a uma distribuição normal. Se os dados vem de uma dist. normal, o teste JB tem, asintóticamente, uma distribuição chi-quadrado com dois graus de liberdade, e assim a estatística pode ser usada para verificar a hipótese H0, de que os dados provem de uma dist. normal.</w:t>
      </w:r>
    </w:p>
    <w:p>
      <w:pPr>
        <w:pStyle w:val="BodyText"/>
      </w:pPr>
      <w:r>
        <w:t xml:space="preserve">A H0 do teste diz que a assimetria e a curtosis tem de ser zero (ou 3 para curtosis, que é o mesmo). Qualquer diferença com essa hipótese, incrementa o valor da estatística JB.</w:t>
      </w:r>
    </w:p>
    <w:p>
      <w:pPr>
        <w:pStyle w:val="BodyText"/>
      </w:pPr>
      <w:r>
        <w:t xml:space="preserve">Para amostras pequenas de dados, a aproximação de chi-quadrado é muito sensível a variações, causando a rejeição ainda que H0 seja verdadeira e levando assim a erros do tipo I.</w:t>
      </w:r>
    </w:p>
    <w:p>
      <w:pPr>
        <w:pStyle w:val="BodyText"/>
      </w:pPr>
      <w:r>
        <w:t xml:space="preserve">Para um tamanho de amostra de aprox. 100 elementos o p-valor calculado equivalente ao verdadeiro nível de alfa é: 0.062 (valores aprox por simulação Monte Carlo).</w:t>
      </w:r>
    </w:p>
    <w:p>
      <w:pPr>
        <w:pStyle w:val="BodyText"/>
      </w:pPr>
      <w:r>
        <w:t xml:space="preserve">Teste JB</w:t>
      </w:r>
    </w:p>
    <w:p>
      <w:pPr>
        <w:pStyle w:val="BodyText"/>
      </w:pPr>
      <w:r>
        <w:rPr>
          <w:rStyle w:val="VerbatimChar"/>
        </w:rPr>
        <w:t xml:space="preserve">r  jb.norm.test(fit.vendas2$residuals, nrepl = 2000)</w:t>
      </w:r>
    </w:p>
    <w:p>
      <w:pPr>
        <w:pStyle w:val="BodyText"/>
      </w:pPr>
      <w:r>
        <w:rPr>
          <w:rStyle w:val="VerbatimChar"/>
        </w:rPr>
        <w:t xml:space="preserve">##   ##     Jarque-Bera test for normality  ##   ## data:  fit.vendas2$residuals  ## JB = 21.31, p-value = 0.002</w:t>
      </w:r>
    </w:p>
    <w:p>
      <w:pPr>
        <w:pStyle w:val="BodyText"/>
      </w:pPr>
      <w:r>
        <w:t xml:space="preserve">p-value = 0.002 como se vê o teste rejeita H0 de que a amostra provem de dist. normal</w:t>
      </w:r>
    </w:p>
    <w:p>
      <w:pPr>
        <w:pStyle w:val="BodyText"/>
      </w:pPr>
      <w:r>
        <w:t xml:space="preserve">vamos verificar qual das duas condições do teste é violada:</w:t>
      </w:r>
    </w:p>
    <w:p>
      <w:pPr>
        <w:pStyle w:val="BodyText"/>
      </w:pPr>
      <w:r>
        <w:t xml:space="preserve">Curtosis</w:t>
      </w:r>
    </w:p>
    <w:p>
      <w:pPr>
        <w:pStyle w:val="SourceCode"/>
      </w:pPr>
      <w:r>
        <w:rPr>
          <w:rStyle w:val="KeywordTok"/>
        </w:rPr>
        <w:t xml:space="preserve">kurtosis.norm.test</w:t>
      </w:r>
      <w:r>
        <w:rPr>
          <w:rStyle w:val="NormalTok"/>
        </w:rPr>
        <w:t xml:space="preserve">(fit.vendas2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nrepl=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Kurtosis test for normality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fit.vendas2$residuals</w:t>
      </w:r>
      <w:r>
        <w:br w:type="textWrapping"/>
      </w:r>
      <w:r>
        <w:rPr>
          <w:rStyle w:val="VerbatimChar"/>
        </w:rPr>
        <w:t xml:space="preserve">## T = 5.1661, p-value = 5e-04</w:t>
      </w:r>
    </w:p>
    <w:p>
      <w:pPr>
        <w:pStyle w:val="FirstParagraph"/>
      </w:pPr>
      <w:r>
        <w:t xml:space="preserve">p-value = 0.0015, a curtosis é rejeitada</w:t>
      </w:r>
    </w:p>
    <w:p>
      <w:pPr>
        <w:pStyle w:val="BodyText"/>
      </w:pPr>
      <w:r>
        <w:t xml:space="preserve">simetria</w:t>
      </w:r>
    </w:p>
    <w:p>
      <w:pPr>
        <w:pStyle w:val="SourceCode"/>
      </w:pPr>
      <w:r>
        <w:rPr>
          <w:rStyle w:val="KeywordTok"/>
        </w:rPr>
        <w:t xml:space="preserve">skewness.norm.test</w:t>
      </w:r>
      <w:r>
        <w:rPr>
          <w:rStyle w:val="NormalTok"/>
        </w:rPr>
        <w:t xml:space="preserve">(fit.vendas2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nrepl=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Skewness test for normality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fit.vendas2$residuals</w:t>
      </w:r>
      <w:r>
        <w:br w:type="textWrapping"/>
      </w:r>
      <w:r>
        <w:rPr>
          <w:rStyle w:val="VerbatimChar"/>
        </w:rPr>
        <w:t xml:space="preserve">## T = -0.10403, p-value = 0.6165</w:t>
      </w:r>
    </w:p>
    <w:p>
      <w:pPr>
        <w:pStyle w:val="FirstParagraph"/>
      </w:pPr>
      <w:r>
        <w:t xml:space="preserve">p-value = 0.6495</w:t>
      </w:r>
      <w:r>
        <w:t xml:space="preserve"> </w:t>
      </w:r>
      <w:r>
        <w:t xml:space="preserve">a simetria é aceita ou seja os resíduos tem simetria mas não tem a curtose de 0 (3) necessária</w:t>
      </w:r>
    </w:p>
    <w:p>
      <w:pPr>
        <w:pStyle w:val="BodyText"/>
      </w:pPr>
      <w:r>
        <w:t xml:space="preserve">Pelo número baixo de resíduos, aceita-se a hipótese de normalidade dos mesmos, por possívelmente estar em presença de um erro tipo I (rejeição quando H0 é verdadeira, ou falso positivo)</w:t>
      </w:r>
    </w:p>
    <w:p>
      <w:pPr>
        <w:pStyle w:val="BodyText"/>
      </w:pPr>
      <w:r>
        <w:t xml:space="preserve">Para amostras de tamanho pequeno (maior a 4), o pacote nortest tem a função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Lilliefors (Kolmogorov-Smirnov) test for normality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(fit.vendas2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Lilliefors (Kolmogorov-Smirnov)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fit.vendas2$residuals</w:t>
      </w:r>
      <w:r>
        <w:br w:type="textWrapping"/>
      </w:r>
      <w:r>
        <w:rPr>
          <w:rStyle w:val="VerbatimChar"/>
        </w:rPr>
        <w:t xml:space="preserve">## D = 0.064556, p-value = 0.3277</w:t>
      </w:r>
    </w:p>
    <w:p>
      <w:pPr>
        <w:pStyle w:val="FirstParagraph"/>
      </w:pPr>
      <w:r>
        <w:t xml:space="preserve">o valor p-value = 0.3277, estabelece que não podemos rejeitar a hipótese de que a amostra de resíduos é normal</w:t>
      </w:r>
    </w:p>
    <w:p>
      <w:pPr>
        <w:pStyle w:val="BodyText"/>
      </w:pPr>
      <w:r>
        <w:t xml:space="preserve">Assim sendo passamos a etapa da previsão de vendas para os próximos</w:t>
      </w:r>
    </w:p>
    <w:p>
      <w:pPr>
        <w:pStyle w:val="BodyText"/>
      </w:pPr>
      <w:r>
        <w:t xml:space="preserve">12 meses, com nível de confiança de 95%</w:t>
      </w:r>
    </w:p>
    <w:p>
      <w:pPr>
        <w:pStyle w:val="SourceCode"/>
      </w:pPr>
      <w:r>
        <w:rPr>
          <w:rStyle w:val="NormalTok"/>
        </w:rPr>
        <w:t xml:space="preserve">previsao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(fit.vendas2,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h   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12 meses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(previsao)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(previsao), </w:t>
      </w:r>
      <w:r>
        <w:rPr>
          <w:rStyle w:val="StringTok"/>
        </w:rPr>
        <w:t xml:space="preserve">"previsao_vendas.csv"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(previsao), </w:t>
      </w:r>
      <w:r>
        <w:rPr>
          <w:rStyle w:val="StringTok"/>
        </w:rPr>
        <w:t xml:space="preserve">"previsao_vendas.xlsx"</w:t>
      </w:r>
      <w:r>
        <w:rPr>
          <w:rStyle w:val="NormalTok"/>
        </w:rPr>
        <w:t xml:space="preserve">)</w:t>
      </w:r>
    </w:p>
    <w:p>
      <w:pPr>
        <w:pStyle w:val="Heading1"/>
      </w:pPr>
      <w:bookmarkStart w:id="35" w:name="fim-do-script"/>
      <w:r>
        <w:t xml:space="preserve">Fim do script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1d283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d305f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://seriesestatisticas.ibge.gov.br/series.aspx?no=2&amp;op=0&amp;vcodigo=MC67&amp;t=volume-vendas-comercio-varejista-ampliado-tipo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seriesestatisticas.ibge.gov.br/series.aspx?no=2&amp;op=0&amp;vcodigo=MC67&amp;t=volume-vendas-comercio-varejista-ampliado-tip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2018-02-17T14:48:15Z</dcterms:created>
  <dcterms:modified xsi:type="dcterms:W3CDTF">2018-02-17T14:48:15Z</dcterms:modified>
</cp:coreProperties>
</file>