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3697255" w14:textId="77777777" w:rsidR="00382E26" w:rsidRDefault="00000000">
      <w:pPr>
        <w:snapToGrid w:val="0"/>
        <w:spacing w:line="300" w:lineRule="auto"/>
        <w:ind w:firstLineChars="200" w:firstLine="560"/>
        <w:rPr>
          <w:color w:val="000000" w:themeColor="text1"/>
          <w:sz w:val="28"/>
          <w:szCs w:val="28"/>
        </w:rPr>
      </w:pPr>
      <w:r>
        <w:rPr>
          <w:color w:val="000000" w:themeColor="text1"/>
          <w:sz w:val="28"/>
          <w:szCs w:val="28"/>
        </w:rPr>
        <w:t xml:space="preserve">1. </w:t>
      </w:r>
      <w:r>
        <w:rPr>
          <w:rFonts w:hint="eastAsia"/>
          <w:color w:val="000000" w:themeColor="text1"/>
          <w:sz w:val="28"/>
          <w:szCs w:val="28"/>
        </w:rPr>
        <w:t>一种荧光检测系统，其特征在于，所述系统包括图像生成设备和在线检测设备；</w:t>
      </w:r>
    </w:p>
    <w:p w14:paraId="4F53EF09"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所述图像生成设备用于获取包含荧光检测体的荧光图像；所述荧光检测体是由荧光染料与待检测体混合形成的；</w:t>
      </w:r>
    </w:p>
    <w:p w14:paraId="62060309"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所述在线检测设备用于读取所述荧光图像中每个像素的颜色信息，将所述颜色信息转换为所述荧光图像中每个像素相对应的灰度值；</w:t>
      </w:r>
    </w:p>
    <w:p w14:paraId="1BAF5726"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所述在线检测设备还用于基于所述每个像素相对应的灰度值，生成所述荧光图像的平均灰度值；</w:t>
      </w:r>
    </w:p>
    <w:p w14:paraId="30AF0F58"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所述在线检测设备还用于基于所述平均灰度值和所述荧光图像，生成针对所述待检测体的细胞数量直读结果。</w:t>
      </w:r>
    </w:p>
    <w:p w14:paraId="46EC61D5" w14:textId="77777777" w:rsidR="00382E26" w:rsidRDefault="00000000">
      <w:pPr>
        <w:snapToGrid w:val="0"/>
        <w:spacing w:line="300" w:lineRule="auto"/>
        <w:ind w:firstLineChars="200" w:firstLine="560"/>
        <w:rPr>
          <w:color w:val="000000" w:themeColor="text1"/>
          <w:sz w:val="28"/>
          <w:szCs w:val="28"/>
        </w:rPr>
      </w:pPr>
      <w:r>
        <w:rPr>
          <w:color w:val="000000" w:themeColor="text1"/>
          <w:sz w:val="28"/>
          <w:szCs w:val="28"/>
        </w:rPr>
        <w:t xml:space="preserve">2. </w:t>
      </w:r>
      <w:r>
        <w:rPr>
          <w:color w:val="000000" w:themeColor="text1"/>
          <w:sz w:val="28"/>
          <w:szCs w:val="28"/>
        </w:rPr>
        <w:t>根据权利要求</w:t>
      </w:r>
      <w:r>
        <w:rPr>
          <w:color w:val="000000" w:themeColor="text1"/>
          <w:sz w:val="28"/>
          <w:szCs w:val="28"/>
        </w:rPr>
        <w:t>1</w:t>
      </w:r>
      <w:r>
        <w:rPr>
          <w:color w:val="000000" w:themeColor="text1"/>
          <w:sz w:val="28"/>
          <w:szCs w:val="28"/>
        </w:rPr>
        <w:t>所述的</w:t>
      </w:r>
      <w:r>
        <w:rPr>
          <w:rFonts w:hint="eastAsia"/>
          <w:color w:val="000000" w:themeColor="text1"/>
          <w:sz w:val="28"/>
          <w:szCs w:val="28"/>
        </w:rPr>
        <w:t>荧光检测系统</w:t>
      </w:r>
      <w:r>
        <w:rPr>
          <w:color w:val="000000" w:themeColor="text1"/>
          <w:sz w:val="28"/>
          <w:szCs w:val="28"/>
        </w:rPr>
        <w:t>，其特征在于，</w:t>
      </w:r>
      <w:r>
        <w:rPr>
          <w:rFonts w:hint="eastAsia"/>
          <w:color w:val="000000" w:themeColor="text1"/>
          <w:sz w:val="28"/>
          <w:szCs w:val="28"/>
        </w:rPr>
        <w:t>所述在线检测设备还用于对所述荧光图像中每个像素相对应的灰度值进行加权平均处理，生成所述荧光图像的平均灰度值。</w:t>
      </w:r>
    </w:p>
    <w:p w14:paraId="7572116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3</w:t>
      </w:r>
      <w:r>
        <w:rPr>
          <w:color w:val="000000" w:themeColor="text1"/>
          <w:sz w:val="28"/>
          <w:szCs w:val="28"/>
        </w:rPr>
        <w:t xml:space="preserve">. </w:t>
      </w:r>
      <w:r>
        <w:rPr>
          <w:color w:val="000000" w:themeColor="text1"/>
          <w:sz w:val="28"/>
          <w:szCs w:val="28"/>
        </w:rPr>
        <w:t>根据权利要求</w:t>
      </w:r>
      <w:r>
        <w:rPr>
          <w:rFonts w:hint="eastAsia"/>
          <w:color w:val="000000" w:themeColor="text1"/>
          <w:sz w:val="28"/>
          <w:szCs w:val="28"/>
        </w:rPr>
        <w:t>1</w:t>
      </w:r>
      <w:r>
        <w:rPr>
          <w:color w:val="000000" w:themeColor="text1"/>
          <w:sz w:val="28"/>
          <w:szCs w:val="28"/>
        </w:rPr>
        <w:t>所述的</w:t>
      </w:r>
      <w:r>
        <w:rPr>
          <w:rFonts w:hint="eastAsia"/>
          <w:color w:val="000000" w:themeColor="text1"/>
          <w:sz w:val="28"/>
          <w:szCs w:val="28"/>
        </w:rPr>
        <w:t>荧光检测系统</w:t>
      </w:r>
      <w:r>
        <w:rPr>
          <w:color w:val="000000" w:themeColor="text1"/>
          <w:sz w:val="28"/>
          <w:szCs w:val="28"/>
        </w:rPr>
        <w:t>，其特征在于，</w:t>
      </w:r>
      <w:r>
        <w:rPr>
          <w:rFonts w:hint="eastAsia"/>
          <w:color w:val="000000" w:themeColor="text1"/>
          <w:sz w:val="28"/>
          <w:szCs w:val="28"/>
        </w:rPr>
        <w:t>所述在线检测设备还用于获取所述荧光图像的图像路径，将所述荧光图像对应的所述图像路径和所述平均灰度</w:t>
      </w:r>
      <w:proofErr w:type="gramStart"/>
      <w:r>
        <w:rPr>
          <w:rFonts w:hint="eastAsia"/>
          <w:color w:val="000000" w:themeColor="text1"/>
          <w:sz w:val="28"/>
          <w:szCs w:val="28"/>
        </w:rPr>
        <w:t>值记录至</w:t>
      </w:r>
      <w:proofErr w:type="gramEnd"/>
      <w:r>
        <w:rPr>
          <w:rFonts w:hint="eastAsia"/>
          <w:color w:val="000000" w:themeColor="text1"/>
          <w:sz w:val="28"/>
          <w:szCs w:val="28"/>
        </w:rPr>
        <w:t>工作表。</w:t>
      </w:r>
    </w:p>
    <w:p w14:paraId="341375C3"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4</w:t>
      </w:r>
      <w:r>
        <w:rPr>
          <w:color w:val="000000" w:themeColor="text1"/>
          <w:sz w:val="28"/>
          <w:szCs w:val="28"/>
        </w:rPr>
        <w:t xml:space="preserve">. </w:t>
      </w:r>
      <w:r>
        <w:rPr>
          <w:color w:val="000000" w:themeColor="text1"/>
          <w:sz w:val="28"/>
          <w:szCs w:val="28"/>
        </w:rPr>
        <w:t>根据权利要求</w:t>
      </w:r>
      <w:r>
        <w:rPr>
          <w:color w:val="000000" w:themeColor="text1"/>
          <w:sz w:val="28"/>
          <w:szCs w:val="28"/>
        </w:rPr>
        <w:t>1</w:t>
      </w:r>
      <w:r>
        <w:rPr>
          <w:color w:val="000000" w:themeColor="text1"/>
          <w:sz w:val="28"/>
          <w:szCs w:val="28"/>
        </w:rPr>
        <w:t>所述的</w:t>
      </w:r>
      <w:r>
        <w:rPr>
          <w:rFonts w:hint="eastAsia"/>
          <w:color w:val="000000" w:themeColor="text1"/>
          <w:sz w:val="28"/>
          <w:szCs w:val="28"/>
        </w:rPr>
        <w:t>荧光检测系统</w:t>
      </w:r>
      <w:r>
        <w:rPr>
          <w:color w:val="000000" w:themeColor="text1"/>
          <w:sz w:val="28"/>
          <w:szCs w:val="28"/>
        </w:rPr>
        <w:t>，其特征在于，</w:t>
      </w:r>
      <w:r>
        <w:rPr>
          <w:rFonts w:hint="eastAsia"/>
          <w:color w:val="000000" w:themeColor="text1"/>
          <w:sz w:val="28"/>
          <w:szCs w:val="28"/>
        </w:rPr>
        <w:t>所述图像生成设备包括输入管、液控机构、检测光路；</w:t>
      </w:r>
    </w:p>
    <w:p w14:paraId="69999AB8"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所述液控机构，连接所述输入管，用于将所述荧光染料与经由所述输入管输入的所述待检测体进行混合，形成所述荧光检测体；</w:t>
      </w:r>
    </w:p>
    <w:p w14:paraId="44D17FBA"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所述检测光路，连接所述液控机构，用于将激发光束照射至所述荧光检测体，获取所述荧光图像。</w:t>
      </w:r>
    </w:p>
    <w:p w14:paraId="341DD837"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5</w:t>
      </w:r>
      <w:r>
        <w:rPr>
          <w:color w:val="000000" w:themeColor="text1"/>
          <w:sz w:val="28"/>
          <w:szCs w:val="28"/>
        </w:rPr>
        <w:t xml:space="preserve">. </w:t>
      </w:r>
      <w:r>
        <w:rPr>
          <w:color w:val="000000" w:themeColor="text1"/>
          <w:sz w:val="28"/>
          <w:szCs w:val="28"/>
        </w:rPr>
        <w:t>根据权利要求</w:t>
      </w:r>
      <w:r>
        <w:rPr>
          <w:rFonts w:hint="eastAsia"/>
          <w:color w:val="000000" w:themeColor="text1"/>
          <w:sz w:val="28"/>
          <w:szCs w:val="28"/>
        </w:rPr>
        <w:t>4</w:t>
      </w:r>
      <w:r>
        <w:rPr>
          <w:color w:val="000000" w:themeColor="text1"/>
          <w:sz w:val="28"/>
          <w:szCs w:val="28"/>
        </w:rPr>
        <w:t>所述的</w:t>
      </w:r>
      <w:r>
        <w:rPr>
          <w:rFonts w:hint="eastAsia"/>
          <w:color w:val="000000" w:themeColor="text1"/>
          <w:sz w:val="28"/>
          <w:szCs w:val="28"/>
        </w:rPr>
        <w:t>荧光检测系统</w:t>
      </w:r>
      <w:r>
        <w:rPr>
          <w:color w:val="000000" w:themeColor="text1"/>
          <w:sz w:val="28"/>
          <w:szCs w:val="28"/>
        </w:rPr>
        <w:t>，其特征在于，</w:t>
      </w:r>
      <w:r>
        <w:rPr>
          <w:rFonts w:hint="eastAsia"/>
          <w:color w:val="000000" w:themeColor="text1"/>
          <w:sz w:val="28"/>
          <w:szCs w:val="28"/>
        </w:rPr>
        <w:t>所述液控机构还包括第一蠕动泵、第二蠕动泵和</w:t>
      </w:r>
      <w:proofErr w:type="gramStart"/>
      <w:r>
        <w:rPr>
          <w:rFonts w:hint="eastAsia"/>
          <w:color w:val="000000" w:themeColor="text1"/>
          <w:sz w:val="28"/>
          <w:szCs w:val="28"/>
        </w:rPr>
        <w:t>微流控</w:t>
      </w:r>
      <w:proofErr w:type="gramEnd"/>
      <w:r>
        <w:rPr>
          <w:rFonts w:hint="eastAsia"/>
          <w:color w:val="000000" w:themeColor="text1"/>
          <w:sz w:val="28"/>
          <w:szCs w:val="28"/>
        </w:rPr>
        <w:t>芯片；</w:t>
      </w:r>
    </w:p>
    <w:p w14:paraId="77FC810E"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所述第一蠕动</w:t>
      </w:r>
      <w:proofErr w:type="gramStart"/>
      <w:r>
        <w:rPr>
          <w:rFonts w:hint="eastAsia"/>
          <w:color w:val="000000" w:themeColor="text1"/>
          <w:sz w:val="28"/>
          <w:szCs w:val="28"/>
        </w:rPr>
        <w:t>泵用于</w:t>
      </w:r>
      <w:proofErr w:type="gramEnd"/>
      <w:r>
        <w:rPr>
          <w:rFonts w:hint="eastAsia"/>
          <w:color w:val="000000" w:themeColor="text1"/>
          <w:sz w:val="28"/>
          <w:szCs w:val="28"/>
        </w:rPr>
        <w:t>传送所述待检测体至所述</w:t>
      </w:r>
      <w:proofErr w:type="gramStart"/>
      <w:r>
        <w:rPr>
          <w:rFonts w:hint="eastAsia"/>
          <w:color w:val="000000" w:themeColor="text1"/>
          <w:sz w:val="28"/>
          <w:szCs w:val="28"/>
        </w:rPr>
        <w:t>微流控</w:t>
      </w:r>
      <w:proofErr w:type="gramEnd"/>
      <w:r>
        <w:rPr>
          <w:rFonts w:hint="eastAsia"/>
          <w:color w:val="000000" w:themeColor="text1"/>
          <w:sz w:val="28"/>
          <w:szCs w:val="28"/>
        </w:rPr>
        <w:t>芯片；</w:t>
      </w:r>
    </w:p>
    <w:p w14:paraId="2CEFF671"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所述第二蠕动</w:t>
      </w:r>
      <w:proofErr w:type="gramStart"/>
      <w:r>
        <w:rPr>
          <w:rFonts w:hint="eastAsia"/>
          <w:color w:val="000000" w:themeColor="text1"/>
          <w:sz w:val="28"/>
          <w:szCs w:val="28"/>
        </w:rPr>
        <w:t>泵用于</w:t>
      </w:r>
      <w:proofErr w:type="gramEnd"/>
      <w:r>
        <w:rPr>
          <w:rFonts w:hint="eastAsia"/>
          <w:color w:val="000000" w:themeColor="text1"/>
          <w:sz w:val="28"/>
          <w:szCs w:val="28"/>
        </w:rPr>
        <w:t>传送所述荧光染料至所述</w:t>
      </w:r>
      <w:proofErr w:type="gramStart"/>
      <w:r>
        <w:rPr>
          <w:rFonts w:hint="eastAsia"/>
          <w:color w:val="000000" w:themeColor="text1"/>
          <w:sz w:val="28"/>
          <w:szCs w:val="28"/>
        </w:rPr>
        <w:t>微流控</w:t>
      </w:r>
      <w:proofErr w:type="gramEnd"/>
      <w:r>
        <w:rPr>
          <w:rFonts w:hint="eastAsia"/>
          <w:color w:val="000000" w:themeColor="text1"/>
          <w:sz w:val="28"/>
          <w:szCs w:val="28"/>
        </w:rPr>
        <w:t>芯片；</w:t>
      </w:r>
    </w:p>
    <w:p w14:paraId="0CCE0660"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w:t>
      </w:r>
      <w:proofErr w:type="gramStart"/>
      <w:r>
        <w:rPr>
          <w:rFonts w:hint="eastAsia"/>
          <w:color w:val="000000" w:themeColor="text1"/>
          <w:sz w:val="28"/>
          <w:szCs w:val="28"/>
        </w:rPr>
        <w:t>微流控</w:t>
      </w:r>
      <w:proofErr w:type="gramEnd"/>
      <w:r>
        <w:rPr>
          <w:rFonts w:hint="eastAsia"/>
          <w:color w:val="000000" w:themeColor="text1"/>
          <w:sz w:val="28"/>
          <w:szCs w:val="28"/>
        </w:rPr>
        <w:t>芯片用于将所述荧光染料与所述待检测体混合形成所述荧光检测体。</w:t>
      </w:r>
    </w:p>
    <w:p w14:paraId="56D742A0" w14:textId="77777777" w:rsidR="00382E26" w:rsidRDefault="00000000">
      <w:pPr>
        <w:numPr>
          <w:ilvl w:val="255"/>
          <w:numId w:val="0"/>
        </w:numPr>
        <w:snapToGrid w:val="0"/>
        <w:spacing w:line="300" w:lineRule="auto"/>
        <w:ind w:firstLineChars="200" w:firstLine="560"/>
        <w:rPr>
          <w:color w:val="000000" w:themeColor="text1"/>
          <w:sz w:val="28"/>
          <w:szCs w:val="28"/>
        </w:rPr>
      </w:pPr>
      <w:r>
        <w:rPr>
          <w:rFonts w:hint="eastAsia"/>
          <w:color w:val="000000" w:themeColor="text1"/>
          <w:sz w:val="28"/>
          <w:szCs w:val="28"/>
        </w:rPr>
        <w:t>6</w:t>
      </w:r>
      <w:r>
        <w:rPr>
          <w:color w:val="000000" w:themeColor="text1"/>
          <w:sz w:val="28"/>
          <w:szCs w:val="28"/>
        </w:rPr>
        <w:t xml:space="preserve">. </w:t>
      </w:r>
      <w:r>
        <w:rPr>
          <w:color w:val="000000" w:themeColor="text1"/>
          <w:sz w:val="28"/>
          <w:szCs w:val="28"/>
        </w:rPr>
        <w:t>根据权利要求</w:t>
      </w:r>
      <w:r>
        <w:rPr>
          <w:rFonts w:hint="eastAsia"/>
          <w:color w:val="000000" w:themeColor="text1"/>
          <w:sz w:val="28"/>
          <w:szCs w:val="28"/>
        </w:rPr>
        <w:t>5</w:t>
      </w:r>
      <w:r>
        <w:rPr>
          <w:color w:val="000000" w:themeColor="text1"/>
          <w:sz w:val="28"/>
          <w:szCs w:val="28"/>
        </w:rPr>
        <w:t>所述的</w:t>
      </w:r>
      <w:r>
        <w:rPr>
          <w:rFonts w:hint="eastAsia"/>
          <w:color w:val="000000" w:themeColor="text1"/>
          <w:sz w:val="28"/>
          <w:szCs w:val="28"/>
        </w:rPr>
        <w:t>荧光检测系统</w:t>
      </w:r>
      <w:r>
        <w:rPr>
          <w:color w:val="000000" w:themeColor="text1"/>
          <w:sz w:val="28"/>
          <w:szCs w:val="28"/>
        </w:rPr>
        <w:t>，其特征在于，</w:t>
      </w:r>
      <w:r>
        <w:rPr>
          <w:rFonts w:hint="eastAsia"/>
          <w:color w:val="000000" w:themeColor="text1"/>
          <w:sz w:val="28"/>
          <w:szCs w:val="28"/>
        </w:rPr>
        <w:t>所述</w:t>
      </w:r>
      <w:proofErr w:type="gramStart"/>
      <w:r>
        <w:rPr>
          <w:rFonts w:hint="eastAsia"/>
          <w:color w:val="000000" w:themeColor="text1"/>
          <w:sz w:val="28"/>
          <w:szCs w:val="28"/>
        </w:rPr>
        <w:t>微流控</w:t>
      </w:r>
      <w:proofErr w:type="gramEnd"/>
      <w:r>
        <w:rPr>
          <w:rFonts w:hint="eastAsia"/>
          <w:color w:val="000000" w:themeColor="text1"/>
          <w:sz w:val="28"/>
          <w:szCs w:val="28"/>
        </w:rPr>
        <w:t>芯片包括第一单向阀、第二单向阀和观察模块；</w:t>
      </w:r>
    </w:p>
    <w:p w14:paraId="1B23E558"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所述第一单向阀的进口端与所述第一蠕动泵相通，所述第一单向阀的出口端与所述观察模块相通；所述第一单向阀用于输送所述待</w:t>
      </w:r>
      <w:proofErr w:type="gramStart"/>
      <w:r>
        <w:rPr>
          <w:rFonts w:hint="eastAsia"/>
          <w:color w:val="000000" w:themeColor="text1"/>
          <w:sz w:val="28"/>
          <w:szCs w:val="28"/>
        </w:rPr>
        <w:t>检测体沿第一</w:t>
      </w:r>
      <w:proofErr w:type="gramEnd"/>
      <w:r>
        <w:rPr>
          <w:rFonts w:hint="eastAsia"/>
          <w:color w:val="000000" w:themeColor="text1"/>
          <w:sz w:val="28"/>
          <w:szCs w:val="28"/>
        </w:rPr>
        <w:t>方向在</w:t>
      </w:r>
      <w:r>
        <w:rPr>
          <w:rFonts w:hint="eastAsia"/>
          <w:color w:val="000000" w:themeColor="text1"/>
          <w:sz w:val="28"/>
          <w:szCs w:val="28"/>
        </w:rPr>
        <w:lastRenderedPageBreak/>
        <w:t>所述</w:t>
      </w:r>
      <w:proofErr w:type="gramStart"/>
      <w:r>
        <w:rPr>
          <w:rFonts w:hint="eastAsia"/>
          <w:color w:val="000000" w:themeColor="text1"/>
          <w:sz w:val="28"/>
          <w:szCs w:val="28"/>
        </w:rPr>
        <w:t>微流控</w:t>
      </w:r>
      <w:proofErr w:type="gramEnd"/>
      <w:r>
        <w:rPr>
          <w:rFonts w:hint="eastAsia"/>
          <w:color w:val="000000" w:themeColor="text1"/>
          <w:sz w:val="28"/>
          <w:szCs w:val="28"/>
        </w:rPr>
        <w:t>芯片中流动；其中，所述第一方向为所述第一单向阀的进口端指向所述第一单向阀的出口端；</w:t>
      </w:r>
    </w:p>
    <w:p w14:paraId="4B22260D" w14:textId="77777777" w:rsidR="00382E26" w:rsidRDefault="00000000">
      <w:pPr>
        <w:numPr>
          <w:ilvl w:val="255"/>
          <w:numId w:val="0"/>
        </w:numPr>
        <w:snapToGrid w:val="0"/>
        <w:spacing w:line="300" w:lineRule="auto"/>
        <w:ind w:firstLineChars="200" w:firstLine="560"/>
        <w:rPr>
          <w:color w:val="000000" w:themeColor="text1"/>
          <w:sz w:val="28"/>
          <w:szCs w:val="28"/>
        </w:rPr>
      </w:pPr>
      <w:r>
        <w:rPr>
          <w:rFonts w:hint="eastAsia"/>
          <w:color w:val="000000" w:themeColor="text1"/>
          <w:sz w:val="28"/>
          <w:szCs w:val="28"/>
        </w:rPr>
        <w:t>所述第二单向阀的进口端与所述第二蠕动泵相通，所述第二单向阀的出口端与所述观察模块相通；所述第一单向阀用于输送所述荧光染料沿第二方向在所述</w:t>
      </w:r>
      <w:proofErr w:type="gramStart"/>
      <w:r>
        <w:rPr>
          <w:rFonts w:hint="eastAsia"/>
          <w:color w:val="000000" w:themeColor="text1"/>
          <w:sz w:val="28"/>
          <w:szCs w:val="28"/>
        </w:rPr>
        <w:t>微流控</w:t>
      </w:r>
      <w:proofErr w:type="gramEnd"/>
      <w:r>
        <w:rPr>
          <w:rFonts w:hint="eastAsia"/>
          <w:color w:val="000000" w:themeColor="text1"/>
          <w:sz w:val="28"/>
          <w:szCs w:val="28"/>
        </w:rPr>
        <w:t>芯片中流动；其中，所述第二方向为所述第二单向阀的进口端指向所述第二单向阀的出口端。</w:t>
      </w:r>
    </w:p>
    <w:p w14:paraId="781AACB1"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 xml:space="preserve">7. </w:t>
      </w:r>
      <w:r>
        <w:rPr>
          <w:color w:val="000000" w:themeColor="text1"/>
          <w:sz w:val="28"/>
          <w:szCs w:val="28"/>
        </w:rPr>
        <w:t>根据权利要求</w:t>
      </w:r>
      <w:r>
        <w:rPr>
          <w:rFonts w:hint="eastAsia"/>
          <w:color w:val="000000" w:themeColor="text1"/>
          <w:sz w:val="28"/>
          <w:szCs w:val="28"/>
        </w:rPr>
        <w:t>6</w:t>
      </w:r>
      <w:r>
        <w:rPr>
          <w:color w:val="000000" w:themeColor="text1"/>
          <w:sz w:val="28"/>
          <w:szCs w:val="28"/>
        </w:rPr>
        <w:t>所述的</w:t>
      </w:r>
      <w:r>
        <w:rPr>
          <w:rFonts w:hint="eastAsia"/>
          <w:color w:val="000000" w:themeColor="text1"/>
          <w:sz w:val="28"/>
          <w:szCs w:val="28"/>
        </w:rPr>
        <w:t>荧光检测系统</w:t>
      </w:r>
      <w:r>
        <w:rPr>
          <w:color w:val="000000" w:themeColor="text1"/>
          <w:sz w:val="28"/>
          <w:szCs w:val="28"/>
        </w:rPr>
        <w:t>，其特征在于，</w:t>
      </w:r>
      <w:r>
        <w:rPr>
          <w:rFonts w:hint="eastAsia"/>
          <w:color w:val="000000" w:themeColor="text1"/>
          <w:sz w:val="28"/>
          <w:szCs w:val="28"/>
        </w:rPr>
        <w:t>所述第一单向阀和</w:t>
      </w:r>
      <w:r>
        <w:rPr>
          <w:rFonts w:hint="eastAsia"/>
          <w:color w:val="000000" w:themeColor="text1"/>
          <w:sz w:val="28"/>
          <w:szCs w:val="28"/>
        </w:rPr>
        <w:t>/</w:t>
      </w:r>
      <w:r>
        <w:rPr>
          <w:rFonts w:hint="eastAsia"/>
          <w:color w:val="000000" w:themeColor="text1"/>
          <w:sz w:val="28"/>
          <w:szCs w:val="28"/>
        </w:rPr>
        <w:t>或所述第二单向阀为特斯拉阀。</w:t>
      </w:r>
    </w:p>
    <w:p w14:paraId="325FF8B0"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8</w:t>
      </w:r>
      <w:r>
        <w:rPr>
          <w:color w:val="000000" w:themeColor="text1"/>
          <w:sz w:val="28"/>
          <w:szCs w:val="28"/>
        </w:rPr>
        <w:t xml:space="preserve">. </w:t>
      </w:r>
      <w:r>
        <w:rPr>
          <w:color w:val="000000" w:themeColor="text1"/>
          <w:sz w:val="28"/>
          <w:szCs w:val="28"/>
        </w:rPr>
        <w:t>根据权利要求</w:t>
      </w:r>
      <w:r>
        <w:rPr>
          <w:color w:val="000000" w:themeColor="text1"/>
          <w:sz w:val="28"/>
          <w:szCs w:val="28"/>
        </w:rPr>
        <w:t>1</w:t>
      </w:r>
      <w:r>
        <w:rPr>
          <w:rFonts w:hint="eastAsia"/>
          <w:color w:val="000000" w:themeColor="text1"/>
          <w:sz w:val="28"/>
          <w:szCs w:val="28"/>
        </w:rPr>
        <w:t>至</w:t>
      </w:r>
      <w:r>
        <w:rPr>
          <w:rFonts w:hint="eastAsia"/>
          <w:color w:val="000000" w:themeColor="text1"/>
          <w:sz w:val="28"/>
          <w:szCs w:val="28"/>
        </w:rPr>
        <w:t>7</w:t>
      </w:r>
      <w:r>
        <w:rPr>
          <w:rFonts w:hint="eastAsia"/>
          <w:color w:val="000000" w:themeColor="text1"/>
          <w:sz w:val="28"/>
          <w:szCs w:val="28"/>
        </w:rPr>
        <w:t>中任一项</w:t>
      </w:r>
      <w:r>
        <w:rPr>
          <w:color w:val="000000" w:themeColor="text1"/>
          <w:sz w:val="28"/>
          <w:szCs w:val="28"/>
        </w:rPr>
        <w:t>所述的</w:t>
      </w:r>
      <w:r>
        <w:rPr>
          <w:rFonts w:hint="eastAsia"/>
          <w:color w:val="000000" w:themeColor="text1"/>
          <w:sz w:val="28"/>
          <w:szCs w:val="28"/>
        </w:rPr>
        <w:t>荧光检测系统</w:t>
      </w:r>
      <w:r>
        <w:rPr>
          <w:color w:val="000000" w:themeColor="text1"/>
          <w:sz w:val="28"/>
          <w:szCs w:val="28"/>
        </w:rPr>
        <w:t>，其特征在于，</w:t>
      </w:r>
      <w:r>
        <w:rPr>
          <w:rFonts w:hint="eastAsia"/>
          <w:color w:val="000000" w:themeColor="text1"/>
          <w:sz w:val="28"/>
          <w:szCs w:val="28"/>
        </w:rPr>
        <w:t>所述在线检测设备包括触控屏幕；</w:t>
      </w:r>
    </w:p>
    <w:p w14:paraId="26D4517B"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所述触控屏幕用于显示所述荧光图像和相对应的所述平均灰度值；</w:t>
      </w:r>
    </w:p>
    <w:p w14:paraId="3A46917C"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所述触控屏幕还用于检测用户按键操作，并响应于检测到的所述用户按键操作，对所述荧光图像进行图像显示操作；所述图像显示操作包括关闭所述荧光图像。</w:t>
      </w:r>
    </w:p>
    <w:p w14:paraId="4048058F"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9</w:t>
      </w:r>
      <w:r>
        <w:rPr>
          <w:color w:val="000000" w:themeColor="text1"/>
          <w:sz w:val="28"/>
          <w:szCs w:val="28"/>
        </w:rPr>
        <w:t xml:space="preserve">. </w:t>
      </w:r>
      <w:r>
        <w:rPr>
          <w:color w:val="000000" w:themeColor="text1"/>
          <w:sz w:val="28"/>
          <w:szCs w:val="28"/>
        </w:rPr>
        <w:t>一种</w:t>
      </w:r>
      <w:r>
        <w:rPr>
          <w:rFonts w:hint="eastAsia"/>
          <w:color w:val="000000" w:themeColor="text1"/>
          <w:sz w:val="28"/>
          <w:szCs w:val="28"/>
        </w:rPr>
        <w:t>荧光检测</w:t>
      </w:r>
      <w:r>
        <w:rPr>
          <w:color w:val="000000" w:themeColor="text1"/>
          <w:sz w:val="28"/>
          <w:szCs w:val="28"/>
        </w:rPr>
        <w:t>方法，其特征在于，包括：</w:t>
      </w:r>
    </w:p>
    <w:p w14:paraId="260A0BA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获取包含荧光检测体的荧光图像；所述荧光检测体是由荧光染料与待检测体混合形成的；</w:t>
      </w:r>
    </w:p>
    <w:p w14:paraId="6A6EC5AF"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读取所述荧光图像中每个像素的颜色信息，将所述颜色信息转换为所述荧光图像中每个像素相对应的灰度值；</w:t>
      </w:r>
    </w:p>
    <w:p w14:paraId="36A2C29C"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基于所述每个像素相对应的灰度值，生成所述荧光图像的平均灰度值；</w:t>
      </w:r>
    </w:p>
    <w:p w14:paraId="1D10B410"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基于所述平均灰度值和所述荧光图像，生成针对所述待检测体的细胞数量直读结果。</w:t>
      </w:r>
    </w:p>
    <w:p w14:paraId="24D8980A"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10</w:t>
      </w:r>
      <w:r>
        <w:rPr>
          <w:color w:val="000000" w:themeColor="text1"/>
          <w:sz w:val="28"/>
          <w:szCs w:val="28"/>
        </w:rPr>
        <w:t xml:space="preserve">. </w:t>
      </w:r>
      <w:r>
        <w:rPr>
          <w:color w:val="000000" w:themeColor="text1"/>
          <w:sz w:val="28"/>
          <w:szCs w:val="28"/>
        </w:rPr>
        <w:t>一种存储介质，</w:t>
      </w:r>
      <w:r>
        <w:rPr>
          <w:rFonts w:hint="eastAsia"/>
          <w:color w:val="000000" w:themeColor="text1"/>
          <w:sz w:val="28"/>
          <w:szCs w:val="28"/>
        </w:rPr>
        <w:t>其特征在于，所述存储介质中存储有计算机程序，其中，所述计算机程序被设置为运行时执行权利要求</w:t>
      </w:r>
      <w:r>
        <w:rPr>
          <w:rFonts w:hint="eastAsia"/>
          <w:color w:val="000000" w:themeColor="text1"/>
          <w:sz w:val="28"/>
          <w:szCs w:val="28"/>
        </w:rPr>
        <w:t>9</w:t>
      </w:r>
      <w:r>
        <w:rPr>
          <w:rFonts w:hint="eastAsia"/>
          <w:color w:val="000000" w:themeColor="text1"/>
          <w:sz w:val="28"/>
          <w:szCs w:val="28"/>
        </w:rPr>
        <w:t>中所述的荧光检测方法。</w:t>
      </w:r>
    </w:p>
    <w:p w14:paraId="244D8363" w14:textId="77777777" w:rsidR="00382E26" w:rsidRDefault="00382E26">
      <w:pPr>
        <w:snapToGrid w:val="0"/>
        <w:spacing w:line="300" w:lineRule="auto"/>
        <w:ind w:firstLineChars="200" w:firstLine="560"/>
        <w:rPr>
          <w:color w:val="000000" w:themeColor="text1"/>
          <w:sz w:val="28"/>
          <w:szCs w:val="28"/>
        </w:rPr>
      </w:pPr>
    </w:p>
    <w:p w14:paraId="4CB638F1" w14:textId="77777777" w:rsidR="00382E26" w:rsidRDefault="00382E26">
      <w:pPr>
        <w:snapToGrid w:val="0"/>
        <w:spacing w:before="60" w:line="300" w:lineRule="auto"/>
        <w:rPr>
          <w:color w:val="000000" w:themeColor="text1"/>
          <w:sz w:val="28"/>
          <w:szCs w:val="28"/>
        </w:rPr>
        <w:sectPr w:rsidR="00382E26">
          <w:headerReference w:type="default" r:id="rId7"/>
          <w:footerReference w:type="default" r:id="rId8"/>
          <w:pgSz w:w="11906" w:h="16838"/>
          <w:pgMar w:top="1474" w:right="851" w:bottom="851" w:left="1418" w:header="794" w:footer="284" w:gutter="0"/>
          <w:lnNumType w:countBy="5"/>
          <w:pgNumType w:start="1"/>
          <w:cols w:space="720"/>
          <w:docGrid w:type="lines" w:linePitch="312"/>
        </w:sectPr>
      </w:pPr>
    </w:p>
    <w:p w14:paraId="05B35670" w14:textId="77777777" w:rsidR="00382E26" w:rsidRDefault="00000000">
      <w:pPr>
        <w:snapToGrid w:val="0"/>
        <w:spacing w:beforeLines="100" w:before="312" w:line="300" w:lineRule="auto"/>
        <w:ind w:firstLineChars="200" w:firstLine="562"/>
        <w:jc w:val="center"/>
        <w:rPr>
          <w:b/>
          <w:bCs/>
          <w:color w:val="000000" w:themeColor="text1"/>
          <w:sz w:val="28"/>
          <w:szCs w:val="28"/>
        </w:rPr>
      </w:pPr>
      <w:r>
        <w:rPr>
          <w:rFonts w:hint="eastAsia"/>
          <w:b/>
          <w:bCs/>
          <w:color w:val="000000" w:themeColor="text1"/>
          <w:sz w:val="28"/>
          <w:szCs w:val="28"/>
        </w:rPr>
        <w:lastRenderedPageBreak/>
        <w:t>一种荧光检测系统、方法及存储介质</w:t>
      </w:r>
    </w:p>
    <w:p w14:paraId="4C07B4D8" w14:textId="77777777" w:rsidR="00382E26" w:rsidRDefault="00000000">
      <w:pPr>
        <w:snapToGrid w:val="0"/>
        <w:spacing w:beforeLines="100" w:before="312" w:line="300" w:lineRule="auto"/>
        <w:rPr>
          <w:b/>
          <w:color w:val="000000" w:themeColor="text1"/>
          <w:sz w:val="28"/>
          <w:szCs w:val="28"/>
        </w:rPr>
      </w:pPr>
      <w:r>
        <w:rPr>
          <w:b/>
          <w:color w:val="000000" w:themeColor="text1"/>
          <w:sz w:val="28"/>
          <w:szCs w:val="28"/>
        </w:rPr>
        <w:t>技术领域</w:t>
      </w:r>
    </w:p>
    <w:p w14:paraId="5EB1981C" w14:textId="77777777" w:rsidR="00382E26" w:rsidRDefault="00000000">
      <w:pPr>
        <w:snapToGrid w:val="0"/>
        <w:spacing w:line="300" w:lineRule="auto"/>
        <w:ind w:firstLineChars="200" w:firstLine="560"/>
        <w:rPr>
          <w:color w:val="000000" w:themeColor="text1"/>
          <w:sz w:val="28"/>
          <w:szCs w:val="28"/>
        </w:rPr>
      </w:pPr>
      <w:bookmarkStart w:id="0" w:name="_Hlk29907852"/>
      <w:r>
        <w:rPr>
          <w:color w:val="000000" w:themeColor="text1"/>
          <w:sz w:val="28"/>
          <w:szCs w:val="28"/>
        </w:rPr>
        <w:t>本申请涉及</w:t>
      </w:r>
      <w:r>
        <w:rPr>
          <w:rFonts w:hint="eastAsia"/>
          <w:color w:val="000000" w:themeColor="text1"/>
          <w:sz w:val="28"/>
          <w:szCs w:val="28"/>
        </w:rPr>
        <w:t>荧光检测分析领域</w:t>
      </w:r>
      <w:r>
        <w:rPr>
          <w:color w:val="000000" w:themeColor="text1"/>
          <w:sz w:val="28"/>
          <w:szCs w:val="28"/>
        </w:rPr>
        <w:t>，特别是涉及</w:t>
      </w:r>
      <w:r>
        <w:rPr>
          <w:rFonts w:hint="eastAsia"/>
          <w:color w:val="000000" w:themeColor="text1"/>
          <w:sz w:val="28"/>
          <w:szCs w:val="28"/>
        </w:rPr>
        <w:t>一种荧光检测系统、方法及存储介质。</w:t>
      </w:r>
    </w:p>
    <w:bookmarkEnd w:id="0"/>
    <w:p w14:paraId="5E255B9D" w14:textId="77777777" w:rsidR="00382E26" w:rsidRDefault="00000000">
      <w:pPr>
        <w:snapToGrid w:val="0"/>
        <w:spacing w:beforeLines="100" w:before="312" w:line="300" w:lineRule="auto"/>
        <w:rPr>
          <w:b/>
          <w:color w:val="000000" w:themeColor="text1"/>
          <w:sz w:val="28"/>
          <w:szCs w:val="28"/>
        </w:rPr>
      </w:pPr>
      <w:r>
        <w:rPr>
          <w:b/>
          <w:color w:val="000000" w:themeColor="text1"/>
          <w:sz w:val="28"/>
          <w:szCs w:val="28"/>
        </w:rPr>
        <w:t>背景技术</w:t>
      </w:r>
    </w:p>
    <w:p w14:paraId="5A387006"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荧光技术在医学和生物学研究中被广泛用于检测和定量分析特定物质。通过激发样品中的荧光染料，可以使其发出特定波长的荧光，从而实现对目标物质的检测和定量分析。这种技术具有灵敏度高、特异性强、操作简便等优点，被广泛应用于生物分子的检测、细胞成像和疾病诊断等领域。</w:t>
      </w:r>
    </w:p>
    <w:p w14:paraId="422E75CA"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奶牛乳腺炎的检测中，传统的检测方法通常需要进行繁琐的样本采集和实验室分析，耗时费力且成本高昂。此外，由于检测结果的滞后性，往往无法及时采取有效的干预措施。因此，需要一种能够实时、准确且便捷地检测和分析牛奶样本中特定物质（如炎症标志物）的方法，以便及时采取干预措施，降低奶牛乳腺炎的发病率和损失。</w:t>
      </w:r>
    </w:p>
    <w:p w14:paraId="0B699789"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目前针对相关技术中如何提高牛乳检测和分析的自动化及效率的问题，尚未提出有效的解决方案。</w:t>
      </w:r>
    </w:p>
    <w:p w14:paraId="6CE70B61" w14:textId="77777777" w:rsidR="00382E26" w:rsidRDefault="00000000">
      <w:pPr>
        <w:snapToGrid w:val="0"/>
        <w:spacing w:beforeLines="100" w:before="312" w:line="300" w:lineRule="auto"/>
        <w:rPr>
          <w:b/>
          <w:color w:val="000000" w:themeColor="text1"/>
          <w:sz w:val="28"/>
          <w:szCs w:val="28"/>
        </w:rPr>
      </w:pPr>
      <w:r>
        <w:rPr>
          <w:b/>
          <w:color w:val="000000" w:themeColor="text1"/>
          <w:sz w:val="28"/>
          <w:szCs w:val="28"/>
        </w:rPr>
        <w:t>发明内容</w:t>
      </w:r>
    </w:p>
    <w:p w14:paraId="76AC734F"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本申请实施</w:t>
      </w:r>
      <w:proofErr w:type="gramStart"/>
      <w:r>
        <w:rPr>
          <w:rFonts w:hint="eastAsia"/>
          <w:color w:val="000000" w:themeColor="text1"/>
          <w:sz w:val="28"/>
          <w:szCs w:val="28"/>
        </w:rPr>
        <w:t>例</w:t>
      </w:r>
      <w:r>
        <w:rPr>
          <w:color w:val="000000" w:themeColor="text1"/>
          <w:sz w:val="28"/>
          <w:szCs w:val="28"/>
        </w:rPr>
        <w:t>提供</w:t>
      </w:r>
      <w:proofErr w:type="gramEnd"/>
      <w:r>
        <w:rPr>
          <w:rFonts w:hint="eastAsia"/>
          <w:color w:val="000000" w:themeColor="text1"/>
          <w:sz w:val="28"/>
          <w:szCs w:val="28"/>
        </w:rPr>
        <w:t>了一种荧光检测系统、方法及存储介质，以至少解决相关技术中如何提高牛乳检测和分析的自动化及效率的问题。</w:t>
      </w:r>
    </w:p>
    <w:p w14:paraId="50D08D44"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第一方面，本申请实施</w:t>
      </w:r>
      <w:proofErr w:type="gramStart"/>
      <w:r>
        <w:rPr>
          <w:rFonts w:hint="eastAsia"/>
          <w:color w:val="000000" w:themeColor="text1"/>
          <w:sz w:val="28"/>
          <w:szCs w:val="28"/>
        </w:rPr>
        <w:t>例提供</w:t>
      </w:r>
      <w:proofErr w:type="gramEnd"/>
      <w:r>
        <w:rPr>
          <w:rFonts w:hint="eastAsia"/>
          <w:color w:val="000000" w:themeColor="text1"/>
          <w:sz w:val="28"/>
          <w:szCs w:val="28"/>
        </w:rPr>
        <w:t>了一种荧光检测系统，所述系统包括图像</w:t>
      </w:r>
      <w:commentRangeStart w:id="1"/>
      <w:r>
        <w:rPr>
          <w:rFonts w:hint="eastAsia"/>
          <w:color w:val="000000" w:themeColor="text1"/>
          <w:sz w:val="28"/>
          <w:szCs w:val="28"/>
        </w:rPr>
        <w:t>生成</w:t>
      </w:r>
      <w:commentRangeEnd w:id="1"/>
      <w:r w:rsidR="000A43FA">
        <w:rPr>
          <w:rStyle w:val="af2"/>
        </w:rPr>
        <w:commentReference w:id="1"/>
      </w:r>
      <w:r>
        <w:rPr>
          <w:rFonts w:hint="eastAsia"/>
          <w:color w:val="000000" w:themeColor="text1"/>
          <w:sz w:val="28"/>
          <w:szCs w:val="28"/>
        </w:rPr>
        <w:t>设备和在线检测设备；</w:t>
      </w:r>
    </w:p>
    <w:p w14:paraId="6BC8555F"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所述图像生成设备用于获取包含荧光检测体的荧光图像；所述荧光检测体是由荧光染料与待检测体混合形成的；</w:t>
      </w:r>
    </w:p>
    <w:p w14:paraId="7F801E63"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所述在线检测设备用于读取所述荧光图像中每个像素的颜色信息，将所述颜色信息转换为所述荧光图像中每个像素相对应的灰度值；</w:t>
      </w:r>
    </w:p>
    <w:p w14:paraId="711AA5FC"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所述在线检测设备还用于基于所述每个像素相对应的灰度值，生成所述荧光图像的平均灰度值；</w:t>
      </w:r>
    </w:p>
    <w:p w14:paraId="265EB5A6"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所述在线检测设备还用于基于所述平均灰度值和所述荧光图像，生成针对所述待检测体的细胞数量直读结果。</w:t>
      </w:r>
    </w:p>
    <w:p w14:paraId="1A6B79F3"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lastRenderedPageBreak/>
        <w:t>在其中一些实施例中，所述在线检测设备还用于对所述荧光图像中每个像素相对应的灰度值进行加权平均处理，生成所述荧光图像的平均灰度值。</w:t>
      </w:r>
    </w:p>
    <w:p w14:paraId="28320E2F"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在其中一些实施例中，所述在线检测设备还用于获取所述荧光图像的图像路径，将所述荧光图像对应的所述图像路径和所述平均灰度</w:t>
      </w:r>
      <w:proofErr w:type="gramStart"/>
      <w:r>
        <w:rPr>
          <w:rFonts w:hint="eastAsia"/>
          <w:color w:val="000000" w:themeColor="text1"/>
          <w:sz w:val="28"/>
          <w:szCs w:val="28"/>
        </w:rPr>
        <w:t>值记录至</w:t>
      </w:r>
      <w:proofErr w:type="gramEnd"/>
      <w:r>
        <w:rPr>
          <w:rFonts w:hint="eastAsia"/>
          <w:color w:val="000000" w:themeColor="text1"/>
          <w:sz w:val="28"/>
          <w:szCs w:val="28"/>
        </w:rPr>
        <w:t>工作表。</w:t>
      </w:r>
    </w:p>
    <w:p w14:paraId="2356EFA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在其中一些实施例中，所述图像生成设备包括输入管、液控机构、检测光路；</w:t>
      </w:r>
    </w:p>
    <w:p w14:paraId="59358814"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所述液控机构，连接所述输入管，用于将所述荧光染料与经由所述输入管输入的所述待检测体进行混合，形成所述荧光检测体；</w:t>
      </w:r>
    </w:p>
    <w:p w14:paraId="75B244FF"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所述检测光路，连接所述液控机构，用于将激发光束照射至所述荧光检测体，获取所述荧光图像。</w:t>
      </w:r>
    </w:p>
    <w:p w14:paraId="530DF3C1"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在其中一些实施例中，所述液控机构还包括第一蠕动泵、第二蠕动泵和</w:t>
      </w:r>
      <w:proofErr w:type="gramStart"/>
      <w:r>
        <w:rPr>
          <w:rFonts w:hint="eastAsia"/>
          <w:color w:val="000000" w:themeColor="text1"/>
          <w:sz w:val="28"/>
          <w:szCs w:val="28"/>
        </w:rPr>
        <w:t>微流控</w:t>
      </w:r>
      <w:proofErr w:type="gramEnd"/>
      <w:r>
        <w:rPr>
          <w:rFonts w:hint="eastAsia"/>
          <w:color w:val="000000" w:themeColor="text1"/>
          <w:sz w:val="28"/>
          <w:szCs w:val="28"/>
        </w:rPr>
        <w:t>芯片；</w:t>
      </w:r>
    </w:p>
    <w:p w14:paraId="594D1C89"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所述第一蠕动</w:t>
      </w:r>
      <w:proofErr w:type="gramStart"/>
      <w:r>
        <w:rPr>
          <w:rFonts w:hint="eastAsia"/>
          <w:color w:val="000000" w:themeColor="text1"/>
          <w:sz w:val="28"/>
          <w:szCs w:val="28"/>
        </w:rPr>
        <w:t>泵用于</w:t>
      </w:r>
      <w:proofErr w:type="gramEnd"/>
      <w:r>
        <w:rPr>
          <w:rFonts w:hint="eastAsia"/>
          <w:color w:val="000000" w:themeColor="text1"/>
          <w:sz w:val="28"/>
          <w:szCs w:val="28"/>
        </w:rPr>
        <w:t>传送所述待检测体至所述</w:t>
      </w:r>
      <w:proofErr w:type="gramStart"/>
      <w:r>
        <w:rPr>
          <w:rFonts w:hint="eastAsia"/>
          <w:color w:val="000000" w:themeColor="text1"/>
          <w:sz w:val="28"/>
          <w:szCs w:val="28"/>
        </w:rPr>
        <w:t>微流控</w:t>
      </w:r>
      <w:proofErr w:type="gramEnd"/>
      <w:r>
        <w:rPr>
          <w:rFonts w:hint="eastAsia"/>
          <w:color w:val="000000" w:themeColor="text1"/>
          <w:sz w:val="28"/>
          <w:szCs w:val="28"/>
        </w:rPr>
        <w:t>芯片；</w:t>
      </w:r>
    </w:p>
    <w:p w14:paraId="7E4CA369"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所述第二蠕动</w:t>
      </w:r>
      <w:proofErr w:type="gramStart"/>
      <w:r>
        <w:rPr>
          <w:rFonts w:hint="eastAsia"/>
          <w:color w:val="000000" w:themeColor="text1"/>
          <w:sz w:val="28"/>
          <w:szCs w:val="28"/>
        </w:rPr>
        <w:t>泵用于</w:t>
      </w:r>
      <w:proofErr w:type="gramEnd"/>
      <w:r>
        <w:rPr>
          <w:rFonts w:hint="eastAsia"/>
          <w:color w:val="000000" w:themeColor="text1"/>
          <w:sz w:val="28"/>
          <w:szCs w:val="28"/>
        </w:rPr>
        <w:t>传送所述荧光染料至所述</w:t>
      </w:r>
      <w:proofErr w:type="gramStart"/>
      <w:r>
        <w:rPr>
          <w:rFonts w:hint="eastAsia"/>
          <w:color w:val="000000" w:themeColor="text1"/>
          <w:sz w:val="28"/>
          <w:szCs w:val="28"/>
        </w:rPr>
        <w:t>微流控</w:t>
      </w:r>
      <w:proofErr w:type="gramEnd"/>
      <w:r>
        <w:rPr>
          <w:rFonts w:hint="eastAsia"/>
          <w:color w:val="000000" w:themeColor="text1"/>
          <w:sz w:val="28"/>
          <w:szCs w:val="28"/>
        </w:rPr>
        <w:t>芯片；</w:t>
      </w:r>
    </w:p>
    <w:p w14:paraId="5D25E5B5"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w:t>
      </w:r>
      <w:proofErr w:type="gramStart"/>
      <w:r>
        <w:rPr>
          <w:rFonts w:hint="eastAsia"/>
          <w:color w:val="000000" w:themeColor="text1"/>
          <w:sz w:val="28"/>
          <w:szCs w:val="28"/>
        </w:rPr>
        <w:t>微流控</w:t>
      </w:r>
      <w:proofErr w:type="gramEnd"/>
      <w:r>
        <w:rPr>
          <w:rFonts w:hint="eastAsia"/>
          <w:color w:val="000000" w:themeColor="text1"/>
          <w:sz w:val="28"/>
          <w:szCs w:val="28"/>
        </w:rPr>
        <w:t>芯片用于将所述荧光染料与所述待检测体混合形成所述荧光检测体。</w:t>
      </w:r>
    </w:p>
    <w:p w14:paraId="11EA469F" w14:textId="77777777" w:rsidR="00382E26" w:rsidRDefault="00000000">
      <w:pPr>
        <w:numPr>
          <w:ilvl w:val="255"/>
          <w:numId w:val="0"/>
        </w:numPr>
        <w:snapToGrid w:val="0"/>
        <w:spacing w:line="300" w:lineRule="auto"/>
        <w:ind w:firstLineChars="200" w:firstLine="560"/>
        <w:rPr>
          <w:color w:val="000000" w:themeColor="text1"/>
          <w:sz w:val="28"/>
          <w:szCs w:val="28"/>
        </w:rPr>
      </w:pPr>
      <w:r>
        <w:rPr>
          <w:rFonts w:hint="eastAsia"/>
          <w:color w:val="000000" w:themeColor="text1"/>
          <w:sz w:val="28"/>
          <w:szCs w:val="28"/>
        </w:rPr>
        <w:t>在其中一些实施例中，所述</w:t>
      </w:r>
      <w:proofErr w:type="gramStart"/>
      <w:r>
        <w:rPr>
          <w:rFonts w:hint="eastAsia"/>
          <w:color w:val="000000" w:themeColor="text1"/>
          <w:sz w:val="28"/>
          <w:szCs w:val="28"/>
        </w:rPr>
        <w:t>微流控</w:t>
      </w:r>
      <w:proofErr w:type="gramEnd"/>
      <w:r>
        <w:rPr>
          <w:rFonts w:hint="eastAsia"/>
          <w:color w:val="000000" w:themeColor="text1"/>
          <w:sz w:val="28"/>
          <w:szCs w:val="28"/>
        </w:rPr>
        <w:t>芯片包括第一单向阀、第二单向阀和观察模块；</w:t>
      </w:r>
    </w:p>
    <w:p w14:paraId="63A3EA85"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所述第一单向阀的进口端与所述第一蠕动泵相通，所述第一单向阀的出口端与所述观察模块相通；所述第一单向阀用于输送所述待</w:t>
      </w:r>
      <w:proofErr w:type="gramStart"/>
      <w:r>
        <w:rPr>
          <w:rFonts w:hint="eastAsia"/>
          <w:color w:val="000000" w:themeColor="text1"/>
          <w:sz w:val="28"/>
          <w:szCs w:val="28"/>
        </w:rPr>
        <w:t>检测体沿第一</w:t>
      </w:r>
      <w:proofErr w:type="gramEnd"/>
      <w:r>
        <w:rPr>
          <w:rFonts w:hint="eastAsia"/>
          <w:color w:val="000000" w:themeColor="text1"/>
          <w:sz w:val="28"/>
          <w:szCs w:val="28"/>
        </w:rPr>
        <w:t>方向在所述</w:t>
      </w:r>
      <w:proofErr w:type="gramStart"/>
      <w:r>
        <w:rPr>
          <w:rFonts w:hint="eastAsia"/>
          <w:color w:val="000000" w:themeColor="text1"/>
          <w:sz w:val="28"/>
          <w:szCs w:val="28"/>
        </w:rPr>
        <w:t>微流控</w:t>
      </w:r>
      <w:proofErr w:type="gramEnd"/>
      <w:r>
        <w:rPr>
          <w:rFonts w:hint="eastAsia"/>
          <w:color w:val="000000" w:themeColor="text1"/>
          <w:sz w:val="28"/>
          <w:szCs w:val="28"/>
        </w:rPr>
        <w:t>芯片中流动；其中，所述第一方向为所述第一单向阀的进口端指向所述第一单向阀的出口端；</w:t>
      </w:r>
    </w:p>
    <w:p w14:paraId="2268E954" w14:textId="77777777" w:rsidR="00382E26" w:rsidRDefault="00000000">
      <w:pPr>
        <w:numPr>
          <w:ilvl w:val="255"/>
          <w:numId w:val="0"/>
        </w:numPr>
        <w:snapToGrid w:val="0"/>
        <w:spacing w:line="300" w:lineRule="auto"/>
        <w:ind w:firstLineChars="200" w:firstLine="560"/>
        <w:rPr>
          <w:color w:val="000000" w:themeColor="text1"/>
          <w:sz w:val="28"/>
          <w:szCs w:val="28"/>
        </w:rPr>
      </w:pPr>
      <w:r>
        <w:rPr>
          <w:rFonts w:hint="eastAsia"/>
          <w:color w:val="000000" w:themeColor="text1"/>
          <w:sz w:val="28"/>
          <w:szCs w:val="28"/>
        </w:rPr>
        <w:t>所述第二单向阀的进口端与所述第二蠕动泵相通，所述第二单向阀的出口端与所述观察模块相通；所述第一单向阀用于输送所述荧光染料沿第二方向在所述</w:t>
      </w:r>
      <w:proofErr w:type="gramStart"/>
      <w:r>
        <w:rPr>
          <w:rFonts w:hint="eastAsia"/>
          <w:color w:val="000000" w:themeColor="text1"/>
          <w:sz w:val="28"/>
          <w:szCs w:val="28"/>
        </w:rPr>
        <w:t>微流控</w:t>
      </w:r>
      <w:proofErr w:type="gramEnd"/>
      <w:r>
        <w:rPr>
          <w:rFonts w:hint="eastAsia"/>
          <w:color w:val="000000" w:themeColor="text1"/>
          <w:sz w:val="28"/>
          <w:szCs w:val="28"/>
        </w:rPr>
        <w:t>芯片中流动；其中，所述第二方向为所述第二单向阀的进口端指向所述第二单向阀的出口端。</w:t>
      </w:r>
    </w:p>
    <w:p w14:paraId="2DCBFC68"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在其中一些实施例中，所述第一单向阀和</w:t>
      </w:r>
      <w:r>
        <w:rPr>
          <w:rFonts w:hint="eastAsia"/>
          <w:color w:val="000000" w:themeColor="text1"/>
          <w:sz w:val="28"/>
          <w:szCs w:val="28"/>
        </w:rPr>
        <w:t>/</w:t>
      </w:r>
      <w:r>
        <w:rPr>
          <w:rFonts w:hint="eastAsia"/>
          <w:color w:val="000000" w:themeColor="text1"/>
          <w:sz w:val="28"/>
          <w:szCs w:val="28"/>
        </w:rPr>
        <w:t>或所述第二单向阀为特斯拉阀。</w:t>
      </w:r>
    </w:p>
    <w:p w14:paraId="059EE0C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在其中一些实施例中，所述在线检测设备包括触控屏幕；</w:t>
      </w:r>
    </w:p>
    <w:p w14:paraId="3B22C2BC"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所述触控屏幕用于显示所述荧光图像和相对应的所述平均灰度值；</w:t>
      </w:r>
    </w:p>
    <w:p w14:paraId="3F956ADB"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所述触控屏幕还用于检测用户按键操作，并响应于检测到的所述用户按键操作，对所述荧光图像进行图像显示操作；所述图像显示操作包括关闭所述荧光图像。</w:t>
      </w:r>
    </w:p>
    <w:p w14:paraId="6231351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第二方面，本申请实施</w:t>
      </w:r>
      <w:proofErr w:type="gramStart"/>
      <w:r>
        <w:rPr>
          <w:rFonts w:hint="eastAsia"/>
          <w:color w:val="000000" w:themeColor="text1"/>
          <w:sz w:val="28"/>
          <w:szCs w:val="28"/>
        </w:rPr>
        <w:t>例提供</w:t>
      </w:r>
      <w:proofErr w:type="gramEnd"/>
      <w:r>
        <w:rPr>
          <w:rFonts w:hint="eastAsia"/>
          <w:color w:val="000000" w:themeColor="text1"/>
          <w:sz w:val="28"/>
          <w:szCs w:val="28"/>
        </w:rPr>
        <w:t>了</w:t>
      </w:r>
      <w:r>
        <w:rPr>
          <w:color w:val="000000" w:themeColor="text1"/>
          <w:sz w:val="28"/>
          <w:szCs w:val="28"/>
        </w:rPr>
        <w:t>一种</w:t>
      </w:r>
      <w:r>
        <w:rPr>
          <w:rFonts w:hint="eastAsia"/>
          <w:color w:val="000000" w:themeColor="text1"/>
          <w:sz w:val="28"/>
          <w:szCs w:val="28"/>
        </w:rPr>
        <w:t>荧光检测</w:t>
      </w:r>
      <w:r>
        <w:rPr>
          <w:color w:val="000000" w:themeColor="text1"/>
          <w:sz w:val="28"/>
          <w:szCs w:val="28"/>
        </w:rPr>
        <w:t>方法，包括：</w:t>
      </w:r>
    </w:p>
    <w:p w14:paraId="14CF8669"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lastRenderedPageBreak/>
        <w:t>获取包含荧光检测体的荧光图像；所述荧光检测体是由荧光染料与待检测体混合形成的；</w:t>
      </w:r>
    </w:p>
    <w:p w14:paraId="78641AB2"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读取所述荧光图像中每个像素的颜色信息，将所述颜色信息转换为所述荧光图像中每个像素相对应的灰度值；</w:t>
      </w:r>
    </w:p>
    <w:p w14:paraId="3361137A"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基于所述每个像素相对应的灰度值，生成所述荧光图像的平均灰度值；</w:t>
      </w:r>
    </w:p>
    <w:p w14:paraId="2E35100E"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基于所述平均灰度值和所述荧光图像，生成针对所述待检测体的细胞数量直读结果。</w:t>
      </w:r>
    </w:p>
    <w:p w14:paraId="44B5AFAB"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第三方面，本申请实施</w:t>
      </w:r>
      <w:proofErr w:type="gramStart"/>
      <w:r>
        <w:rPr>
          <w:rFonts w:hint="eastAsia"/>
          <w:color w:val="000000" w:themeColor="text1"/>
          <w:sz w:val="28"/>
          <w:szCs w:val="28"/>
        </w:rPr>
        <w:t>例提供</w:t>
      </w:r>
      <w:proofErr w:type="gramEnd"/>
      <w:r>
        <w:rPr>
          <w:rFonts w:hint="eastAsia"/>
          <w:color w:val="000000" w:themeColor="text1"/>
          <w:sz w:val="28"/>
          <w:szCs w:val="28"/>
        </w:rPr>
        <w:t>了一种</w:t>
      </w:r>
      <w:r>
        <w:rPr>
          <w:color w:val="000000" w:themeColor="text1"/>
          <w:sz w:val="28"/>
          <w:szCs w:val="28"/>
        </w:rPr>
        <w:t>存储介质，其上存储有计算机程序，该程序被处理器执行时实现如</w:t>
      </w:r>
      <w:proofErr w:type="gramStart"/>
      <w:r>
        <w:rPr>
          <w:color w:val="000000" w:themeColor="text1"/>
          <w:sz w:val="28"/>
          <w:szCs w:val="28"/>
        </w:rPr>
        <w:t>上述</w:t>
      </w:r>
      <w:r>
        <w:rPr>
          <w:rFonts w:hint="eastAsia"/>
          <w:color w:val="000000" w:themeColor="text1"/>
          <w:sz w:val="28"/>
          <w:szCs w:val="28"/>
        </w:rPr>
        <w:t>第二</w:t>
      </w:r>
      <w:proofErr w:type="gramEnd"/>
      <w:r>
        <w:rPr>
          <w:rFonts w:hint="eastAsia"/>
          <w:color w:val="000000" w:themeColor="text1"/>
          <w:sz w:val="28"/>
          <w:szCs w:val="28"/>
        </w:rPr>
        <w:t>方面所述的荧光检测</w:t>
      </w:r>
      <w:r>
        <w:rPr>
          <w:color w:val="000000" w:themeColor="text1"/>
          <w:sz w:val="28"/>
          <w:szCs w:val="28"/>
        </w:rPr>
        <w:t>方法。</w:t>
      </w:r>
    </w:p>
    <w:p w14:paraId="09211103"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相比于相关技术，本申请实施</w:t>
      </w:r>
      <w:proofErr w:type="gramStart"/>
      <w:r>
        <w:rPr>
          <w:rFonts w:hint="eastAsia"/>
          <w:color w:val="000000" w:themeColor="text1"/>
          <w:sz w:val="28"/>
          <w:szCs w:val="28"/>
        </w:rPr>
        <w:t>例提供</w:t>
      </w:r>
      <w:proofErr w:type="gramEnd"/>
      <w:r>
        <w:rPr>
          <w:rFonts w:hint="eastAsia"/>
          <w:color w:val="000000" w:themeColor="text1"/>
          <w:sz w:val="28"/>
          <w:szCs w:val="28"/>
        </w:rPr>
        <w:t>的一种荧光检测系统及方法，通过图像生成设备获取包含荧光检测体的荧光图像，该荧光检测体由荧光染料与待检测的牛乳混合形成；在线检测设备读取荧光图像中每个像素的颜色信息，转换为灰度值，计算平均灰度值，并基于平均灰度值和荧光图像生成牛乳中细胞数量的直读结果，解决了相关技术中如何提高牛乳检测和分析的自动化及效率的问题，实现了牛乳荧光检测的自动化、高效化，提高了检测的准确性和效率。</w:t>
      </w:r>
    </w:p>
    <w:p w14:paraId="5496440E"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本申请的一个或多个实施例的细节在以下附图和描述中提出，以使本申请的其他特征、目的和优点更加简明易懂。</w:t>
      </w:r>
    </w:p>
    <w:p w14:paraId="23BDAE1F" w14:textId="77777777" w:rsidR="00382E26" w:rsidRDefault="00000000">
      <w:pPr>
        <w:snapToGrid w:val="0"/>
        <w:spacing w:beforeLines="100" w:before="312" w:line="300" w:lineRule="auto"/>
        <w:rPr>
          <w:b/>
          <w:color w:val="000000" w:themeColor="text1"/>
          <w:sz w:val="28"/>
          <w:szCs w:val="28"/>
        </w:rPr>
      </w:pPr>
      <w:r>
        <w:rPr>
          <w:b/>
          <w:color w:val="000000" w:themeColor="text1"/>
          <w:sz w:val="28"/>
          <w:szCs w:val="28"/>
        </w:rPr>
        <w:t>附图说明</w:t>
      </w:r>
    </w:p>
    <w:p w14:paraId="3ECD975B"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此处所说明的附图用来提供对本申请的进一步理解，构成本申请的一部分，本申请的示意性实施例及其说明用于解释本申请，并不构成对本申请的不当限定。在附图中：</w:t>
      </w:r>
    </w:p>
    <w:p w14:paraId="70344B75"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w:t>
      </w:r>
      <w:r>
        <w:rPr>
          <w:rFonts w:hint="eastAsia"/>
          <w:color w:val="000000" w:themeColor="text1"/>
          <w:sz w:val="28"/>
          <w:szCs w:val="28"/>
        </w:rPr>
        <w:t>1</w:t>
      </w:r>
      <w:r>
        <w:rPr>
          <w:rFonts w:hint="eastAsia"/>
          <w:color w:val="000000" w:themeColor="text1"/>
          <w:sz w:val="28"/>
          <w:szCs w:val="28"/>
        </w:rPr>
        <w:t>是本优选</w:t>
      </w:r>
      <w:proofErr w:type="gramStart"/>
      <w:r>
        <w:rPr>
          <w:rFonts w:hint="eastAsia"/>
          <w:color w:val="000000" w:themeColor="text1"/>
          <w:sz w:val="28"/>
          <w:szCs w:val="28"/>
        </w:rPr>
        <w:t>实施例实施例</w:t>
      </w:r>
      <w:proofErr w:type="gramEnd"/>
      <w:r>
        <w:rPr>
          <w:rFonts w:hint="eastAsia"/>
          <w:color w:val="000000" w:themeColor="text1"/>
          <w:sz w:val="28"/>
          <w:szCs w:val="28"/>
        </w:rPr>
        <w:t>的荧光检测方法的终端的硬件结构框图</w:t>
      </w:r>
      <w:r>
        <w:rPr>
          <w:color w:val="000000" w:themeColor="text1"/>
          <w:sz w:val="28"/>
          <w:szCs w:val="28"/>
        </w:rPr>
        <w:t>；</w:t>
      </w:r>
    </w:p>
    <w:p w14:paraId="213FB9B2"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w:t>
      </w:r>
      <w:r>
        <w:rPr>
          <w:rFonts w:hint="eastAsia"/>
          <w:color w:val="000000" w:themeColor="text1"/>
          <w:sz w:val="28"/>
          <w:szCs w:val="28"/>
        </w:rPr>
        <w:t>2</w:t>
      </w:r>
      <w:r>
        <w:rPr>
          <w:rFonts w:hint="eastAsia"/>
          <w:color w:val="000000" w:themeColor="text1"/>
          <w:sz w:val="28"/>
          <w:szCs w:val="28"/>
        </w:rPr>
        <w:t>是根据本申请实施例的荧光检测系统的结构示意图；</w:t>
      </w:r>
    </w:p>
    <w:p w14:paraId="24C3B49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w:t>
      </w:r>
      <w:r>
        <w:rPr>
          <w:color w:val="000000" w:themeColor="text1"/>
          <w:sz w:val="28"/>
          <w:szCs w:val="28"/>
        </w:rPr>
        <w:t>3</w:t>
      </w:r>
      <w:r>
        <w:rPr>
          <w:rFonts w:hint="eastAsia"/>
          <w:color w:val="000000" w:themeColor="text1"/>
          <w:sz w:val="28"/>
          <w:szCs w:val="28"/>
        </w:rPr>
        <w:t>是根据本申请实施例的荧光检测方法的流程图；</w:t>
      </w:r>
    </w:p>
    <w:p w14:paraId="02F4A170"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w:t>
      </w:r>
      <w:r>
        <w:rPr>
          <w:rFonts w:hint="eastAsia"/>
          <w:color w:val="000000" w:themeColor="text1"/>
          <w:sz w:val="28"/>
          <w:szCs w:val="28"/>
        </w:rPr>
        <w:t>4</w:t>
      </w:r>
      <w:r>
        <w:rPr>
          <w:rFonts w:hint="eastAsia"/>
          <w:color w:val="000000" w:themeColor="text1"/>
          <w:sz w:val="28"/>
          <w:szCs w:val="28"/>
        </w:rPr>
        <w:t>是根据本申请实施例的荧光检测系统的整机结构示意图；</w:t>
      </w:r>
    </w:p>
    <w:p w14:paraId="7DE1F437"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w:t>
      </w:r>
      <w:r>
        <w:rPr>
          <w:rFonts w:hint="eastAsia"/>
          <w:color w:val="000000" w:themeColor="text1"/>
          <w:sz w:val="28"/>
          <w:szCs w:val="28"/>
        </w:rPr>
        <w:t>5</w:t>
      </w:r>
      <w:r>
        <w:rPr>
          <w:rFonts w:hint="eastAsia"/>
          <w:color w:val="000000" w:themeColor="text1"/>
          <w:sz w:val="28"/>
          <w:szCs w:val="28"/>
        </w:rPr>
        <w:t>是根据本申请实施例的荧光检测系统的内部结构示意图；</w:t>
      </w:r>
    </w:p>
    <w:p w14:paraId="6062DA77"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w:t>
      </w:r>
      <w:r>
        <w:rPr>
          <w:rFonts w:hint="eastAsia"/>
          <w:color w:val="000000" w:themeColor="text1"/>
          <w:sz w:val="28"/>
          <w:szCs w:val="28"/>
        </w:rPr>
        <w:t>6</w:t>
      </w:r>
      <w:r>
        <w:rPr>
          <w:rFonts w:hint="eastAsia"/>
          <w:color w:val="000000" w:themeColor="text1"/>
          <w:sz w:val="28"/>
          <w:szCs w:val="28"/>
        </w:rPr>
        <w:t>是根据本申请实施例的荧光检测系统的检测光路示意图；</w:t>
      </w:r>
    </w:p>
    <w:p w14:paraId="4B63FB25"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w:t>
      </w:r>
      <w:r>
        <w:rPr>
          <w:rFonts w:hint="eastAsia"/>
          <w:color w:val="000000" w:themeColor="text1"/>
          <w:sz w:val="28"/>
          <w:szCs w:val="28"/>
        </w:rPr>
        <w:t>7</w:t>
      </w:r>
      <w:r>
        <w:rPr>
          <w:rFonts w:hint="eastAsia"/>
          <w:color w:val="000000" w:themeColor="text1"/>
          <w:sz w:val="28"/>
          <w:szCs w:val="28"/>
        </w:rPr>
        <w:t>是根据本申请实施例的荧光检测系统的</w:t>
      </w:r>
      <w:proofErr w:type="gramStart"/>
      <w:r>
        <w:rPr>
          <w:rFonts w:hint="eastAsia"/>
          <w:color w:val="000000" w:themeColor="text1"/>
          <w:sz w:val="28"/>
          <w:szCs w:val="28"/>
        </w:rPr>
        <w:t>微流控</w:t>
      </w:r>
      <w:proofErr w:type="gramEnd"/>
      <w:r>
        <w:rPr>
          <w:rFonts w:hint="eastAsia"/>
          <w:color w:val="000000" w:themeColor="text1"/>
          <w:sz w:val="28"/>
          <w:szCs w:val="28"/>
        </w:rPr>
        <w:t>芯片结构示意图</w:t>
      </w:r>
      <w:r>
        <w:rPr>
          <w:color w:val="000000" w:themeColor="text1"/>
          <w:sz w:val="28"/>
          <w:szCs w:val="28"/>
        </w:rPr>
        <w:t>。</w:t>
      </w:r>
    </w:p>
    <w:p w14:paraId="55A69434" w14:textId="77777777" w:rsidR="00382E26" w:rsidRDefault="00000000">
      <w:pPr>
        <w:snapToGrid w:val="0"/>
        <w:spacing w:beforeLines="100" w:before="312" w:line="300" w:lineRule="auto"/>
        <w:rPr>
          <w:b/>
          <w:color w:val="000000" w:themeColor="text1"/>
          <w:sz w:val="28"/>
          <w:szCs w:val="28"/>
        </w:rPr>
      </w:pPr>
      <w:r>
        <w:rPr>
          <w:b/>
          <w:color w:val="000000" w:themeColor="text1"/>
          <w:sz w:val="28"/>
          <w:szCs w:val="28"/>
        </w:rPr>
        <w:t>具体实施方式</w:t>
      </w:r>
    </w:p>
    <w:p w14:paraId="72907FF4" w14:textId="77777777" w:rsidR="00382E26" w:rsidRDefault="00000000">
      <w:pPr>
        <w:snapToGrid w:val="0"/>
        <w:spacing w:line="300" w:lineRule="auto"/>
        <w:ind w:firstLineChars="200" w:firstLine="560"/>
        <w:rPr>
          <w:color w:val="000000" w:themeColor="text1"/>
          <w:sz w:val="28"/>
          <w:szCs w:val="28"/>
        </w:rPr>
      </w:pPr>
      <w:r>
        <w:rPr>
          <w:color w:val="000000" w:themeColor="text1"/>
          <w:sz w:val="28"/>
          <w:szCs w:val="28"/>
        </w:rPr>
        <w:t>为了使本申请的目的、技术方案及优点更加清楚明白，以下结合附图及实施</w:t>
      </w:r>
      <w:r>
        <w:rPr>
          <w:color w:val="000000" w:themeColor="text1"/>
          <w:sz w:val="28"/>
          <w:szCs w:val="28"/>
        </w:rPr>
        <w:lastRenderedPageBreak/>
        <w:t>例，对本申请进行</w:t>
      </w:r>
      <w:r>
        <w:rPr>
          <w:rFonts w:hint="eastAsia"/>
          <w:color w:val="000000" w:themeColor="text1"/>
          <w:sz w:val="28"/>
          <w:szCs w:val="28"/>
        </w:rPr>
        <w:t>描述和</w:t>
      </w:r>
      <w:r>
        <w:rPr>
          <w:color w:val="000000" w:themeColor="text1"/>
          <w:sz w:val="28"/>
          <w:szCs w:val="28"/>
        </w:rPr>
        <w:t>说明。应当理解，此处所描述的具体实施</w:t>
      </w:r>
      <w:proofErr w:type="gramStart"/>
      <w:r>
        <w:rPr>
          <w:color w:val="000000" w:themeColor="text1"/>
          <w:sz w:val="28"/>
          <w:szCs w:val="28"/>
        </w:rPr>
        <w:t>例仅仅</w:t>
      </w:r>
      <w:proofErr w:type="gramEnd"/>
      <w:r>
        <w:rPr>
          <w:color w:val="000000" w:themeColor="text1"/>
          <w:sz w:val="28"/>
          <w:szCs w:val="28"/>
        </w:rPr>
        <w:t>用以解释本申请，并不用于限定本申请。</w:t>
      </w:r>
      <w:r>
        <w:rPr>
          <w:rFonts w:hint="eastAsia"/>
          <w:color w:val="000000" w:themeColor="text1"/>
          <w:sz w:val="28"/>
          <w:szCs w:val="28"/>
        </w:rPr>
        <w:t>基于本申请提供的实施例，本领域普通技术人员在没有</w:t>
      </w:r>
      <w:proofErr w:type="gramStart"/>
      <w:r>
        <w:rPr>
          <w:rFonts w:hint="eastAsia"/>
          <w:color w:val="000000" w:themeColor="text1"/>
          <w:sz w:val="28"/>
          <w:szCs w:val="28"/>
        </w:rPr>
        <w:t>作出</w:t>
      </w:r>
      <w:proofErr w:type="gramEnd"/>
      <w:r>
        <w:rPr>
          <w:rFonts w:hint="eastAsia"/>
          <w:color w:val="000000" w:themeColor="text1"/>
          <w:sz w:val="28"/>
          <w:szCs w:val="28"/>
        </w:rPr>
        <w:t>创造性劳动的前提下所获得的所有其他实施例，都属于本申请保护的范围。此外，还可以理解的是，虽然这种开发过程中所</w:t>
      </w:r>
      <w:proofErr w:type="gramStart"/>
      <w:r>
        <w:rPr>
          <w:rFonts w:hint="eastAsia"/>
          <w:color w:val="000000" w:themeColor="text1"/>
          <w:sz w:val="28"/>
          <w:szCs w:val="28"/>
        </w:rPr>
        <w:t>作出</w:t>
      </w:r>
      <w:proofErr w:type="gramEnd"/>
      <w:r>
        <w:rPr>
          <w:rFonts w:hint="eastAsia"/>
          <w:color w:val="000000" w:themeColor="text1"/>
          <w:sz w:val="28"/>
          <w:szCs w:val="28"/>
        </w:rPr>
        <w:t>的努力可能是复杂并且冗长的，然而对于与本申请公开的内容相关的本领域的普通技术人员而言，在本申请揭露的技术内容的基础上进行的一些设计，制造或者生产等变更只是常规的技术手段，不应当理解为本申请公开的内容不充分。</w:t>
      </w:r>
    </w:p>
    <w:p w14:paraId="2C89B784"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在本申请中提及“实施例”意味着，结合实施例描述的特定特征、结构或特性可以包含在本申请的至少一个实施例中。在说明书中的各个位置出现该短语并不一定均是</w:t>
      </w:r>
      <w:proofErr w:type="gramStart"/>
      <w:r>
        <w:rPr>
          <w:rFonts w:hint="eastAsia"/>
          <w:color w:val="000000" w:themeColor="text1"/>
          <w:sz w:val="28"/>
          <w:szCs w:val="28"/>
        </w:rPr>
        <w:t>指相同</w:t>
      </w:r>
      <w:proofErr w:type="gramEnd"/>
      <w:r>
        <w:rPr>
          <w:rFonts w:hint="eastAsia"/>
          <w:color w:val="000000" w:themeColor="text1"/>
          <w:sz w:val="28"/>
          <w:szCs w:val="28"/>
        </w:rPr>
        <w:t>的实施例，也不是与其它实施例互斥的独立的或备选的实施例。本领域普通技术人员显式地和隐式地理解的是，本申请所描述的实施例在不冲突的情况下，可以与其它</w:t>
      </w:r>
      <w:proofErr w:type="gramStart"/>
      <w:r>
        <w:rPr>
          <w:rFonts w:hint="eastAsia"/>
          <w:color w:val="000000" w:themeColor="text1"/>
          <w:sz w:val="28"/>
          <w:szCs w:val="28"/>
        </w:rPr>
        <w:t>实施例相结合</w:t>
      </w:r>
      <w:proofErr w:type="gramEnd"/>
      <w:r>
        <w:rPr>
          <w:rFonts w:hint="eastAsia"/>
          <w:color w:val="000000" w:themeColor="text1"/>
          <w:sz w:val="28"/>
          <w:szCs w:val="28"/>
        </w:rPr>
        <w:t>。</w:t>
      </w:r>
    </w:p>
    <w:p w14:paraId="3A5210CE"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除非另作定义，本申请所涉及的技术术语或者科学术语应当为本申请所属技术领域内具有一般技能的人士所理解的通常意义。本申请所涉及的“一”、“一个”、“一种”、“该”等类似词语并不表示数量限制，可表示单数或复数。本申请所涉及的术语“包括”、“包含”、“具有”以及它们任何变形，意图在于覆盖</w:t>
      </w:r>
      <w:proofErr w:type="gramStart"/>
      <w:r>
        <w:rPr>
          <w:rFonts w:hint="eastAsia"/>
          <w:color w:val="000000" w:themeColor="text1"/>
          <w:sz w:val="28"/>
          <w:szCs w:val="28"/>
        </w:rPr>
        <w:t>不</w:t>
      </w:r>
      <w:proofErr w:type="gramEnd"/>
      <w:r>
        <w:rPr>
          <w:rFonts w:hint="eastAsia"/>
          <w:color w:val="000000" w:themeColor="text1"/>
          <w:sz w:val="28"/>
          <w:szCs w:val="28"/>
        </w:rPr>
        <w:t>排他的包含；例如包含了一系列步骤或模块（单元）的过程、方法、系统、产品或设备没有限定于已列出的步骤或单元，而是可以还包括没有列出的步骤或单元，或可以还包括对于这些过程、方法、产品或设备固有的其它步骤或单元。本申请所涉及的“连接”、“相连”、“耦接”等类似的词语并非限定于物理的或者机械的连接，而是可以包括电气的连接，不管是直接的还是间接的。本申请所涉及的“多个”是指大于或者等于两个。“和</w:t>
      </w:r>
      <w:r>
        <w:rPr>
          <w:rFonts w:hint="eastAsia"/>
          <w:color w:val="000000" w:themeColor="text1"/>
          <w:sz w:val="28"/>
          <w:szCs w:val="28"/>
        </w:rPr>
        <w:t>/</w:t>
      </w:r>
      <w:r>
        <w:rPr>
          <w:rFonts w:hint="eastAsia"/>
          <w:color w:val="000000" w:themeColor="text1"/>
          <w:sz w:val="28"/>
          <w:szCs w:val="28"/>
        </w:rPr>
        <w:t>或”描述关联对象的关联关系，表示可以存在三种关系，例如，“</w:t>
      </w:r>
      <w:r>
        <w:rPr>
          <w:rFonts w:hint="eastAsia"/>
          <w:color w:val="000000" w:themeColor="text1"/>
          <w:sz w:val="28"/>
          <w:szCs w:val="28"/>
        </w:rPr>
        <w:t>A</w:t>
      </w:r>
      <w:r>
        <w:rPr>
          <w:rFonts w:hint="eastAsia"/>
          <w:color w:val="000000" w:themeColor="text1"/>
          <w:sz w:val="28"/>
          <w:szCs w:val="28"/>
        </w:rPr>
        <w:t>和</w:t>
      </w:r>
      <w:r>
        <w:rPr>
          <w:rFonts w:hint="eastAsia"/>
          <w:color w:val="000000" w:themeColor="text1"/>
          <w:sz w:val="28"/>
          <w:szCs w:val="28"/>
        </w:rPr>
        <w:t>/</w:t>
      </w:r>
      <w:r>
        <w:rPr>
          <w:rFonts w:hint="eastAsia"/>
          <w:color w:val="000000" w:themeColor="text1"/>
          <w:sz w:val="28"/>
          <w:szCs w:val="28"/>
        </w:rPr>
        <w:t>或</w:t>
      </w:r>
      <w:r>
        <w:rPr>
          <w:rFonts w:hint="eastAsia"/>
          <w:color w:val="000000" w:themeColor="text1"/>
          <w:sz w:val="28"/>
          <w:szCs w:val="28"/>
        </w:rPr>
        <w:t>B</w:t>
      </w:r>
      <w:r>
        <w:rPr>
          <w:rFonts w:hint="eastAsia"/>
          <w:color w:val="000000" w:themeColor="text1"/>
          <w:sz w:val="28"/>
          <w:szCs w:val="28"/>
        </w:rPr>
        <w:t>”可以表示：单独存在</w:t>
      </w:r>
      <w:r>
        <w:rPr>
          <w:rFonts w:hint="eastAsia"/>
          <w:color w:val="000000" w:themeColor="text1"/>
          <w:sz w:val="28"/>
          <w:szCs w:val="28"/>
        </w:rPr>
        <w:t>A</w:t>
      </w:r>
      <w:r>
        <w:rPr>
          <w:rFonts w:hint="eastAsia"/>
          <w:color w:val="000000" w:themeColor="text1"/>
          <w:sz w:val="28"/>
          <w:szCs w:val="28"/>
        </w:rPr>
        <w:t>，同时存在</w:t>
      </w:r>
      <w:r>
        <w:rPr>
          <w:rFonts w:hint="eastAsia"/>
          <w:color w:val="000000" w:themeColor="text1"/>
          <w:sz w:val="28"/>
          <w:szCs w:val="28"/>
        </w:rPr>
        <w:t>A</w:t>
      </w:r>
      <w:r>
        <w:rPr>
          <w:rFonts w:hint="eastAsia"/>
          <w:color w:val="000000" w:themeColor="text1"/>
          <w:sz w:val="28"/>
          <w:szCs w:val="28"/>
        </w:rPr>
        <w:t>和</w:t>
      </w:r>
      <w:r>
        <w:rPr>
          <w:rFonts w:hint="eastAsia"/>
          <w:color w:val="000000" w:themeColor="text1"/>
          <w:sz w:val="28"/>
          <w:szCs w:val="28"/>
        </w:rPr>
        <w:t>B</w:t>
      </w:r>
      <w:r>
        <w:rPr>
          <w:rFonts w:hint="eastAsia"/>
          <w:color w:val="000000" w:themeColor="text1"/>
          <w:sz w:val="28"/>
          <w:szCs w:val="28"/>
        </w:rPr>
        <w:t>，单独存在</w:t>
      </w:r>
      <w:r>
        <w:rPr>
          <w:rFonts w:hint="eastAsia"/>
          <w:color w:val="000000" w:themeColor="text1"/>
          <w:sz w:val="28"/>
          <w:szCs w:val="28"/>
        </w:rPr>
        <w:t>B</w:t>
      </w:r>
      <w:r>
        <w:rPr>
          <w:rFonts w:hint="eastAsia"/>
          <w:color w:val="000000" w:themeColor="text1"/>
          <w:sz w:val="28"/>
          <w:szCs w:val="28"/>
        </w:rPr>
        <w:t>这三种情况。</w:t>
      </w:r>
      <w:r>
        <w:rPr>
          <w:color w:val="000000" w:themeColor="text1"/>
          <w:sz w:val="28"/>
          <w:szCs w:val="28"/>
        </w:rPr>
        <w:t>本申请所涉及的术语</w:t>
      </w:r>
      <w:r>
        <w:rPr>
          <w:rFonts w:hint="eastAsia"/>
          <w:color w:val="000000" w:themeColor="text1"/>
          <w:sz w:val="28"/>
          <w:szCs w:val="28"/>
        </w:rPr>
        <w:t>“</w:t>
      </w:r>
      <w:r>
        <w:rPr>
          <w:color w:val="000000" w:themeColor="text1"/>
          <w:sz w:val="28"/>
          <w:szCs w:val="28"/>
        </w:rPr>
        <w:t>第一</w:t>
      </w:r>
      <w:r>
        <w:rPr>
          <w:rFonts w:hint="eastAsia"/>
          <w:color w:val="000000" w:themeColor="text1"/>
          <w:sz w:val="28"/>
          <w:szCs w:val="28"/>
        </w:rPr>
        <w:t>”、“</w:t>
      </w:r>
      <w:r>
        <w:rPr>
          <w:color w:val="000000" w:themeColor="text1"/>
          <w:sz w:val="28"/>
          <w:szCs w:val="28"/>
        </w:rPr>
        <w:t>第二</w:t>
      </w:r>
      <w:r>
        <w:rPr>
          <w:rFonts w:hint="eastAsia"/>
          <w:color w:val="000000" w:themeColor="text1"/>
          <w:sz w:val="28"/>
          <w:szCs w:val="28"/>
        </w:rPr>
        <w:t>”、“</w:t>
      </w:r>
      <w:r>
        <w:rPr>
          <w:color w:val="000000" w:themeColor="text1"/>
          <w:sz w:val="28"/>
          <w:szCs w:val="28"/>
        </w:rPr>
        <w:t>第三</w:t>
      </w:r>
      <w:r>
        <w:rPr>
          <w:rFonts w:hint="eastAsia"/>
          <w:color w:val="000000" w:themeColor="text1"/>
          <w:sz w:val="28"/>
          <w:szCs w:val="28"/>
        </w:rPr>
        <w:t>”</w:t>
      </w:r>
      <w:proofErr w:type="gramStart"/>
      <w:r>
        <w:rPr>
          <w:rFonts w:hint="eastAsia"/>
          <w:color w:val="000000" w:themeColor="text1"/>
          <w:sz w:val="28"/>
          <w:szCs w:val="28"/>
        </w:rPr>
        <w:t>等</w:t>
      </w:r>
      <w:r>
        <w:rPr>
          <w:color w:val="000000" w:themeColor="text1"/>
          <w:sz w:val="28"/>
          <w:szCs w:val="28"/>
        </w:rPr>
        <w:t>仅仅</w:t>
      </w:r>
      <w:proofErr w:type="gramEnd"/>
      <w:r>
        <w:rPr>
          <w:color w:val="000000" w:themeColor="text1"/>
          <w:sz w:val="28"/>
          <w:szCs w:val="28"/>
        </w:rPr>
        <w:t>是区别类似的对象，不代表针对对象的特定排序。</w:t>
      </w:r>
    </w:p>
    <w:p w14:paraId="795B7E1B"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本实施</w:t>
      </w:r>
      <w:proofErr w:type="gramStart"/>
      <w:r>
        <w:rPr>
          <w:rFonts w:hint="eastAsia"/>
          <w:color w:val="000000" w:themeColor="text1"/>
          <w:sz w:val="28"/>
          <w:szCs w:val="28"/>
        </w:rPr>
        <w:t>例提供</w:t>
      </w:r>
      <w:proofErr w:type="gramEnd"/>
      <w:r>
        <w:rPr>
          <w:rFonts w:hint="eastAsia"/>
          <w:color w:val="000000" w:themeColor="text1"/>
          <w:sz w:val="28"/>
          <w:szCs w:val="28"/>
        </w:rPr>
        <w:t>的方法实施例可以在终端、计算机或者类似的运算装置中执行。以运行在终端上为例，图</w:t>
      </w:r>
      <w:r>
        <w:rPr>
          <w:rFonts w:hint="eastAsia"/>
          <w:color w:val="000000" w:themeColor="text1"/>
          <w:sz w:val="28"/>
          <w:szCs w:val="28"/>
        </w:rPr>
        <w:t>1</w:t>
      </w:r>
      <w:r>
        <w:rPr>
          <w:rFonts w:hint="eastAsia"/>
          <w:color w:val="000000" w:themeColor="text1"/>
          <w:sz w:val="28"/>
          <w:szCs w:val="28"/>
        </w:rPr>
        <w:t>是本优选</w:t>
      </w:r>
      <w:proofErr w:type="gramStart"/>
      <w:r>
        <w:rPr>
          <w:rFonts w:hint="eastAsia"/>
          <w:color w:val="000000" w:themeColor="text1"/>
          <w:sz w:val="28"/>
          <w:szCs w:val="28"/>
        </w:rPr>
        <w:t>实施例实施例</w:t>
      </w:r>
      <w:proofErr w:type="gramEnd"/>
      <w:r>
        <w:rPr>
          <w:rFonts w:hint="eastAsia"/>
          <w:color w:val="000000" w:themeColor="text1"/>
          <w:sz w:val="28"/>
          <w:szCs w:val="28"/>
        </w:rPr>
        <w:t>的荧光检测方法的终端的硬件结构框图。如图</w:t>
      </w:r>
      <w:r>
        <w:rPr>
          <w:rFonts w:hint="eastAsia"/>
          <w:color w:val="000000" w:themeColor="text1"/>
          <w:sz w:val="28"/>
          <w:szCs w:val="28"/>
        </w:rPr>
        <w:t>1</w:t>
      </w:r>
      <w:r>
        <w:rPr>
          <w:rFonts w:hint="eastAsia"/>
          <w:color w:val="000000" w:themeColor="text1"/>
          <w:sz w:val="28"/>
          <w:szCs w:val="28"/>
        </w:rPr>
        <w:t>所示，终端可以包括一个或多个（图</w:t>
      </w:r>
      <w:r>
        <w:rPr>
          <w:rFonts w:hint="eastAsia"/>
          <w:color w:val="000000" w:themeColor="text1"/>
          <w:sz w:val="28"/>
          <w:szCs w:val="28"/>
        </w:rPr>
        <w:t>1</w:t>
      </w:r>
      <w:r>
        <w:rPr>
          <w:rFonts w:hint="eastAsia"/>
          <w:color w:val="000000" w:themeColor="text1"/>
          <w:sz w:val="28"/>
          <w:szCs w:val="28"/>
        </w:rPr>
        <w:t>中仅示出一个）处理器</w:t>
      </w:r>
      <w:r>
        <w:rPr>
          <w:rFonts w:hint="eastAsia"/>
          <w:color w:val="000000" w:themeColor="text1"/>
          <w:sz w:val="28"/>
          <w:szCs w:val="28"/>
        </w:rPr>
        <w:t>102</w:t>
      </w:r>
      <w:r>
        <w:rPr>
          <w:rFonts w:hint="eastAsia"/>
          <w:color w:val="000000" w:themeColor="text1"/>
          <w:sz w:val="28"/>
          <w:szCs w:val="28"/>
        </w:rPr>
        <w:t>（处理器</w:t>
      </w:r>
      <w:r>
        <w:rPr>
          <w:rFonts w:hint="eastAsia"/>
          <w:color w:val="000000" w:themeColor="text1"/>
          <w:sz w:val="28"/>
          <w:szCs w:val="28"/>
        </w:rPr>
        <w:t>102</w:t>
      </w:r>
      <w:r>
        <w:rPr>
          <w:rFonts w:hint="eastAsia"/>
          <w:color w:val="000000" w:themeColor="text1"/>
          <w:sz w:val="28"/>
          <w:szCs w:val="28"/>
        </w:rPr>
        <w:t>可以包括但不限于微处理器</w:t>
      </w:r>
      <w:r>
        <w:rPr>
          <w:rFonts w:hint="eastAsia"/>
          <w:color w:val="000000" w:themeColor="text1"/>
          <w:sz w:val="28"/>
          <w:szCs w:val="28"/>
        </w:rPr>
        <w:t>MCU</w:t>
      </w:r>
      <w:r>
        <w:rPr>
          <w:rFonts w:hint="eastAsia"/>
          <w:color w:val="000000" w:themeColor="text1"/>
          <w:sz w:val="28"/>
          <w:szCs w:val="28"/>
        </w:rPr>
        <w:t>或可编程逻辑器件</w:t>
      </w:r>
      <w:r>
        <w:rPr>
          <w:rFonts w:hint="eastAsia"/>
          <w:color w:val="000000" w:themeColor="text1"/>
          <w:sz w:val="28"/>
          <w:szCs w:val="28"/>
        </w:rPr>
        <w:t>FPGA</w:t>
      </w:r>
      <w:r>
        <w:rPr>
          <w:rFonts w:hint="eastAsia"/>
          <w:color w:val="000000" w:themeColor="text1"/>
          <w:sz w:val="28"/>
          <w:szCs w:val="28"/>
        </w:rPr>
        <w:t>等的处理装置）和用于存储数据的存储器</w:t>
      </w:r>
      <w:r>
        <w:rPr>
          <w:rFonts w:hint="eastAsia"/>
          <w:color w:val="000000" w:themeColor="text1"/>
          <w:sz w:val="28"/>
          <w:szCs w:val="28"/>
        </w:rPr>
        <w:t>104</w:t>
      </w:r>
      <w:r>
        <w:rPr>
          <w:rFonts w:hint="eastAsia"/>
          <w:color w:val="000000" w:themeColor="text1"/>
          <w:sz w:val="28"/>
          <w:szCs w:val="28"/>
        </w:rPr>
        <w:t>，可选地，上述终端还可以包括用于通信功能的传输设备</w:t>
      </w:r>
      <w:r>
        <w:rPr>
          <w:rFonts w:hint="eastAsia"/>
          <w:color w:val="000000" w:themeColor="text1"/>
          <w:sz w:val="28"/>
          <w:szCs w:val="28"/>
        </w:rPr>
        <w:t>106</w:t>
      </w:r>
      <w:r>
        <w:rPr>
          <w:rFonts w:hint="eastAsia"/>
          <w:color w:val="000000" w:themeColor="text1"/>
          <w:sz w:val="28"/>
          <w:szCs w:val="28"/>
        </w:rPr>
        <w:t>以及输入输出设备</w:t>
      </w:r>
      <w:r>
        <w:rPr>
          <w:rFonts w:hint="eastAsia"/>
          <w:color w:val="000000" w:themeColor="text1"/>
          <w:sz w:val="28"/>
          <w:szCs w:val="28"/>
        </w:rPr>
        <w:t>108</w:t>
      </w:r>
      <w:r>
        <w:rPr>
          <w:rFonts w:hint="eastAsia"/>
          <w:color w:val="000000" w:themeColor="text1"/>
          <w:sz w:val="28"/>
          <w:szCs w:val="28"/>
        </w:rPr>
        <w:t>。本领域普通技术人员可以理解，图</w:t>
      </w:r>
      <w:r>
        <w:rPr>
          <w:rFonts w:hint="eastAsia"/>
          <w:color w:val="000000" w:themeColor="text1"/>
          <w:sz w:val="28"/>
          <w:szCs w:val="28"/>
        </w:rPr>
        <w:t>1</w:t>
      </w:r>
      <w:r>
        <w:rPr>
          <w:rFonts w:hint="eastAsia"/>
          <w:color w:val="000000" w:themeColor="text1"/>
          <w:sz w:val="28"/>
          <w:szCs w:val="28"/>
        </w:rPr>
        <w:t>所示的结构仅为示意，其并不对上述终端的结构造成限定。例</w:t>
      </w:r>
      <w:r>
        <w:rPr>
          <w:rFonts w:hint="eastAsia"/>
          <w:color w:val="000000" w:themeColor="text1"/>
          <w:sz w:val="28"/>
          <w:szCs w:val="28"/>
        </w:rPr>
        <w:lastRenderedPageBreak/>
        <w:t>如，终端还可包括比图</w:t>
      </w:r>
      <w:r>
        <w:rPr>
          <w:rFonts w:hint="eastAsia"/>
          <w:color w:val="000000" w:themeColor="text1"/>
          <w:sz w:val="28"/>
          <w:szCs w:val="28"/>
        </w:rPr>
        <w:t>1</w:t>
      </w:r>
      <w:r>
        <w:rPr>
          <w:rFonts w:hint="eastAsia"/>
          <w:color w:val="000000" w:themeColor="text1"/>
          <w:sz w:val="28"/>
          <w:szCs w:val="28"/>
        </w:rPr>
        <w:t>中所示更多或者更少的组件，或者具有与图</w:t>
      </w:r>
      <w:r>
        <w:rPr>
          <w:rFonts w:hint="eastAsia"/>
          <w:color w:val="000000" w:themeColor="text1"/>
          <w:sz w:val="28"/>
          <w:szCs w:val="28"/>
        </w:rPr>
        <w:t>1</w:t>
      </w:r>
      <w:r>
        <w:rPr>
          <w:rFonts w:hint="eastAsia"/>
          <w:color w:val="000000" w:themeColor="text1"/>
          <w:sz w:val="28"/>
          <w:szCs w:val="28"/>
        </w:rPr>
        <w:t>所</w:t>
      </w:r>
      <w:proofErr w:type="gramStart"/>
      <w:r>
        <w:rPr>
          <w:rFonts w:hint="eastAsia"/>
          <w:color w:val="000000" w:themeColor="text1"/>
          <w:sz w:val="28"/>
          <w:szCs w:val="28"/>
        </w:rPr>
        <w:t>示不同</w:t>
      </w:r>
      <w:proofErr w:type="gramEnd"/>
      <w:r>
        <w:rPr>
          <w:rFonts w:hint="eastAsia"/>
          <w:color w:val="000000" w:themeColor="text1"/>
          <w:sz w:val="28"/>
          <w:szCs w:val="28"/>
        </w:rPr>
        <w:t>的配置。</w:t>
      </w:r>
    </w:p>
    <w:p w14:paraId="4601D8C1"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存储器</w:t>
      </w:r>
      <w:r>
        <w:rPr>
          <w:rFonts w:hint="eastAsia"/>
          <w:color w:val="000000" w:themeColor="text1"/>
          <w:sz w:val="28"/>
          <w:szCs w:val="28"/>
        </w:rPr>
        <w:t>104</w:t>
      </w:r>
      <w:r>
        <w:rPr>
          <w:rFonts w:hint="eastAsia"/>
          <w:color w:val="000000" w:themeColor="text1"/>
          <w:sz w:val="28"/>
          <w:szCs w:val="28"/>
        </w:rPr>
        <w:t>可用于存储计算机程序，例如，应用软件的软件程序以及模块，如本优选</w:t>
      </w:r>
      <w:proofErr w:type="gramStart"/>
      <w:r>
        <w:rPr>
          <w:rFonts w:hint="eastAsia"/>
          <w:color w:val="000000" w:themeColor="text1"/>
          <w:sz w:val="28"/>
          <w:szCs w:val="28"/>
        </w:rPr>
        <w:t>实施例实施例</w:t>
      </w:r>
      <w:proofErr w:type="gramEnd"/>
      <w:r>
        <w:rPr>
          <w:rFonts w:hint="eastAsia"/>
          <w:color w:val="000000" w:themeColor="text1"/>
          <w:sz w:val="28"/>
          <w:szCs w:val="28"/>
        </w:rPr>
        <w:t>中的荧光检测方法对应的计算机程序，处理器</w:t>
      </w:r>
      <w:r>
        <w:rPr>
          <w:rFonts w:hint="eastAsia"/>
          <w:color w:val="000000" w:themeColor="text1"/>
          <w:sz w:val="28"/>
          <w:szCs w:val="28"/>
        </w:rPr>
        <w:t>102</w:t>
      </w:r>
      <w:r>
        <w:rPr>
          <w:rFonts w:hint="eastAsia"/>
          <w:color w:val="000000" w:themeColor="text1"/>
          <w:sz w:val="28"/>
          <w:szCs w:val="28"/>
        </w:rPr>
        <w:t>通过运行存储在存储器</w:t>
      </w:r>
      <w:r>
        <w:rPr>
          <w:rFonts w:hint="eastAsia"/>
          <w:color w:val="000000" w:themeColor="text1"/>
          <w:sz w:val="28"/>
          <w:szCs w:val="28"/>
        </w:rPr>
        <w:t>104</w:t>
      </w:r>
      <w:r>
        <w:rPr>
          <w:rFonts w:hint="eastAsia"/>
          <w:color w:val="000000" w:themeColor="text1"/>
          <w:sz w:val="28"/>
          <w:szCs w:val="28"/>
        </w:rPr>
        <w:t>内的计算机程序，从而执行各种功能应用以及数据处理，即实现上述的方法。存储器</w:t>
      </w:r>
      <w:r>
        <w:rPr>
          <w:rFonts w:hint="eastAsia"/>
          <w:color w:val="000000" w:themeColor="text1"/>
          <w:sz w:val="28"/>
          <w:szCs w:val="28"/>
        </w:rPr>
        <w:t>104</w:t>
      </w:r>
      <w:r>
        <w:rPr>
          <w:rFonts w:hint="eastAsia"/>
          <w:color w:val="000000" w:themeColor="text1"/>
          <w:sz w:val="28"/>
          <w:szCs w:val="28"/>
        </w:rPr>
        <w:t>可包括高速随机存储器，还可包括非易失性存储器，如一个或者多个磁性存储装置、闪存、或者其他非易失性固态存储器。在一些实例中，存储器</w:t>
      </w:r>
      <w:r>
        <w:rPr>
          <w:rFonts w:hint="eastAsia"/>
          <w:color w:val="000000" w:themeColor="text1"/>
          <w:sz w:val="28"/>
          <w:szCs w:val="28"/>
        </w:rPr>
        <w:t>104</w:t>
      </w:r>
      <w:r>
        <w:rPr>
          <w:rFonts w:hint="eastAsia"/>
          <w:color w:val="000000" w:themeColor="text1"/>
          <w:sz w:val="28"/>
          <w:szCs w:val="28"/>
        </w:rPr>
        <w:t>可进一步包括相对于处理器</w:t>
      </w:r>
      <w:r>
        <w:rPr>
          <w:rFonts w:hint="eastAsia"/>
          <w:color w:val="000000" w:themeColor="text1"/>
          <w:sz w:val="28"/>
          <w:szCs w:val="28"/>
        </w:rPr>
        <w:t>102</w:t>
      </w:r>
      <w:r>
        <w:rPr>
          <w:rFonts w:hint="eastAsia"/>
          <w:color w:val="000000" w:themeColor="text1"/>
          <w:sz w:val="28"/>
          <w:szCs w:val="28"/>
        </w:rPr>
        <w:t>远程设置的存储器，这些远程存储器可以通过网络连接至终端。上述网络的实例包括但不限于互联网、企业内部网、局域网、移动通信网及其组合。</w:t>
      </w:r>
    </w:p>
    <w:p w14:paraId="4FE54332"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传输设备</w:t>
      </w:r>
      <w:r>
        <w:rPr>
          <w:rFonts w:hint="eastAsia"/>
          <w:color w:val="000000" w:themeColor="text1"/>
          <w:sz w:val="28"/>
          <w:szCs w:val="28"/>
        </w:rPr>
        <w:t>106</w:t>
      </w:r>
      <w:r>
        <w:rPr>
          <w:rFonts w:hint="eastAsia"/>
          <w:color w:val="000000" w:themeColor="text1"/>
          <w:sz w:val="28"/>
          <w:szCs w:val="28"/>
        </w:rPr>
        <w:t>用于经由一个网络接收或者发送数据。上述的网络具体实例可包括终端的通信供应商提供的无线网络。在一个实例中，传输设备</w:t>
      </w:r>
      <w:r>
        <w:rPr>
          <w:rFonts w:hint="eastAsia"/>
          <w:color w:val="000000" w:themeColor="text1"/>
          <w:sz w:val="28"/>
          <w:szCs w:val="28"/>
        </w:rPr>
        <w:t>106</w:t>
      </w:r>
      <w:r>
        <w:rPr>
          <w:rFonts w:hint="eastAsia"/>
          <w:color w:val="000000" w:themeColor="text1"/>
          <w:sz w:val="28"/>
          <w:szCs w:val="28"/>
        </w:rPr>
        <w:t>包括一个网络适配器（</w:t>
      </w:r>
      <w:r>
        <w:rPr>
          <w:rFonts w:hint="eastAsia"/>
          <w:color w:val="000000" w:themeColor="text1"/>
          <w:sz w:val="28"/>
          <w:szCs w:val="28"/>
        </w:rPr>
        <w:t>Network Interface Controller</w:t>
      </w:r>
      <w:r>
        <w:rPr>
          <w:rFonts w:hint="eastAsia"/>
          <w:color w:val="000000" w:themeColor="text1"/>
          <w:sz w:val="28"/>
          <w:szCs w:val="28"/>
        </w:rPr>
        <w:t>，简称为</w:t>
      </w:r>
      <w:r>
        <w:rPr>
          <w:rFonts w:hint="eastAsia"/>
          <w:color w:val="000000" w:themeColor="text1"/>
          <w:sz w:val="28"/>
          <w:szCs w:val="28"/>
        </w:rPr>
        <w:t>NIC</w:t>
      </w:r>
      <w:r>
        <w:rPr>
          <w:rFonts w:hint="eastAsia"/>
          <w:color w:val="000000" w:themeColor="text1"/>
          <w:sz w:val="28"/>
          <w:szCs w:val="28"/>
        </w:rPr>
        <w:t>），其可通过基站与其他网络设备相连从而可与互联网进行通讯。在一个实例中，传输设备</w:t>
      </w:r>
      <w:r>
        <w:rPr>
          <w:rFonts w:hint="eastAsia"/>
          <w:color w:val="000000" w:themeColor="text1"/>
          <w:sz w:val="28"/>
          <w:szCs w:val="28"/>
        </w:rPr>
        <w:t>106</w:t>
      </w:r>
      <w:r>
        <w:rPr>
          <w:rFonts w:hint="eastAsia"/>
          <w:color w:val="000000" w:themeColor="text1"/>
          <w:sz w:val="28"/>
          <w:szCs w:val="28"/>
        </w:rPr>
        <w:t>可以为射频（</w:t>
      </w:r>
      <w:r>
        <w:rPr>
          <w:rFonts w:hint="eastAsia"/>
          <w:color w:val="000000" w:themeColor="text1"/>
          <w:sz w:val="28"/>
          <w:szCs w:val="28"/>
        </w:rPr>
        <w:t>Radio Frequency</w:t>
      </w:r>
      <w:r>
        <w:rPr>
          <w:rFonts w:hint="eastAsia"/>
          <w:color w:val="000000" w:themeColor="text1"/>
          <w:sz w:val="28"/>
          <w:szCs w:val="28"/>
        </w:rPr>
        <w:t>，简称为</w:t>
      </w:r>
      <w:r>
        <w:rPr>
          <w:rFonts w:hint="eastAsia"/>
          <w:color w:val="000000" w:themeColor="text1"/>
          <w:sz w:val="28"/>
          <w:szCs w:val="28"/>
        </w:rPr>
        <w:t>RF</w:t>
      </w:r>
      <w:r>
        <w:rPr>
          <w:rFonts w:hint="eastAsia"/>
          <w:color w:val="000000" w:themeColor="text1"/>
          <w:sz w:val="28"/>
          <w:szCs w:val="28"/>
        </w:rPr>
        <w:t>）模块，其用于通过无线方式与互联网进行通讯。</w:t>
      </w:r>
    </w:p>
    <w:p w14:paraId="294FC243"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本实施</w:t>
      </w:r>
      <w:proofErr w:type="gramStart"/>
      <w:r>
        <w:rPr>
          <w:rFonts w:hint="eastAsia"/>
          <w:color w:val="000000" w:themeColor="text1"/>
          <w:sz w:val="28"/>
          <w:szCs w:val="28"/>
        </w:rPr>
        <w:t>例提供</w:t>
      </w:r>
      <w:proofErr w:type="gramEnd"/>
      <w:r>
        <w:rPr>
          <w:rFonts w:hint="eastAsia"/>
          <w:color w:val="000000" w:themeColor="text1"/>
          <w:sz w:val="28"/>
          <w:szCs w:val="28"/>
        </w:rPr>
        <w:t>了一种荧光检测系统，图</w:t>
      </w:r>
      <w:r>
        <w:rPr>
          <w:rFonts w:hint="eastAsia"/>
          <w:color w:val="000000" w:themeColor="text1"/>
          <w:sz w:val="28"/>
          <w:szCs w:val="28"/>
        </w:rPr>
        <w:t>2</w:t>
      </w:r>
      <w:r>
        <w:rPr>
          <w:rFonts w:hint="eastAsia"/>
          <w:color w:val="000000" w:themeColor="text1"/>
          <w:sz w:val="28"/>
          <w:szCs w:val="28"/>
        </w:rPr>
        <w:t>是根据本申请实施例的荧光检测系统的结构示意图，如图</w:t>
      </w:r>
      <w:r>
        <w:rPr>
          <w:rFonts w:hint="eastAsia"/>
          <w:color w:val="000000" w:themeColor="text1"/>
          <w:sz w:val="28"/>
          <w:szCs w:val="28"/>
        </w:rPr>
        <w:t>2</w:t>
      </w:r>
      <w:r>
        <w:rPr>
          <w:rFonts w:hint="eastAsia"/>
          <w:color w:val="000000" w:themeColor="text1"/>
          <w:sz w:val="28"/>
          <w:szCs w:val="28"/>
        </w:rPr>
        <w:t>所示：</w:t>
      </w:r>
    </w:p>
    <w:p w14:paraId="73DC49CC"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荧光检测系统包括图像生成设备</w:t>
      </w:r>
      <w:r>
        <w:rPr>
          <w:rFonts w:hint="eastAsia"/>
          <w:color w:val="000000" w:themeColor="text1"/>
          <w:sz w:val="28"/>
          <w:szCs w:val="28"/>
        </w:rPr>
        <w:t>10</w:t>
      </w:r>
      <w:r>
        <w:rPr>
          <w:rFonts w:hint="eastAsia"/>
          <w:color w:val="000000" w:themeColor="text1"/>
          <w:sz w:val="28"/>
          <w:szCs w:val="28"/>
        </w:rPr>
        <w:t>和在线检测设备</w:t>
      </w:r>
      <w:r>
        <w:rPr>
          <w:rFonts w:hint="eastAsia"/>
          <w:color w:val="000000" w:themeColor="text1"/>
          <w:sz w:val="28"/>
          <w:szCs w:val="28"/>
        </w:rPr>
        <w:t>20</w:t>
      </w:r>
      <w:r>
        <w:rPr>
          <w:rFonts w:hint="eastAsia"/>
          <w:color w:val="000000" w:themeColor="text1"/>
          <w:sz w:val="28"/>
          <w:szCs w:val="28"/>
        </w:rPr>
        <w:t>；</w:t>
      </w:r>
    </w:p>
    <w:p w14:paraId="6507FF8F"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图像生成设备</w:t>
      </w:r>
      <w:r>
        <w:rPr>
          <w:rFonts w:hint="eastAsia"/>
          <w:color w:val="000000" w:themeColor="text1"/>
          <w:sz w:val="28"/>
          <w:szCs w:val="28"/>
        </w:rPr>
        <w:t>10</w:t>
      </w:r>
      <w:r>
        <w:rPr>
          <w:rFonts w:hint="eastAsia"/>
          <w:color w:val="000000" w:themeColor="text1"/>
          <w:sz w:val="28"/>
          <w:szCs w:val="28"/>
        </w:rPr>
        <w:t>用于获取包含荧光检测体的荧光图像；荧光检测体是由荧光染料与待检测体混合形成的；</w:t>
      </w:r>
    </w:p>
    <w:p w14:paraId="7EE3F2E1"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在线检测设备</w:t>
      </w:r>
      <w:r>
        <w:rPr>
          <w:rFonts w:hint="eastAsia"/>
          <w:color w:val="000000" w:themeColor="text1"/>
          <w:sz w:val="28"/>
          <w:szCs w:val="28"/>
        </w:rPr>
        <w:t>20</w:t>
      </w:r>
      <w:r>
        <w:rPr>
          <w:rFonts w:hint="eastAsia"/>
          <w:color w:val="000000" w:themeColor="text1"/>
          <w:sz w:val="28"/>
          <w:szCs w:val="28"/>
        </w:rPr>
        <w:t>用于读取荧光图像中每个像素的颜色信息，将颜色信息转换为荧光图像中每个像素相对应的灰度值；</w:t>
      </w:r>
    </w:p>
    <w:p w14:paraId="09E98B17"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在线检测设备</w:t>
      </w:r>
      <w:r>
        <w:rPr>
          <w:rFonts w:hint="eastAsia"/>
          <w:color w:val="000000" w:themeColor="text1"/>
          <w:sz w:val="28"/>
          <w:szCs w:val="28"/>
        </w:rPr>
        <w:t>20</w:t>
      </w:r>
      <w:r>
        <w:rPr>
          <w:rFonts w:hint="eastAsia"/>
          <w:color w:val="000000" w:themeColor="text1"/>
          <w:sz w:val="28"/>
          <w:szCs w:val="28"/>
        </w:rPr>
        <w:t>还用于基于每个像素相对应的灰度值，生成荧光图像的平均灰度值；</w:t>
      </w:r>
    </w:p>
    <w:p w14:paraId="5F89B3D1"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在线检测设备</w:t>
      </w:r>
      <w:r>
        <w:rPr>
          <w:rFonts w:hint="eastAsia"/>
          <w:color w:val="000000" w:themeColor="text1"/>
          <w:sz w:val="28"/>
          <w:szCs w:val="28"/>
        </w:rPr>
        <w:t>20</w:t>
      </w:r>
      <w:r>
        <w:rPr>
          <w:rFonts w:hint="eastAsia"/>
          <w:color w:val="000000" w:themeColor="text1"/>
          <w:sz w:val="28"/>
          <w:szCs w:val="28"/>
        </w:rPr>
        <w:t>还用于基于平均灰度值和荧光图像，生成针对待检测体的细胞数量直读结果。</w:t>
      </w:r>
    </w:p>
    <w:p w14:paraId="40C43730"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其中，荧光检测系统包括图像生成设备和在线检测设备，图像生成设备将荧光染料和待检测体进行混合，形成荧光检测体，可以将激发光束照射至荧光检测体，通过相机拍摄等方式，获取此荧光检测体相对应的荧光图像。在线检测设备安装有灰度分析软件，此灰度分析软件包括图像读取、灰度转换、灰度计算和数据自动化处理等等功能。具体地，可以使用</w:t>
      </w:r>
      <w:r>
        <w:rPr>
          <w:rFonts w:hint="eastAsia"/>
          <w:color w:val="000000" w:themeColor="text1"/>
          <w:sz w:val="28"/>
          <w:szCs w:val="28"/>
        </w:rPr>
        <w:t>OpenCV</w:t>
      </w:r>
      <w:r>
        <w:rPr>
          <w:rFonts w:hint="eastAsia"/>
          <w:color w:val="000000" w:themeColor="text1"/>
          <w:sz w:val="28"/>
          <w:szCs w:val="28"/>
        </w:rPr>
        <w:t>库的</w:t>
      </w:r>
      <w:r>
        <w:rPr>
          <w:rFonts w:hint="eastAsia"/>
          <w:color w:val="000000" w:themeColor="text1"/>
          <w:sz w:val="28"/>
          <w:szCs w:val="28"/>
        </w:rPr>
        <w:t>cv2.imread</w:t>
      </w:r>
      <w:r>
        <w:rPr>
          <w:rFonts w:hint="eastAsia"/>
          <w:color w:val="000000" w:themeColor="text1"/>
          <w:sz w:val="28"/>
          <w:szCs w:val="28"/>
        </w:rPr>
        <w:t>函数读取</w:t>
      </w:r>
      <w:r>
        <w:rPr>
          <w:rFonts w:hint="eastAsia"/>
          <w:color w:val="000000" w:themeColor="text1"/>
          <w:sz w:val="28"/>
          <w:szCs w:val="28"/>
        </w:rPr>
        <w:lastRenderedPageBreak/>
        <w:t>荧光图像，每个荧光图像由多个像素组成，读取荧光图像中每个像素的</w:t>
      </w:r>
      <w:r>
        <w:rPr>
          <w:rFonts w:hint="eastAsia"/>
          <w:color w:val="000000" w:themeColor="text1"/>
          <w:sz w:val="28"/>
          <w:szCs w:val="28"/>
        </w:rPr>
        <w:t>BGR</w:t>
      </w:r>
      <w:r>
        <w:rPr>
          <w:rFonts w:hint="eastAsia"/>
          <w:color w:val="000000" w:themeColor="text1"/>
          <w:sz w:val="28"/>
          <w:szCs w:val="28"/>
        </w:rPr>
        <w:t>值（每个像素点在</w:t>
      </w:r>
      <w:r>
        <w:rPr>
          <w:rFonts w:hint="eastAsia"/>
          <w:color w:val="000000" w:themeColor="text1"/>
          <w:sz w:val="28"/>
          <w:szCs w:val="28"/>
        </w:rPr>
        <w:t>Blue</w:t>
      </w:r>
      <w:r>
        <w:rPr>
          <w:rFonts w:hint="eastAsia"/>
          <w:color w:val="000000" w:themeColor="text1"/>
          <w:sz w:val="28"/>
          <w:szCs w:val="28"/>
        </w:rPr>
        <w:t>蓝色、</w:t>
      </w:r>
      <w:r>
        <w:rPr>
          <w:rFonts w:hint="eastAsia"/>
          <w:color w:val="000000" w:themeColor="text1"/>
          <w:sz w:val="28"/>
          <w:szCs w:val="28"/>
        </w:rPr>
        <w:t>Green</w:t>
      </w:r>
      <w:r>
        <w:rPr>
          <w:rFonts w:hint="eastAsia"/>
          <w:color w:val="000000" w:themeColor="text1"/>
          <w:sz w:val="28"/>
          <w:szCs w:val="28"/>
        </w:rPr>
        <w:t>绿色、</w:t>
      </w:r>
      <w:r>
        <w:rPr>
          <w:rFonts w:hint="eastAsia"/>
          <w:color w:val="000000" w:themeColor="text1"/>
          <w:sz w:val="28"/>
          <w:szCs w:val="28"/>
        </w:rPr>
        <w:t>Red</w:t>
      </w:r>
      <w:r>
        <w:rPr>
          <w:rFonts w:hint="eastAsia"/>
          <w:color w:val="000000" w:themeColor="text1"/>
          <w:sz w:val="28"/>
          <w:szCs w:val="28"/>
        </w:rPr>
        <w:t>红色三个颜色通道上的强度值），</w:t>
      </w:r>
      <w:r>
        <w:rPr>
          <w:rFonts w:hint="eastAsia"/>
          <w:color w:val="000000" w:themeColor="text1"/>
          <w:sz w:val="28"/>
          <w:szCs w:val="28"/>
        </w:rPr>
        <w:t>BGR</w:t>
      </w:r>
      <w:r>
        <w:rPr>
          <w:rFonts w:hint="eastAsia"/>
          <w:color w:val="000000" w:themeColor="text1"/>
          <w:sz w:val="28"/>
          <w:szCs w:val="28"/>
        </w:rPr>
        <w:t>值即为上述颜色信息；使用</w:t>
      </w:r>
      <w:r>
        <w:rPr>
          <w:rFonts w:hint="eastAsia"/>
          <w:color w:val="000000" w:themeColor="text1"/>
          <w:sz w:val="28"/>
          <w:szCs w:val="28"/>
        </w:rPr>
        <w:t>cv2.cvtColor</w:t>
      </w:r>
      <w:r>
        <w:rPr>
          <w:rFonts w:hint="eastAsia"/>
          <w:color w:val="000000" w:themeColor="text1"/>
          <w:sz w:val="28"/>
          <w:szCs w:val="28"/>
        </w:rPr>
        <w:t>函数将每个像素的</w:t>
      </w:r>
      <w:r>
        <w:rPr>
          <w:rFonts w:hint="eastAsia"/>
          <w:color w:val="000000" w:themeColor="text1"/>
          <w:sz w:val="28"/>
          <w:szCs w:val="28"/>
        </w:rPr>
        <w:t>BGR</w:t>
      </w:r>
      <w:r>
        <w:rPr>
          <w:rFonts w:hint="eastAsia"/>
          <w:color w:val="000000" w:themeColor="text1"/>
          <w:sz w:val="28"/>
          <w:szCs w:val="28"/>
        </w:rPr>
        <w:t>值转换成每个像素相对应的灰度值；利用灰度图的</w:t>
      </w:r>
      <w:r>
        <w:rPr>
          <w:rFonts w:hint="eastAsia"/>
          <w:color w:val="000000" w:themeColor="text1"/>
          <w:sz w:val="28"/>
          <w:szCs w:val="28"/>
        </w:rPr>
        <w:t>.mean()</w:t>
      </w:r>
      <w:r>
        <w:rPr>
          <w:rFonts w:hint="eastAsia"/>
          <w:color w:val="000000" w:themeColor="text1"/>
          <w:sz w:val="28"/>
          <w:szCs w:val="28"/>
        </w:rPr>
        <w:t>函数计算荧光图像的平均灰度值；将平均灰度值和荧光图像直观地显示于荧光检测系统上，还可以通过统计分析方法对平均灰度值和荧光图像进行相应处理，生成针对待检测体的细胞数量直读结果；并且上述功能是全自动化处理的，具体使用</w:t>
      </w:r>
      <w:proofErr w:type="spellStart"/>
      <w:r>
        <w:rPr>
          <w:rFonts w:hint="eastAsia"/>
          <w:color w:val="000000" w:themeColor="text1"/>
          <w:sz w:val="28"/>
          <w:szCs w:val="28"/>
        </w:rPr>
        <w:t>os.walk</w:t>
      </w:r>
      <w:proofErr w:type="spellEnd"/>
      <w:r>
        <w:rPr>
          <w:rFonts w:hint="eastAsia"/>
          <w:color w:val="000000" w:themeColor="text1"/>
          <w:sz w:val="28"/>
          <w:szCs w:val="28"/>
        </w:rPr>
        <w:t>函数遍历指定目录下的所有荧光图像，并对每个荧光图像执行图像读取、灰度转换、灰度计算等等功能。</w:t>
      </w:r>
    </w:p>
    <w:p w14:paraId="4285F33F"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通过上述步骤，整个荧光检测系统集合了图像生成设备以及在线检测设备，图像生成设备负责生成荧光图像，在线检测设备负责对荧光图像进行自动化灰度分析，并根据灰度分析直接判断荧光强度，不需要相关技术中复杂的细胞计数过程，通过自动化处理荧光图像，可以快速生成细胞数量的直读结果，从而显著提高检测效率；使用图像处理软件和算法进行灰度分析和数据处理，可以减少人为错误和干扰，提高检测结果的准确性。</w:t>
      </w:r>
    </w:p>
    <w:p w14:paraId="27D18451"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本申请集实时检测与灰度分析功能一体化的设计，提高了对待检测体进行检测和分析的自动化及效率，通过将灰度分析与实时检测集合于一体，并直接分析灰度信息来评估荧光强度，避免了复杂的细胞计数过程，简化了操作，由于省去了细胞计数的步骤，使得能够更快地读取和分析数据，提高了检测及分析过程的运行效率，解决了相关技术中如何提高牛乳检测和分析的自动化及效率的问题；并且快速的数据处理能力使得本申请能够实现更好的实时监测，增强了本申请的实时性；由于不需要运行复杂的细胞计数程序，本申请对计算设备</w:t>
      </w:r>
      <w:proofErr w:type="gramStart"/>
      <w:r>
        <w:rPr>
          <w:rFonts w:hint="eastAsia"/>
          <w:color w:val="000000" w:themeColor="text1"/>
          <w:sz w:val="28"/>
          <w:szCs w:val="28"/>
        </w:rPr>
        <w:t>的算力要求</w:t>
      </w:r>
      <w:proofErr w:type="gramEnd"/>
      <w:r>
        <w:rPr>
          <w:rFonts w:hint="eastAsia"/>
          <w:color w:val="000000" w:themeColor="text1"/>
          <w:sz w:val="28"/>
          <w:szCs w:val="28"/>
        </w:rPr>
        <w:t>较低，有利于降低整体系统的硬件成本，较低的硬件要求使得整个检测系统可以设计得更加紧凑，有利于实现仪器的小型化，便于携带和使用。</w:t>
      </w:r>
    </w:p>
    <w:p w14:paraId="2BCDD565"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在其中一些实施例中，在线检测设备还用于对荧光图像中每个像素相对应的灰度值进行加权平均处理，生成荧光图像的平均灰度值。</w:t>
      </w:r>
    </w:p>
    <w:p w14:paraId="12803F7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其中，在彩色图像到灰度的转换过程中，每个像素的</w:t>
      </w:r>
      <w:r>
        <w:rPr>
          <w:rFonts w:hint="eastAsia"/>
          <w:color w:val="000000" w:themeColor="text1"/>
          <w:sz w:val="28"/>
          <w:szCs w:val="28"/>
        </w:rPr>
        <w:t>BGR</w:t>
      </w:r>
      <w:r>
        <w:rPr>
          <w:rFonts w:hint="eastAsia"/>
          <w:color w:val="000000" w:themeColor="text1"/>
          <w:sz w:val="28"/>
          <w:szCs w:val="28"/>
        </w:rPr>
        <w:t>值会被转换成相应的灰度值，而由于人眼对不同颜色的敏感度不同，对这些灰度值进行加权平均处理，加权平均处理可能涉及给不同像素的灰度值分配不同的权重，具体权重分配方式可能根据实际需求而定，一般可以设置为权重相同。本实施</w:t>
      </w:r>
      <w:proofErr w:type="gramStart"/>
      <w:r>
        <w:rPr>
          <w:rFonts w:hint="eastAsia"/>
          <w:color w:val="000000" w:themeColor="text1"/>
          <w:sz w:val="28"/>
          <w:szCs w:val="28"/>
        </w:rPr>
        <w:t>例通过</w:t>
      </w:r>
      <w:proofErr w:type="gramEnd"/>
      <w:r>
        <w:rPr>
          <w:rFonts w:hint="eastAsia"/>
          <w:color w:val="000000" w:themeColor="text1"/>
          <w:sz w:val="28"/>
          <w:szCs w:val="28"/>
        </w:rPr>
        <w:t>加权平均处理，可以更加准确地反映出荧光图像的整体灰度特征，避免了因个别像素灰度值异常而导致的误差。</w:t>
      </w:r>
    </w:p>
    <w:p w14:paraId="5D104FF0"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lastRenderedPageBreak/>
        <w:t>在其中一些实施例中，在线检测设备还用于获取荧光图像的图像路径，将荧光图像对应的图像路径和平均灰度</w:t>
      </w:r>
      <w:proofErr w:type="gramStart"/>
      <w:r>
        <w:rPr>
          <w:rFonts w:hint="eastAsia"/>
          <w:color w:val="000000" w:themeColor="text1"/>
          <w:sz w:val="28"/>
          <w:szCs w:val="28"/>
        </w:rPr>
        <w:t>值记录至</w:t>
      </w:r>
      <w:proofErr w:type="gramEnd"/>
      <w:r>
        <w:rPr>
          <w:rFonts w:hint="eastAsia"/>
          <w:color w:val="000000" w:themeColor="text1"/>
          <w:sz w:val="28"/>
          <w:szCs w:val="28"/>
        </w:rPr>
        <w:t>工作表。</w:t>
      </w:r>
    </w:p>
    <w:p w14:paraId="55D78680"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其中，具体可以使用如</w:t>
      </w:r>
      <w:proofErr w:type="spellStart"/>
      <w:r>
        <w:rPr>
          <w:rFonts w:hint="eastAsia"/>
          <w:color w:val="000000" w:themeColor="text1"/>
          <w:sz w:val="28"/>
          <w:szCs w:val="28"/>
        </w:rPr>
        <w:t>openpyxl</w:t>
      </w:r>
      <w:proofErr w:type="spellEnd"/>
      <w:r>
        <w:rPr>
          <w:rFonts w:hint="eastAsia"/>
          <w:color w:val="000000" w:themeColor="text1"/>
          <w:sz w:val="28"/>
          <w:szCs w:val="28"/>
        </w:rPr>
        <w:t>等</w:t>
      </w:r>
      <w:r>
        <w:rPr>
          <w:rFonts w:hint="eastAsia"/>
          <w:color w:val="000000" w:themeColor="text1"/>
          <w:sz w:val="28"/>
          <w:szCs w:val="28"/>
        </w:rPr>
        <w:t>Excel</w:t>
      </w:r>
      <w:r>
        <w:rPr>
          <w:rFonts w:hint="eastAsia"/>
          <w:color w:val="000000" w:themeColor="text1"/>
          <w:sz w:val="28"/>
          <w:szCs w:val="28"/>
        </w:rPr>
        <w:t>处理库去创建</w:t>
      </w:r>
      <w:r>
        <w:rPr>
          <w:rFonts w:hint="eastAsia"/>
          <w:color w:val="000000" w:themeColor="text1"/>
          <w:sz w:val="28"/>
          <w:szCs w:val="28"/>
        </w:rPr>
        <w:t>Excel</w:t>
      </w:r>
      <w:r>
        <w:rPr>
          <w:rFonts w:hint="eastAsia"/>
          <w:color w:val="000000" w:themeColor="text1"/>
          <w:sz w:val="28"/>
          <w:szCs w:val="28"/>
        </w:rPr>
        <w:t>工作簿，并将图像路径和平均灰度值写入工作表中，使用</w:t>
      </w:r>
      <w:proofErr w:type="spellStart"/>
      <w:r>
        <w:rPr>
          <w:rFonts w:hint="eastAsia"/>
          <w:color w:val="000000" w:themeColor="text1"/>
          <w:sz w:val="28"/>
          <w:szCs w:val="28"/>
        </w:rPr>
        <w:t>os.walk</w:t>
      </w:r>
      <w:proofErr w:type="spellEnd"/>
      <w:r>
        <w:rPr>
          <w:rFonts w:hint="eastAsia"/>
          <w:color w:val="000000" w:themeColor="text1"/>
          <w:sz w:val="28"/>
          <w:szCs w:val="28"/>
        </w:rPr>
        <w:t>函数遍历指定目录下的所有荧光图像，并对每个荧光图像在执行图像读取、灰度转换、灰度计算功能后自动将数据记录</w:t>
      </w:r>
      <w:proofErr w:type="gramStart"/>
      <w:r>
        <w:rPr>
          <w:rFonts w:hint="eastAsia"/>
          <w:color w:val="000000" w:themeColor="text1"/>
          <w:sz w:val="28"/>
          <w:szCs w:val="28"/>
        </w:rPr>
        <w:t>至相应</w:t>
      </w:r>
      <w:proofErr w:type="gramEnd"/>
      <w:r>
        <w:rPr>
          <w:rFonts w:hint="eastAsia"/>
          <w:color w:val="000000" w:themeColor="text1"/>
          <w:sz w:val="28"/>
          <w:szCs w:val="28"/>
        </w:rPr>
        <w:t>工作表。本实施</w:t>
      </w:r>
      <w:proofErr w:type="gramStart"/>
      <w:r>
        <w:rPr>
          <w:rFonts w:hint="eastAsia"/>
          <w:color w:val="000000" w:themeColor="text1"/>
          <w:sz w:val="28"/>
          <w:szCs w:val="28"/>
        </w:rPr>
        <w:t>例通过</w:t>
      </w:r>
      <w:proofErr w:type="gramEnd"/>
      <w:r>
        <w:rPr>
          <w:rFonts w:hint="eastAsia"/>
          <w:color w:val="000000" w:themeColor="text1"/>
          <w:sz w:val="28"/>
          <w:szCs w:val="28"/>
        </w:rPr>
        <w:t>将图像路径和平均灰度</w:t>
      </w:r>
      <w:proofErr w:type="gramStart"/>
      <w:r>
        <w:rPr>
          <w:rFonts w:hint="eastAsia"/>
          <w:color w:val="000000" w:themeColor="text1"/>
          <w:sz w:val="28"/>
          <w:szCs w:val="28"/>
        </w:rPr>
        <w:t>值记录</w:t>
      </w:r>
      <w:proofErr w:type="gramEnd"/>
      <w:r>
        <w:rPr>
          <w:rFonts w:hint="eastAsia"/>
          <w:color w:val="000000" w:themeColor="text1"/>
          <w:sz w:val="28"/>
          <w:szCs w:val="28"/>
        </w:rPr>
        <w:t>到工作表，可以方便地追溯每个荧光图像的处理结果，这对于后续的数据分析、结果验证或错误排查都非常有帮助；自动化地将图像路径和平均灰度</w:t>
      </w:r>
      <w:proofErr w:type="gramStart"/>
      <w:r>
        <w:rPr>
          <w:rFonts w:hint="eastAsia"/>
          <w:color w:val="000000" w:themeColor="text1"/>
          <w:sz w:val="28"/>
          <w:szCs w:val="28"/>
        </w:rPr>
        <w:t>值记录</w:t>
      </w:r>
      <w:proofErr w:type="gramEnd"/>
      <w:r>
        <w:rPr>
          <w:rFonts w:hint="eastAsia"/>
          <w:color w:val="000000" w:themeColor="text1"/>
          <w:sz w:val="28"/>
          <w:szCs w:val="28"/>
        </w:rPr>
        <w:t>到工作表，减少了人工干预和手动记录的错误，这不仅提高了工作效率，还保证了数据的准确性和一致性。</w:t>
      </w:r>
    </w:p>
    <w:p w14:paraId="484FADF2"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在其中一些实施例中，图像生成设备包括输入管、液控机构、检测光路；</w:t>
      </w:r>
    </w:p>
    <w:p w14:paraId="33D107C3"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液控机构，连接输入管，用于将荧光染料与经由输入管输入的待检测体进行混合，形成荧光检测体；</w:t>
      </w:r>
    </w:p>
    <w:p w14:paraId="75239E6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检测光路，连接液控机构，用于将激发光束照射至荧光检测体，获取荧光图像。</w:t>
      </w:r>
    </w:p>
    <w:p w14:paraId="7281AC96"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其中，输入管通常是一个导管或管道，其设计允许待检测体（如牛乳样本）流入系统中，这个管道与液控机构相连，确保样本可以准确地被输送到混合区域。液控机构由多个组件组成，包括但不限于蠕动泵和</w:t>
      </w:r>
      <w:proofErr w:type="gramStart"/>
      <w:r>
        <w:rPr>
          <w:rFonts w:hint="eastAsia"/>
          <w:color w:val="000000" w:themeColor="text1"/>
          <w:sz w:val="28"/>
          <w:szCs w:val="28"/>
        </w:rPr>
        <w:t>微流控</w:t>
      </w:r>
      <w:proofErr w:type="gramEnd"/>
      <w:r>
        <w:rPr>
          <w:rFonts w:hint="eastAsia"/>
          <w:color w:val="000000" w:themeColor="text1"/>
          <w:sz w:val="28"/>
          <w:szCs w:val="28"/>
        </w:rPr>
        <w:t>芯片，蠕动</w:t>
      </w:r>
      <w:proofErr w:type="gramStart"/>
      <w:r>
        <w:rPr>
          <w:rFonts w:hint="eastAsia"/>
          <w:color w:val="000000" w:themeColor="text1"/>
          <w:sz w:val="28"/>
          <w:szCs w:val="28"/>
        </w:rPr>
        <w:t>泵用于</w:t>
      </w:r>
      <w:proofErr w:type="gramEnd"/>
      <w:r>
        <w:rPr>
          <w:rFonts w:hint="eastAsia"/>
          <w:color w:val="000000" w:themeColor="text1"/>
          <w:sz w:val="28"/>
          <w:szCs w:val="28"/>
        </w:rPr>
        <w:t>精确控制待检测体和荧光染料的流量，确保它们按预定的比例混合；</w:t>
      </w:r>
      <w:proofErr w:type="gramStart"/>
      <w:r>
        <w:rPr>
          <w:rFonts w:hint="eastAsia"/>
          <w:color w:val="000000" w:themeColor="text1"/>
          <w:sz w:val="28"/>
          <w:szCs w:val="28"/>
        </w:rPr>
        <w:t>微流控</w:t>
      </w:r>
      <w:proofErr w:type="gramEnd"/>
      <w:r>
        <w:rPr>
          <w:rFonts w:hint="eastAsia"/>
          <w:color w:val="000000" w:themeColor="text1"/>
          <w:sz w:val="28"/>
          <w:szCs w:val="28"/>
        </w:rPr>
        <w:t>芯片提供了一个微小的反应和混合区域，荧光染料和待检测体在此处混合，形成荧光检测体，</w:t>
      </w:r>
      <w:proofErr w:type="gramStart"/>
      <w:r>
        <w:rPr>
          <w:rFonts w:hint="eastAsia"/>
          <w:color w:val="000000" w:themeColor="text1"/>
          <w:sz w:val="28"/>
          <w:szCs w:val="28"/>
        </w:rPr>
        <w:t>微流控</w:t>
      </w:r>
      <w:proofErr w:type="gramEnd"/>
      <w:r>
        <w:rPr>
          <w:rFonts w:hint="eastAsia"/>
          <w:color w:val="000000" w:themeColor="text1"/>
          <w:sz w:val="28"/>
          <w:szCs w:val="28"/>
        </w:rPr>
        <w:t>芯片的设计可以包括多个通道和反应区，以优化混合效果和检测灵敏度。检测光路可以具体包括光源（如</w:t>
      </w:r>
      <w:r>
        <w:rPr>
          <w:rFonts w:hint="eastAsia"/>
          <w:color w:val="000000" w:themeColor="text1"/>
          <w:sz w:val="28"/>
          <w:szCs w:val="28"/>
        </w:rPr>
        <w:t>LED</w:t>
      </w:r>
      <w:r>
        <w:rPr>
          <w:rFonts w:hint="eastAsia"/>
          <w:color w:val="000000" w:themeColor="text1"/>
          <w:sz w:val="28"/>
          <w:szCs w:val="28"/>
        </w:rPr>
        <w:t>灯）、滤光片、二向分色镜、阻断镜、物镜和相机（如低速相机），其中，光源用于提供激发光束，该光束具有特定的波长，能够激发荧光染料发出荧光；滤光片用于过滤掉不需要的光波，确保只有特定波长的激发光到达荧光检测体；二向分色镜用于反射激发光到荧光检测体，并允许荧光通过，以便被相机捕捉；阻断镜用于进一步控制光路，确保激发光和荧光在正确的路径上传播；物镜用于聚焦荧光图像，使其清晰并放大，以便相机捕捉；相机用于捕捉荧光图像，并将其转换为数字信号，以便后续分析。本实施例液控机构和检测光路的结合实现了自动化检测流程，减少了人为干预，提高了检测的精确性和一致性；通过使用蠕动泵和</w:t>
      </w:r>
      <w:proofErr w:type="gramStart"/>
      <w:r>
        <w:rPr>
          <w:rFonts w:hint="eastAsia"/>
          <w:color w:val="000000" w:themeColor="text1"/>
          <w:sz w:val="28"/>
          <w:szCs w:val="28"/>
        </w:rPr>
        <w:t>微流控</w:t>
      </w:r>
      <w:proofErr w:type="gramEnd"/>
      <w:r>
        <w:rPr>
          <w:rFonts w:hint="eastAsia"/>
          <w:color w:val="000000" w:themeColor="text1"/>
          <w:sz w:val="28"/>
          <w:szCs w:val="28"/>
        </w:rPr>
        <w:t>芯片，可以高效地混合荧光染料和待检测体，并快速生成荧光图像，从而缩短了检测时间；检测光路的设计优化了荧光的激发和捕捉，提高了检测的灵敏度和准确性。</w:t>
      </w:r>
    </w:p>
    <w:p w14:paraId="73C6F365"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lastRenderedPageBreak/>
        <w:t>在其中一些实施例中，液控机构还包括第一蠕动泵、第二蠕动泵和</w:t>
      </w:r>
      <w:proofErr w:type="gramStart"/>
      <w:r>
        <w:rPr>
          <w:rFonts w:hint="eastAsia"/>
          <w:color w:val="000000" w:themeColor="text1"/>
          <w:sz w:val="28"/>
          <w:szCs w:val="28"/>
        </w:rPr>
        <w:t>微流控</w:t>
      </w:r>
      <w:proofErr w:type="gramEnd"/>
      <w:r>
        <w:rPr>
          <w:rFonts w:hint="eastAsia"/>
          <w:color w:val="000000" w:themeColor="text1"/>
          <w:sz w:val="28"/>
          <w:szCs w:val="28"/>
        </w:rPr>
        <w:t>芯片；</w:t>
      </w:r>
    </w:p>
    <w:p w14:paraId="3274621A"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第一蠕动</w:t>
      </w:r>
      <w:proofErr w:type="gramStart"/>
      <w:r>
        <w:rPr>
          <w:rFonts w:hint="eastAsia"/>
          <w:color w:val="000000" w:themeColor="text1"/>
          <w:sz w:val="28"/>
          <w:szCs w:val="28"/>
        </w:rPr>
        <w:t>泵用于</w:t>
      </w:r>
      <w:proofErr w:type="gramEnd"/>
      <w:r>
        <w:rPr>
          <w:rFonts w:hint="eastAsia"/>
          <w:color w:val="000000" w:themeColor="text1"/>
          <w:sz w:val="28"/>
          <w:szCs w:val="28"/>
        </w:rPr>
        <w:t>传送待检测体至</w:t>
      </w:r>
      <w:proofErr w:type="gramStart"/>
      <w:r>
        <w:rPr>
          <w:rFonts w:hint="eastAsia"/>
          <w:color w:val="000000" w:themeColor="text1"/>
          <w:sz w:val="28"/>
          <w:szCs w:val="28"/>
        </w:rPr>
        <w:t>微流控</w:t>
      </w:r>
      <w:proofErr w:type="gramEnd"/>
      <w:r>
        <w:rPr>
          <w:rFonts w:hint="eastAsia"/>
          <w:color w:val="000000" w:themeColor="text1"/>
          <w:sz w:val="28"/>
          <w:szCs w:val="28"/>
        </w:rPr>
        <w:t>芯片；</w:t>
      </w:r>
    </w:p>
    <w:p w14:paraId="35E45564"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第二蠕动</w:t>
      </w:r>
      <w:proofErr w:type="gramStart"/>
      <w:r>
        <w:rPr>
          <w:rFonts w:hint="eastAsia"/>
          <w:color w:val="000000" w:themeColor="text1"/>
          <w:sz w:val="28"/>
          <w:szCs w:val="28"/>
        </w:rPr>
        <w:t>泵用于</w:t>
      </w:r>
      <w:proofErr w:type="gramEnd"/>
      <w:r>
        <w:rPr>
          <w:rFonts w:hint="eastAsia"/>
          <w:color w:val="000000" w:themeColor="text1"/>
          <w:sz w:val="28"/>
          <w:szCs w:val="28"/>
        </w:rPr>
        <w:t>传送荧光染料至</w:t>
      </w:r>
      <w:proofErr w:type="gramStart"/>
      <w:r>
        <w:rPr>
          <w:rFonts w:hint="eastAsia"/>
          <w:color w:val="000000" w:themeColor="text1"/>
          <w:sz w:val="28"/>
          <w:szCs w:val="28"/>
        </w:rPr>
        <w:t>微流控</w:t>
      </w:r>
      <w:proofErr w:type="gramEnd"/>
      <w:r>
        <w:rPr>
          <w:rFonts w:hint="eastAsia"/>
          <w:color w:val="000000" w:themeColor="text1"/>
          <w:sz w:val="28"/>
          <w:szCs w:val="28"/>
        </w:rPr>
        <w:t>芯片；</w:t>
      </w:r>
    </w:p>
    <w:p w14:paraId="13AC9DEB" w14:textId="77777777" w:rsidR="00382E26" w:rsidRDefault="00000000">
      <w:pPr>
        <w:snapToGrid w:val="0"/>
        <w:spacing w:line="300" w:lineRule="auto"/>
        <w:ind w:firstLineChars="200" w:firstLine="560"/>
        <w:rPr>
          <w:color w:val="000000" w:themeColor="text1"/>
          <w:sz w:val="28"/>
          <w:szCs w:val="28"/>
        </w:rPr>
      </w:pPr>
      <w:proofErr w:type="gramStart"/>
      <w:r>
        <w:rPr>
          <w:rFonts w:hint="eastAsia"/>
          <w:color w:val="000000" w:themeColor="text1"/>
          <w:sz w:val="28"/>
          <w:szCs w:val="28"/>
        </w:rPr>
        <w:t>微流控</w:t>
      </w:r>
      <w:proofErr w:type="gramEnd"/>
      <w:r>
        <w:rPr>
          <w:rFonts w:hint="eastAsia"/>
          <w:color w:val="000000" w:themeColor="text1"/>
          <w:sz w:val="28"/>
          <w:szCs w:val="28"/>
        </w:rPr>
        <w:t>芯片用于将荧光染料与待检测体混合形成荧光检测体。</w:t>
      </w:r>
    </w:p>
    <w:p w14:paraId="603309E0"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其中，输入管管身开有</w:t>
      </w:r>
      <w:r>
        <w:rPr>
          <w:rFonts w:hint="eastAsia"/>
          <w:color w:val="000000" w:themeColor="text1"/>
          <w:sz w:val="28"/>
          <w:szCs w:val="28"/>
        </w:rPr>
        <w:t>1</w:t>
      </w:r>
      <w:r>
        <w:rPr>
          <w:rFonts w:hint="eastAsia"/>
          <w:color w:val="000000" w:themeColor="text1"/>
          <w:sz w:val="28"/>
          <w:szCs w:val="28"/>
        </w:rPr>
        <w:t>个小孔，进样管一端连接在小孔上，进</w:t>
      </w:r>
      <w:proofErr w:type="gramStart"/>
      <w:r>
        <w:rPr>
          <w:rFonts w:hint="eastAsia"/>
          <w:color w:val="000000" w:themeColor="text1"/>
          <w:sz w:val="28"/>
          <w:szCs w:val="28"/>
        </w:rPr>
        <w:t>样管另一端</w:t>
      </w:r>
      <w:proofErr w:type="gramEnd"/>
      <w:r>
        <w:rPr>
          <w:rFonts w:hint="eastAsia"/>
          <w:color w:val="000000" w:themeColor="text1"/>
          <w:sz w:val="28"/>
          <w:szCs w:val="28"/>
        </w:rPr>
        <w:t>连接在第一蠕动泵上，即第一蠕动泵的一端连接输入管，从而可以获取流经输入管中的待检测体（如牛乳样本），第一蠕动泵的另一端连接</w:t>
      </w:r>
      <w:proofErr w:type="gramStart"/>
      <w:r>
        <w:rPr>
          <w:rFonts w:hint="eastAsia"/>
          <w:color w:val="000000" w:themeColor="text1"/>
          <w:sz w:val="28"/>
          <w:szCs w:val="28"/>
        </w:rPr>
        <w:t>微流控</w:t>
      </w:r>
      <w:proofErr w:type="gramEnd"/>
      <w:r>
        <w:rPr>
          <w:rFonts w:hint="eastAsia"/>
          <w:color w:val="000000" w:themeColor="text1"/>
          <w:sz w:val="28"/>
          <w:szCs w:val="28"/>
        </w:rPr>
        <w:t>芯片，负责将待检测体从输入管中泵送至</w:t>
      </w:r>
      <w:proofErr w:type="gramStart"/>
      <w:r>
        <w:rPr>
          <w:rFonts w:hint="eastAsia"/>
          <w:color w:val="000000" w:themeColor="text1"/>
          <w:sz w:val="28"/>
          <w:szCs w:val="28"/>
        </w:rPr>
        <w:t>微流控</w:t>
      </w:r>
      <w:proofErr w:type="gramEnd"/>
      <w:r>
        <w:rPr>
          <w:rFonts w:hint="eastAsia"/>
          <w:color w:val="000000" w:themeColor="text1"/>
          <w:sz w:val="28"/>
          <w:szCs w:val="28"/>
        </w:rPr>
        <w:t>芯片；第二蠕动泵的一端连接荧光</w:t>
      </w:r>
      <w:r>
        <w:rPr>
          <w:color w:val="000000" w:themeColor="text1"/>
          <w:sz w:val="28"/>
          <w:szCs w:val="28"/>
        </w:rPr>
        <w:t>染料仓</w:t>
      </w:r>
      <w:r>
        <w:rPr>
          <w:rFonts w:hint="eastAsia"/>
          <w:color w:val="000000" w:themeColor="text1"/>
          <w:sz w:val="28"/>
          <w:szCs w:val="28"/>
        </w:rPr>
        <w:t>，另一端连接</w:t>
      </w:r>
      <w:proofErr w:type="gramStart"/>
      <w:r>
        <w:rPr>
          <w:rFonts w:hint="eastAsia"/>
          <w:color w:val="000000" w:themeColor="text1"/>
          <w:sz w:val="28"/>
          <w:szCs w:val="28"/>
        </w:rPr>
        <w:t>微流控</w:t>
      </w:r>
      <w:proofErr w:type="gramEnd"/>
      <w:r>
        <w:rPr>
          <w:rFonts w:hint="eastAsia"/>
          <w:color w:val="000000" w:themeColor="text1"/>
          <w:sz w:val="28"/>
          <w:szCs w:val="28"/>
        </w:rPr>
        <w:t>芯片，第二蠕动</w:t>
      </w:r>
      <w:proofErr w:type="gramStart"/>
      <w:r>
        <w:rPr>
          <w:rFonts w:hint="eastAsia"/>
          <w:color w:val="000000" w:themeColor="text1"/>
          <w:sz w:val="28"/>
          <w:szCs w:val="28"/>
        </w:rPr>
        <w:t>泵负责</w:t>
      </w:r>
      <w:proofErr w:type="gramEnd"/>
      <w:r>
        <w:rPr>
          <w:rFonts w:hint="eastAsia"/>
          <w:color w:val="000000" w:themeColor="text1"/>
          <w:sz w:val="28"/>
          <w:szCs w:val="28"/>
        </w:rPr>
        <w:t>将荧光染料从染料仓中泵送至</w:t>
      </w:r>
      <w:proofErr w:type="gramStart"/>
      <w:r>
        <w:rPr>
          <w:rFonts w:hint="eastAsia"/>
          <w:color w:val="000000" w:themeColor="text1"/>
          <w:sz w:val="28"/>
          <w:szCs w:val="28"/>
        </w:rPr>
        <w:t>微流控</w:t>
      </w:r>
      <w:proofErr w:type="gramEnd"/>
      <w:r>
        <w:rPr>
          <w:rFonts w:hint="eastAsia"/>
          <w:color w:val="000000" w:themeColor="text1"/>
          <w:sz w:val="28"/>
          <w:szCs w:val="28"/>
        </w:rPr>
        <w:t>芯片；在</w:t>
      </w:r>
      <w:proofErr w:type="gramStart"/>
      <w:r>
        <w:rPr>
          <w:rFonts w:hint="eastAsia"/>
          <w:color w:val="000000" w:themeColor="text1"/>
          <w:sz w:val="28"/>
          <w:szCs w:val="28"/>
        </w:rPr>
        <w:t>微流控</w:t>
      </w:r>
      <w:proofErr w:type="gramEnd"/>
      <w:r>
        <w:rPr>
          <w:rFonts w:hint="eastAsia"/>
          <w:color w:val="000000" w:themeColor="text1"/>
          <w:sz w:val="28"/>
          <w:szCs w:val="28"/>
        </w:rPr>
        <w:t>芯片内部，待检测体和荧光染料通过特定的流道设计进行混合。本实施</w:t>
      </w:r>
      <w:proofErr w:type="gramStart"/>
      <w:r>
        <w:rPr>
          <w:rFonts w:hint="eastAsia"/>
          <w:color w:val="000000" w:themeColor="text1"/>
          <w:sz w:val="28"/>
          <w:szCs w:val="28"/>
        </w:rPr>
        <w:t>例使用蠕动泵可以</w:t>
      </w:r>
      <w:proofErr w:type="gramEnd"/>
      <w:r>
        <w:rPr>
          <w:rFonts w:hint="eastAsia"/>
          <w:color w:val="000000" w:themeColor="text1"/>
          <w:sz w:val="28"/>
          <w:szCs w:val="28"/>
        </w:rPr>
        <w:t>精确控制待检测体和荧光染料的流量，从而确保混合比例的准确性，</w:t>
      </w:r>
      <w:proofErr w:type="gramStart"/>
      <w:r>
        <w:rPr>
          <w:rFonts w:hint="eastAsia"/>
          <w:color w:val="000000" w:themeColor="text1"/>
          <w:sz w:val="28"/>
          <w:szCs w:val="28"/>
        </w:rPr>
        <w:t>流控芯片</w:t>
      </w:r>
      <w:proofErr w:type="gramEnd"/>
      <w:r>
        <w:rPr>
          <w:rFonts w:hint="eastAsia"/>
          <w:color w:val="000000" w:themeColor="text1"/>
          <w:sz w:val="28"/>
          <w:szCs w:val="28"/>
        </w:rPr>
        <w:t>的设计使得待检测体和荧光染料能够在短时间内充分混合，提高了检测效率；通过精确控制混合比例和高效混合，可以提高荧光检测的准确性，从而更准确地反映待检测体（如牛乳）中的细胞数量或其他目标参数。</w:t>
      </w:r>
    </w:p>
    <w:p w14:paraId="210EB77C" w14:textId="77777777" w:rsidR="00382E26" w:rsidRDefault="00000000">
      <w:pPr>
        <w:numPr>
          <w:ilvl w:val="255"/>
          <w:numId w:val="0"/>
        </w:numPr>
        <w:snapToGrid w:val="0"/>
        <w:spacing w:line="300" w:lineRule="auto"/>
        <w:ind w:firstLineChars="200" w:firstLine="560"/>
        <w:rPr>
          <w:color w:val="000000" w:themeColor="text1"/>
          <w:sz w:val="28"/>
          <w:szCs w:val="28"/>
        </w:rPr>
      </w:pPr>
      <w:r>
        <w:rPr>
          <w:rFonts w:hint="eastAsia"/>
          <w:color w:val="000000" w:themeColor="text1"/>
          <w:sz w:val="28"/>
          <w:szCs w:val="28"/>
        </w:rPr>
        <w:t>在其中一些实施例中，</w:t>
      </w:r>
      <w:proofErr w:type="gramStart"/>
      <w:r>
        <w:rPr>
          <w:rFonts w:hint="eastAsia"/>
          <w:color w:val="000000" w:themeColor="text1"/>
          <w:sz w:val="28"/>
          <w:szCs w:val="28"/>
        </w:rPr>
        <w:t>微流控</w:t>
      </w:r>
      <w:proofErr w:type="gramEnd"/>
      <w:r>
        <w:rPr>
          <w:rFonts w:hint="eastAsia"/>
          <w:color w:val="000000" w:themeColor="text1"/>
          <w:sz w:val="28"/>
          <w:szCs w:val="28"/>
        </w:rPr>
        <w:t>芯片包括第一单向阀、第二单向阀和观察模块；</w:t>
      </w:r>
    </w:p>
    <w:p w14:paraId="4CA1D31B"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第一单向阀的进口端与第一蠕动泵相通，第一单向阀的出口端与观察模块相通；第一单向阀用于输送待</w:t>
      </w:r>
      <w:proofErr w:type="gramStart"/>
      <w:r>
        <w:rPr>
          <w:rFonts w:hint="eastAsia"/>
          <w:color w:val="000000" w:themeColor="text1"/>
          <w:sz w:val="28"/>
          <w:szCs w:val="28"/>
        </w:rPr>
        <w:t>检测体沿第一</w:t>
      </w:r>
      <w:proofErr w:type="gramEnd"/>
      <w:r>
        <w:rPr>
          <w:rFonts w:hint="eastAsia"/>
          <w:color w:val="000000" w:themeColor="text1"/>
          <w:sz w:val="28"/>
          <w:szCs w:val="28"/>
        </w:rPr>
        <w:t>方向在</w:t>
      </w:r>
      <w:proofErr w:type="gramStart"/>
      <w:r>
        <w:rPr>
          <w:rFonts w:hint="eastAsia"/>
          <w:color w:val="000000" w:themeColor="text1"/>
          <w:sz w:val="28"/>
          <w:szCs w:val="28"/>
        </w:rPr>
        <w:t>微流控</w:t>
      </w:r>
      <w:proofErr w:type="gramEnd"/>
      <w:r>
        <w:rPr>
          <w:rFonts w:hint="eastAsia"/>
          <w:color w:val="000000" w:themeColor="text1"/>
          <w:sz w:val="28"/>
          <w:szCs w:val="28"/>
        </w:rPr>
        <w:t>芯片中流动；其中，第一方向为第一单向阀的进口端指向第一单向阀的出口端；</w:t>
      </w:r>
    </w:p>
    <w:p w14:paraId="772CA273" w14:textId="77777777" w:rsidR="00382E26" w:rsidRDefault="00000000">
      <w:pPr>
        <w:numPr>
          <w:ilvl w:val="255"/>
          <w:numId w:val="0"/>
        </w:numPr>
        <w:snapToGrid w:val="0"/>
        <w:spacing w:line="300" w:lineRule="auto"/>
        <w:ind w:firstLineChars="200" w:firstLine="560"/>
        <w:rPr>
          <w:color w:val="000000" w:themeColor="text1"/>
          <w:sz w:val="28"/>
          <w:szCs w:val="28"/>
        </w:rPr>
      </w:pPr>
      <w:r>
        <w:rPr>
          <w:rFonts w:hint="eastAsia"/>
          <w:color w:val="000000" w:themeColor="text1"/>
          <w:sz w:val="28"/>
          <w:szCs w:val="28"/>
        </w:rPr>
        <w:t>第二单向阀的进口端与第二蠕动泵相通，第二单向阀的出口端与观察模块相通；第一单向阀用于输送荧光染料沿第二方向在</w:t>
      </w:r>
      <w:proofErr w:type="gramStart"/>
      <w:r>
        <w:rPr>
          <w:rFonts w:hint="eastAsia"/>
          <w:color w:val="000000" w:themeColor="text1"/>
          <w:sz w:val="28"/>
          <w:szCs w:val="28"/>
        </w:rPr>
        <w:t>微流控</w:t>
      </w:r>
      <w:proofErr w:type="gramEnd"/>
      <w:r>
        <w:rPr>
          <w:rFonts w:hint="eastAsia"/>
          <w:color w:val="000000" w:themeColor="text1"/>
          <w:sz w:val="28"/>
          <w:szCs w:val="28"/>
        </w:rPr>
        <w:t>芯片中流动；其中，第二方向为第二单向阀的进口端指向第二单向阀的出口端。</w:t>
      </w:r>
    </w:p>
    <w:p w14:paraId="06610859" w14:textId="77777777" w:rsidR="00382E26" w:rsidRDefault="00000000">
      <w:pPr>
        <w:numPr>
          <w:ilvl w:val="255"/>
          <w:numId w:val="0"/>
        </w:numPr>
        <w:snapToGrid w:val="0"/>
        <w:spacing w:line="300" w:lineRule="auto"/>
        <w:ind w:firstLineChars="200" w:firstLine="560"/>
        <w:rPr>
          <w:color w:val="000000" w:themeColor="text1"/>
          <w:sz w:val="28"/>
          <w:szCs w:val="28"/>
        </w:rPr>
      </w:pPr>
      <w:r>
        <w:rPr>
          <w:rFonts w:hint="eastAsia"/>
          <w:color w:val="000000" w:themeColor="text1"/>
          <w:sz w:val="28"/>
          <w:szCs w:val="28"/>
        </w:rPr>
        <w:t>其中，第一单向阀的进口端与第一蠕动泵（用于传送待检测体）相通，其出口端则与观察模块相通，这样设计确保了待检测体能够沿着从第一单向阀的进口端到出口端的第一方向在</w:t>
      </w:r>
      <w:proofErr w:type="gramStart"/>
      <w:r>
        <w:rPr>
          <w:rFonts w:hint="eastAsia"/>
          <w:color w:val="000000" w:themeColor="text1"/>
          <w:sz w:val="28"/>
          <w:szCs w:val="28"/>
        </w:rPr>
        <w:t>微流控</w:t>
      </w:r>
      <w:proofErr w:type="gramEnd"/>
      <w:r>
        <w:rPr>
          <w:rFonts w:hint="eastAsia"/>
          <w:color w:val="000000" w:themeColor="text1"/>
          <w:sz w:val="28"/>
          <w:szCs w:val="28"/>
        </w:rPr>
        <w:t>芯片中流动；第二单向阀的进口端与第二蠕动泵（用于传送荧光染料）相通，其出口端同样与观察模块相通，这允许荧光染料沿着从第二单向阀的进口端到出口端的第二方向在</w:t>
      </w:r>
      <w:proofErr w:type="gramStart"/>
      <w:r>
        <w:rPr>
          <w:rFonts w:hint="eastAsia"/>
          <w:color w:val="000000" w:themeColor="text1"/>
          <w:sz w:val="28"/>
          <w:szCs w:val="28"/>
        </w:rPr>
        <w:t>微流控</w:t>
      </w:r>
      <w:proofErr w:type="gramEnd"/>
      <w:r>
        <w:rPr>
          <w:rFonts w:hint="eastAsia"/>
          <w:color w:val="000000" w:themeColor="text1"/>
          <w:sz w:val="28"/>
          <w:szCs w:val="28"/>
        </w:rPr>
        <w:t>芯片中流动；待检测体和荧光染料由各自的方向流入观察模块进行混合，在观察模块中形成荧光检测体，观察模块允许操作人员直观地观察到待检测体与荧光染料混合后形成的荧光检测体。本实施</w:t>
      </w:r>
      <w:proofErr w:type="gramStart"/>
      <w:r>
        <w:rPr>
          <w:rFonts w:hint="eastAsia"/>
          <w:color w:val="000000" w:themeColor="text1"/>
          <w:sz w:val="28"/>
          <w:szCs w:val="28"/>
        </w:rPr>
        <w:t>例通过</w:t>
      </w:r>
      <w:proofErr w:type="gramEnd"/>
      <w:r>
        <w:rPr>
          <w:rFonts w:hint="eastAsia"/>
          <w:color w:val="000000" w:themeColor="text1"/>
          <w:sz w:val="28"/>
          <w:szCs w:val="28"/>
        </w:rPr>
        <w:t>第一蠕动泵和第二蠕动</w:t>
      </w:r>
      <w:proofErr w:type="gramStart"/>
      <w:r>
        <w:rPr>
          <w:rFonts w:hint="eastAsia"/>
          <w:color w:val="000000" w:themeColor="text1"/>
          <w:sz w:val="28"/>
          <w:szCs w:val="28"/>
        </w:rPr>
        <w:t>泵分别</w:t>
      </w:r>
      <w:proofErr w:type="gramEnd"/>
      <w:r>
        <w:rPr>
          <w:rFonts w:hint="eastAsia"/>
          <w:color w:val="000000" w:themeColor="text1"/>
          <w:sz w:val="28"/>
          <w:szCs w:val="28"/>
        </w:rPr>
        <w:t>传送待检测体和荧光染料，并利用单向阀控制流动方向，可以确保两者在</w:t>
      </w:r>
      <w:proofErr w:type="gramStart"/>
      <w:r>
        <w:rPr>
          <w:rFonts w:hint="eastAsia"/>
          <w:color w:val="000000" w:themeColor="text1"/>
          <w:sz w:val="28"/>
          <w:szCs w:val="28"/>
        </w:rPr>
        <w:t>微流控</w:t>
      </w:r>
      <w:proofErr w:type="gramEnd"/>
      <w:r>
        <w:rPr>
          <w:rFonts w:hint="eastAsia"/>
          <w:color w:val="000000" w:themeColor="text1"/>
          <w:sz w:val="28"/>
          <w:szCs w:val="28"/>
        </w:rPr>
        <w:t>芯片中高效、准确地混合；单向阀的使用确保了流体（待检测体和荧光染料）只能按照预定的方向</w:t>
      </w:r>
      <w:r>
        <w:rPr>
          <w:rFonts w:hint="eastAsia"/>
          <w:color w:val="000000" w:themeColor="text1"/>
          <w:sz w:val="28"/>
          <w:szCs w:val="28"/>
        </w:rPr>
        <w:lastRenderedPageBreak/>
        <w:t>流动，避免了流体之间的逆向混合或回流，从而提高了混合的准确性和效率；观察模块的设计允许操作人员实时监测混合过程，确保混合的均匀性和稳定性，有助于及时发现并解决潜在的问题。</w:t>
      </w:r>
    </w:p>
    <w:p w14:paraId="5389E778"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在其中一些实施例中，第一单向阀和</w:t>
      </w:r>
      <w:r>
        <w:rPr>
          <w:rFonts w:hint="eastAsia"/>
          <w:color w:val="000000" w:themeColor="text1"/>
          <w:sz w:val="28"/>
          <w:szCs w:val="28"/>
        </w:rPr>
        <w:t>/</w:t>
      </w:r>
      <w:r>
        <w:rPr>
          <w:rFonts w:hint="eastAsia"/>
          <w:color w:val="000000" w:themeColor="text1"/>
          <w:sz w:val="28"/>
          <w:szCs w:val="28"/>
        </w:rPr>
        <w:t>或第二单向阀为特斯拉阀。</w:t>
      </w:r>
    </w:p>
    <w:p w14:paraId="6C81B5B7"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其中，第一单向阀和</w:t>
      </w:r>
      <w:r>
        <w:rPr>
          <w:rFonts w:hint="eastAsia"/>
          <w:color w:val="000000" w:themeColor="text1"/>
          <w:sz w:val="28"/>
          <w:szCs w:val="28"/>
        </w:rPr>
        <w:t>/</w:t>
      </w:r>
      <w:r>
        <w:rPr>
          <w:rFonts w:hint="eastAsia"/>
          <w:color w:val="000000" w:themeColor="text1"/>
          <w:sz w:val="28"/>
          <w:szCs w:val="28"/>
        </w:rPr>
        <w:t>或第二单向阀可以采用特斯拉阀。特斯拉阀是一种特殊设计的阀门，具有单向导通性，即只允许流体在一个方向上流动，而在另一个方向上则阻止流动。在</w:t>
      </w:r>
      <w:proofErr w:type="gramStart"/>
      <w:r>
        <w:rPr>
          <w:rFonts w:hint="eastAsia"/>
          <w:color w:val="000000" w:themeColor="text1"/>
          <w:sz w:val="28"/>
          <w:szCs w:val="28"/>
        </w:rPr>
        <w:t>微流控</w:t>
      </w:r>
      <w:proofErr w:type="gramEnd"/>
      <w:r>
        <w:rPr>
          <w:rFonts w:hint="eastAsia"/>
          <w:color w:val="000000" w:themeColor="text1"/>
          <w:sz w:val="28"/>
          <w:szCs w:val="28"/>
        </w:rPr>
        <w:t>芯片中，特斯拉</w:t>
      </w:r>
      <w:proofErr w:type="gramStart"/>
      <w:r>
        <w:rPr>
          <w:rFonts w:hint="eastAsia"/>
          <w:color w:val="000000" w:themeColor="text1"/>
          <w:sz w:val="28"/>
          <w:szCs w:val="28"/>
        </w:rPr>
        <w:t>阀可以</w:t>
      </w:r>
      <w:proofErr w:type="gramEnd"/>
      <w:r>
        <w:rPr>
          <w:rFonts w:hint="eastAsia"/>
          <w:color w:val="000000" w:themeColor="text1"/>
          <w:sz w:val="28"/>
          <w:szCs w:val="28"/>
        </w:rPr>
        <w:t>有效地控制待检测体和荧光染料的流动方向，确保它们按照预定的路径进行混合。本实施例特斯拉</w:t>
      </w:r>
      <w:proofErr w:type="gramStart"/>
      <w:r>
        <w:rPr>
          <w:rFonts w:hint="eastAsia"/>
          <w:color w:val="000000" w:themeColor="text1"/>
          <w:sz w:val="28"/>
          <w:szCs w:val="28"/>
        </w:rPr>
        <w:t>阀能够</w:t>
      </w:r>
      <w:proofErr w:type="gramEnd"/>
      <w:r>
        <w:rPr>
          <w:rFonts w:hint="eastAsia"/>
          <w:color w:val="000000" w:themeColor="text1"/>
          <w:sz w:val="28"/>
          <w:szCs w:val="28"/>
        </w:rPr>
        <w:t>提供精确的单向流动控制，确保待检测体和荧光染料在</w:t>
      </w:r>
      <w:proofErr w:type="gramStart"/>
      <w:r>
        <w:rPr>
          <w:rFonts w:hint="eastAsia"/>
          <w:color w:val="000000" w:themeColor="text1"/>
          <w:sz w:val="28"/>
          <w:szCs w:val="28"/>
        </w:rPr>
        <w:t>微流控</w:t>
      </w:r>
      <w:proofErr w:type="gramEnd"/>
      <w:r>
        <w:rPr>
          <w:rFonts w:hint="eastAsia"/>
          <w:color w:val="000000" w:themeColor="text1"/>
          <w:sz w:val="28"/>
          <w:szCs w:val="28"/>
        </w:rPr>
        <w:t>芯片中按照预期的方向和顺序进行混合，从而提高荧光检测的准确性和可靠性；由于鲜牛乳这种待检测</w:t>
      </w:r>
      <w:proofErr w:type="gramStart"/>
      <w:r>
        <w:rPr>
          <w:rFonts w:hint="eastAsia"/>
          <w:color w:val="000000" w:themeColor="text1"/>
          <w:sz w:val="28"/>
          <w:szCs w:val="28"/>
        </w:rPr>
        <w:t>体属于</w:t>
      </w:r>
      <w:proofErr w:type="gramEnd"/>
      <w:r>
        <w:rPr>
          <w:rFonts w:hint="eastAsia"/>
          <w:color w:val="000000" w:themeColor="text1"/>
          <w:sz w:val="28"/>
          <w:szCs w:val="28"/>
        </w:rPr>
        <w:t>食品原料，品质检测过程中需要特别小心不能对其造成污染，使用特斯拉阀的结构可以有效缓解有毒的荧光染料倒流的问题，特斯拉阀的设计使其能够在关闭状态下有效地阻止流体泄漏，从而避免了待检测体和荧光染料的混合受到干扰，保证了荧光检测的稳定性和重复性；并且采用特斯拉</w:t>
      </w:r>
      <w:proofErr w:type="gramStart"/>
      <w:r>
        <w:rPr>
          <w:rFonts w:hint="eastAsia"/>
          <w:color w:val="000000" w:themeColor="text1"/>
          <w:sz w:val="28"/>
          <w:szCs w:val="28"/>
        </w:rPr>
        <w:t>阀作为</w:t>
      </w:r>
      <w:proofErr w:type="gramEnd"/>
      <w:r>
        <w:rPr>
          <w:rFonts w:hint="eastAsia"/>
          <w:color w:val="000000" w:themeColor="text1"/>
          <w:sz w:val="28"/>
          <w:szCs w:val="28"/>
        </w:rPr>
        <w:t>单向阀，可以简化</w:t>
      </w:r>
      <w:proofErr w:type="gramStart"/>
      <w:r>
        <w:rPr>
          <w:rFonts w:hint="eastAsia"/>
          <w:color w:val="000000" w:themeColor="text1"/>
          <w:sz w:val="28"/>
          <w:szCs w:val="28"/>
        </w:rPr>
        <w:t>微流控</w:t>
      </w:r>
      <w:proofErr w:type="gramEnd"/>
      <w:r>
        <w:rPr>
          <w:rFonts w:hint="eastAsia"/>
          <w:color w:val="000000" w:themeColor="text1"/>
          <w:sz w:val="28"/>
          <w:szCs w:val="28"/>
        </w:rPr>
        <w:t>芯片的设计，减少所需组件的数量和复杂性，降低了系统的整体成本和制造难度。</w:t>
      </w:r>
    </w:p>
    <w:p w14:paraId="4725267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在其中一些实施例中，在线检测设备包括触控屏幕；</w:t>
      </w:r>
    </w:p>
    <w:p w14:paraId="774270BC"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触控屏幕用于显示荧光图像和相对应的平均灰度值；</w:t>
      </w:r>
    </w:p>
    <w:p w14:paraId="4AEBC8A5"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触控屏幕还用于检测用户按键操作，并响应于检测到的用户按键操作，对荧光图像进行图像显示操作；图像显示操作包括关闭荧光图像。</w:t>
      </w:r>
    </w:p>
    <w:p w14:paraId="527D2E98"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其中，触控屏幕能够实时显示由检测光路捕获并经过处理的荧光图像以及与该荧光图像相对应的平均灰度值。触控屏幕具备检测用户按键操作的能力，能够识别用户的输入指令，当用户通过按键操作发出指令时，触控屏幕会响应这些指令，执行相应的图像显示操作，例如，用户可以通过按键操作来关闭当前显示的荧光图像，以便查看其他图像或进行其他操作。具体可使用</w:t>
      </w:r>
      <w:r>
        <w:rPr>
          <w:rFonts w:hint="eastAsia"/>
          <w:color w:val="000000" w:themeColor="text1"/>
          <w:sz w:val="28"/>
          <w:szCs w:val="28"/>
        </w:rPr>
        <w:t>cv2.imshow</w:t>
      </w:r>
      <w:r>
        <w:rPr>
          <w:rFonts w:hint="eastAsia"/>
          <w:color w:val="000000" w:themeColor="text1"/>
          <w:sz w:val="28"/>
          <w:szCs w:val="28"/>
        </w:rPr>
        <w:t>函数显示图像及其平均灰度值，通过</w:t>
      </w:r>
      <w:r>
        <w:rPr>
          <w:rFonts w:hint="eastAsia"/>
          <w:color w:val="000000" w:themeColor="text1"/>
          <w:sz w:val="28"/>
          <w:szCs w:val="28"/>
        </w:rPr>
        <w:t>cv2.waitKey</w:t>
      </w:r>
      <w:r>
        <w:rPr>
          <w:rFonts w:hint="eastAsia"/>
          <w:color w:val="000000" w:themeColor="text1"/>
          <w:sz w:val="28"/>
          <w:szCs w:val="28"/>
        </w:rPr>
        <w:t>函数检测用户按键操作，允许用户通过按键来关闭图像预览；还可以通过全局变量</w:t>
      </w:r>
      <w:proofErr w:type="spellStart"/>
      <w:r>
        <w:rPr>
          <w:rFonts w:hint="eastAsia"/>
          <w:color w:val="000000" w:themeColor="text1"/>
          <w:sz w:val="28"/>
          <w:szCs w:val="28"/>
        </w:rPr>
        <w:t>show_images</w:t>
      </w:r>
      <w:proofErr w:type="spellEnd"/>
      <w:r>
        <w:rPr>
          <w:rFonts w:hint="eastAsia"/>
          <w:color w:val="000000" w:themeColor="text1"/>
          <w:sz w:val="28"/>
          <w:szCs w:val="28"/>
        </w:rPr>
        <w:t>控制图像显示功能，允许用户通过按键操作来开启或关闭图像预览。本实施</w:t>
      </w:r>
      <w:proofErr w:type="gramStart"/>
      <w:r>
        <w:rPr>
          <w:rFonts w:hint="eastAsia"/>
          <w:color w:val="000000" w:themeColor="text1"/>
          <w:sz w:val="28"/>
          <w:szCs w:val="28"/>
        </w:rPr>
        <w:t>例通过触</w:t>
      </w:r>
      <w:proofErr w:type="gramEnd"/>
      <w:r>
        <w:rPr>
          <w:rFonts w:hint="eastAsia"/>
          <w:color w:val="000000" w:themeColor="text1"/>
          <w:sz w:val="28"/>
          <w:szCs w:val="28"/>
        </w:rPr>
        <w:t>控屏幕实时显示荧光图像和平均灰度值，用户可以直观地了解待检测体的荧光特性，从而更准确地判断其细胞数量或其他相关参数；通过用户交互功能的加入，使得用户可以通过简单的按键操作来控制图像的显示和关闭，提高了操作的便捷性和用户体验；触控屏幕的显示功能使得用户可以快速浏览和处理多个荧光图像，从而提</w:t>
      </w:r>
      <w:r>
        <w:rPr>
          <w:rFonts w:hint="eastAsia"/>
          <w:color w:val="000000" w:themeColor="text1"/>
          <w:sz w:val="28"/>
          <w:szCs w:val="28"/>
        </w:rPr>
        <w:lastRenderedPageBreak/>
        <w:t>高了检测效率；同时，通过关闭不需要的图像，用户可以更加专注于当前正在处理的图像，避免了信息的干扰和混淆，触控屏幕的用户交互功能使得系统能够根据用户的实际需求进行灵活调整，使得系统能够适用于不同的应用场景和用户需求，提高了系统的通用性和实用性。</w:t>
      </w:r>
    </w:p>
    <w:p w14:paraId="27715017"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本</w:t>
      </w:r>
      <w:proofErr w:type="gramStart"/>
      <w:r>
        <w:rPr>
          <w:rFonts w:hint="eastAsia"/>
          <w:color w:val="000000" w:themeColor="text1"/>
          <w:sz w:val="28"/>
          <w:szCs w:val="28"/>
        </w:rPr>
        <w:t>实施例还提供</w:t>
      </w:r>
      <w:proofErr w:type="gramEnd"/>
      <w:r>
        <w:rPr>
          <w:rFonts w:hint="eastAsia"/>
          <w:color w:val="000000" w:themeColor="text1"/>
          <w:sz w:val="28"/>
          <w:szCs w:val="28"/>
        </w:rPr>
        <w:t>了</w:t>
      </w:r>
      <w:r>
        <w:rPr>
          <w:color w:val="000000" w:themeColor="text1"/>
          <w:sz w:val="28"/>
          <w:szCs w:val="28"/>
        </w:rPr>
        <w:t>一种</w:t>
      </w:r>
      <w:r>
        <w:rPr>
          <w:rFonts w:hint="eastAsia"/>
          <w:color w:val="000000" w:themeColor="text1"/>
          <w:sz w:val="28"/>
          <w:szCs w:val="28"/>
        </w:rPr>
        <w:t>荧光检测</w:t>
      </w:r>
      <w:r>
        <w:rPr>
          <w:color w:val="000000" w:themeColor="text1"/>
          <w:sz w:val="28"/>
          <w:szCs w:val="28"/>
        </w:rPr>
        <w:t>方法</w:t>
      </w:r>
      <w:r>
        <w:rPr>
          <w:rFonts w:hint="eastAsia"/>
          <w:color w:val="000000" w:themeColor="text1"/>
          <w:sz w:val="28"/>
          <w:szCs w:val="28"/>
        </w:rPr>
        <w:t>。图</w:t>
      </w:r>
      <w:r>
        <w:rPr>
          <w:color w:val="000000" w:themeColor="text1"/>
          <w:sz w:val="28"/>
          <w:szCs w:val="28"/>
        </w:rPr>
        <w:t>3</w:t>
      </w:r>
      <w:r>
        <w:rPr>
          <w:rFonts w:hint="eastAsia"/>
          <w:color w:val="000000" w:themeColor="text1"/>
          <w:sz w:val="28"/>
          <w:szCs w:val="28"/>
        </w:rPr>
        <w:t>是根据本申请实施例的荧光检测方法的流程图，如图</w:t>
      </w:r>
      <w:r>
        <w:rPr>
          <w:color w:val="000000" w:themeColor="text1"/>
          <w:sz w:val="28"/>
          <w:szCs w:val="28"/>
        </w:rPr>
        <w:t>3</w:t>
      </w:r>
      <w:r>
        <w:rPr>
          <w:rFonts w:hint="eastAsia"/>
          <w:color w:val="000000" w:themeColor="text1"/>
          <w:sz w:val="28"/>
          <w:szCs w:val="28"/>
        </w:rPr>
        <w:t>所示，该流程包括如下步骤：</w:t>
      </w:r>
    </w:p>
    <w:p w14:paraId="411A5826"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步骤</w:t>
      </w:r>
      <w:r>
        <w:rPr>
          <w:rFonts w:hint="eastAsia"/>
          <w:color w:val="000000" w:themeColor="text1"/>
          <w:sz w:val="28"/>
          <w:szCs w:val="28"/>
        </w:rPr>
        <w:t>S</w:t>
      </w:r>
      <w:r>
        <w:rPr>
          <w:color w:val="000000" w:themeColor="text1"/>
          <w:sz w:val="28"/>
          <w:szCs w:val="28"/>
        </w:rPr>
        <w:t>301</w:t>
      </w:r>
      <w:r>
        <w:rPr>
          <w:rFonts w:hint="eastAsia"/>
          <w:color w:val="000000" w:themeColor="text1"/>
          <w:sz w:val="28"/>
          <w:szCs w:val="28"/>
        </w:rPr>
        <w:t>，获取包含荧光检测体的荧光图像；荧光检测体是由荧光染料与待检测体混合形成的；</w:t>
      </w:r>
    </w:p>
    <w:p w14:paraId="2AB482D2"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步骤</w:t>
      </w:r>
      <w:r>
        <w:rPr>
          <w:rFonts w:hint="eastAsia"/>
          <w:color w:val="000000" w:themeColor="text1"/>
          <w:sz w:val="28"/>
          <w:szCs w:val="28"/>
        </w:rPr>
        <w:t>S</w:t>
      </w:r>
      <w:r>
        <w:rPr>
          <w:color w:val="000000" w:themeColor="text1"/>
          <w:sz w:val="28"/>
          <w:szCs w:val="28"/>
        </w:rPr>
        <w:t>302</w:t>
      </w:r>
      <w:r>
        <w:rPr>
          <w:rFonts w:hint="eastAsia"/>
          <w:color w:val="000000" w:themeColor="text1"/>
          <w:sz w:val="28"/>
          <w:szCs w:val="28"/>
        </w:rPr>
        <w:t>，读取荧光图像中每个像素的颜色信息，将颜色信息转换为荧光图像中每个像素相对应的灰度值；</w:t>
      </w:r>
    </w:p>
    <w:p w14:paraId="6A0B8409"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步骤</w:t>
      </w:r>
      <w:r>
        <w:rPr>
          <w:color w:val="000000" w:themeColor="text1"/>
          <w:sz w:val="28"/>
          <w:szCs w:val="28"/>
        </w:rPr>
        <w:t>S303</w:t>
      </w:r>
      <w:r>
        <w:rPr>
          <w:rFonts w:hint="eastAsia"/>
          <w:color w:val="000000" w:themeColor="text1"/>
          <w:sz w:val="28"/>
          <w:szCs w:val="28"/>
        </w:rPr>
        <w:t>，基于每个像素相对应的灰度值，生成荧光图像的平均灰度值；</w:t>
      </w:r>
    </w:p>
    <w:p w14:paraId="56D52DA0"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步骤</w:t>
      </w:r>
      <w:r>
        <w:rPr>
          <w:color w:val="000000" w:themeColor="text1"/>
          <w:sz w:val="28"/>
          <w:szCs w:val="28"/>
        </w:rPr>
        <w:t>S30</w:t>
      </w:r>
      <w:r>
        <w:rPr>
          <w:rFonts w:hint="eastAsia"/>
          <w:color w:val="000000" w:themeColor="text1"/>
          <w:sz w:val="28"/>
          <w:szCs w:val="28"/>
        </w:rPr>
        <w:t>4</w:t>
      </w:r>
      <w:r>
        <w:rPr>
          <w:rFonts w:hint="eastAsia"/>
          <w:color w:val="000000" w:themeColor="text1"/>
          <w:sz w:val="28"/>
          <w:szCs w:val="28"/>
        </w:rPr>
        <w:t>，基于平均灰度值和荧光图像，生成针对待检测体的细胞数量直读结果。</w:t>
      </w:r>
    </w:p>
    <w:p w14:paraId="4B444398" w14:textId="77777777" w:rsidR="00382E26" w:rsidRDefault="00000000">
      <w:pPr>
        <w:snapToGrid w:val="0"/>
        <w:spacing w:line="300" w:lineRule="auto"/>
        <w:rPr>
          <w:color w:val="000000" w:themeColor="text1"/>
          <w:sz w:val="28"/>
          <w:szCs w:val="28"/>
        </w:rPr>
      </w:pPr>
      <w:r>
        <w:rPr>
          <w:rFonts w:hint="eastAsia"/>
          <w:color w:val="000000" w:themeColor="text1"/>
          <w:sz w:val="28"/>
          <w:szCs w:val="28"/>
        </w:rPr>
        <w:t>通过上述步骤，传统的荧光检测方法通常需要手动操作，包括样本准备、图像获取、灰度值计算以及结果分析等多个步骤，不仅耗时费力，而且容易引入人为误差，而本实施</w:t>
      </w:r>
      <w:proofErr w:type="gramStart"/>
      <w:r>
        <w:rPr>
          <w:rFonts w:hint="eastAsia"/>
          <w:color w:val="000000" w:themeColor="text1"/>
          <w:sz w:val="28"/>
          <w:szCs w:val="28"/>
        </w:rPr>
        <w:t>例通过</w:t>
      </w:r>
      <w:proofErr w:type="gramEnd"/>
      <w:r>
        <w:rPr>
          <w:rFonts w:hint="eastAsia"/>
          <w:color w:val="000000" w:themeColor="text1"/>
          <w:sz w:val="28"/>
          <w:szCs w:val="28"/>
        </w:rPr>
        <w:t>集成化的设备和软件，实现了从荧光图像获取到细胞数量直读结果的全程自动化，大大提高了检测效率和准确性；传统的灰度值计算方法通常依赖于手动选取样本区域，然后计算该区域的平均灰度值，这种方法不仅主观性强，而且容易受到样本不均匀性的影响，而本实施</w:t>
      </w:r>
      <w:proofErr w:type="gramStart"/>
      <w:r>
        <w:rPr>
          <w:rFonts w:hint="eastAsia"/>
          <w:color w:val="000000" w:themeColor="text1"/>
          <w:sz w:val="28"/>
          <w:szCs w:val="28"/>
        </w:rPr>
        <w:t>例通过</w:t>
      </w:r>
      <w:proofErr w:type="gramEnd"/>
      <w:r>
        <w:rPr>
          <w:rFonts w:hint="eastAsia"/>
          <w:color w:val="000000" w:themeColor="text1"/>
          <w:sz w:val="28"/>
          <w:szCs w:val="28"/>
        </w:rPr>
        <w:t>读取荧光图像中每个像素的颜色信息，并将其转换为灰度值，然后基于所有像素的灰度值计算平均灰度值，这种方法更加客观、准确，且能够反映整个样本的灰度分布情况；传统的细胞数量检测方法通常需要人工计数，这种方法不仅耗时，而且容易受到人为因素的影响，导致计数结果不准确，而本实施</w:t>
      </w:r>
      <w:proofErr w:type="gramStart"/>
      <w:r>
        <w:rPr>
          <w:rFonts w:hint="eastAsia"/>
          <w:color w:val="000000" w:themeColor="text1"/>
          <w:sz w:val="28"/>
          <w:szCs w:val="28"/>
        </w:rPr>
        <w:t>例通过</w:t>
      </w:r>
      <w:proofErr w:type="gramEnd"/>
      <w:r>
        <w:rPr>
          <w:rFonts w:hint="eastAsia"/>
          <w:color w:val="000000" w:themeColor="text1"/>
          <w:sz w:val="28"/>
          <w:szCs w:val="28"/>
        </w:rPr>
        <w:t>建立平均灰度值与细胞数量之间的关联模型，实现了细胞数量的直读，不仅提高了检测速度，而且降低了人为误差；传统的荧光检测设备通常体积庞大，不易携带，且需要专业的操作人员才能进行使用，而本</w:t>
      </w:r>
      <w:proofErr w:type="gramStart"/>
      <w:r>
        <w:rPr>
          <w:rFonts w:hint="eastAsia"/>
          <w:color w:val="000000" w:themeColor="text1"/>
          <w:sz w:val="28"/>
          <w:szCs w:val="28"/>
        </w:rPr>
        <w:t>实施例所依赖</w:t>
      </w:r>
      <w:proofErr w:type="gramEnd"/>
      <w:r>
        <w:rPr>
          <w:rFonts w:hint="eastAsia"/>
          <w:color w:val="000000" w:themeColor="text1"/>
          <w:sz w:val="28"/>
          <w:szCs w:val="28"/>
        </w:rPr>
        <w:t>的荧光检测系统具有高度的集成化和便携性，可以方便地携带到现场进行检测，而且操作简单。</w:t>
      </w:r>
    </w:p>
    <w:p w14:paraId="14E1EA59"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另外，结合上述实施例中的荧光检测方法，本申请实施例可提供一种存储介质来实现。该存储介质上存储有计算机程序；该计算机程序被处理器执行时实现上述实施例中的任意一种荧光检测方法。</w:t>
      </w:r>
    </w:p>
    <w:p w14:paraId="39E820CA"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下面通过优选实施例对本申请实施例进行描述和说明。</w:t>
      </w:r>
    </w:p>
    <w:p w14:paraId="193EB1AA"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本优选实施</w:t>
      </w:r>
      <w:proofErr w:type="gramStart"/>
      <w:r>
        <w:rPr>
          <w:rFonts w:hint="eastAsia"/>
          <w:color w:val="000000" w:themeColor="text1"/>
          <w:sz w:val="28"/>
          <w:szCs w:val="28"/>
        </w:rPr>
        <w:t>例提供</w:t>
      </w:r>
      <w:proofErr w:type="gramEnd"/>
      <w:r>
        <w:rPr>
          <w:rFonts w:hint="eastAsia"/>
          <w:color w:val="000000" w:themeColor="text1"/>
          <w:sz w:val="28"/>
          <w:szCs w:val="28"/>
        </w:rPr>
        <w:t>了一种自动化灰度分析软件，该软件包括以下功能：</w:t>
      </w:r>
    </w:p>
    <w:p w14:paraId="153276CA"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lastRenderedPageBreak/>
        <w:t>图像读取功能：能够读取指定路径下的图像文件。</w:t>
      </w:r>
    </w:p>
    <w:p w14:paraId="4C03E76B"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灰度转换功能：将读取的图像转换为灰度图，以提取图像的灰度信息。</w:t>
      </w:r>
    </w:p>
    <w:p w14:paraId="4CD1CB03"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灰度计算功能：计算灰度图的平均灰度值。</w:t>
      </w:r>
    </w:p>
    <w:p w14:paraId="27661572"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图像显示功能：可选地显示图像及其平均灰度值，以便用户进行实时查看。</w:t>
      </w:r>
    </w:p>
    <w:p w14:paraId="12518AB6"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数据记录功能：将图像路径和对应的平均灰度</w:t>
      </w:r>
      <w:proofErr w:type="gramStart"/>
      <w:r>
        <w:rPr>
          <w:rFonts w:hint="eastAsia"/>
          <w:color w:val="000000" w:themeColor="text1"/>
          <w:sz w:val="28"/>
          <w:szCs w:val="28"/>
        </w:rPr>
        <w:t>值记录</w:t>
      </w:r>
      <w:proofErr w:type="gramEnd"/>
      <w:r>
        <w:rPr>
          <w:rFonts w:hint="eastAsia"/>
          <w:color w:val="000000" w:themeColor="text1"/>
          <w:sz w:val="28"/>
          <w:szCs w:val="28"/>
        </w:rPr>
        <w:t>到</w:t>
      </w:r>
      <w:r>
        <w:rPr>
          <w:rFonts w:hint="eastAsia"/>
          <w:color w:val="000000" w:themeColor="text1"/>
          <w:sz w:val="28"/>
          <w:szCs w:val="28"/>
        </w:rPr>
        <w:t>Excel</w:t>
      </w:r>
      <w:r>
        <w:rPr>
          <w:rFonts w:hint="eastAsia"/>
          <w:color w:val="000000" w:themeColor="text1"/>
          <w:sz w:val="28"/>
          <w:szCs w:val="28"/>
        </w:rPr>
        <w:t>文件中。</w:t>
      </w:r>
    </w:p>
    <w:p w14:paraId="5D4328DB"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自动化处理功能：自动遍历指定目录下的所有图像文件，对每个文件执行上述功能。</w:t>
      </w:r>
    </w:p>
    <w:p w14:paraId="748330FF"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用户交互功能：允许用户通过按键操作来控制图像的显示和预览。</w:t>
      </w:r>
    </w:p>
    <w:p w14:paraId="67FBA5D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上述功能的具体实施方式如下：</w:t>
      </w:r>
    </w:p>
    <w:p w14:paraId="3C16F99C"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图像读取功能：使用</w:t>
      </w:r>
      <w:r>
        <w:rPr>
          <w:rFonts w:hint="eastAsia"/>
          <w:color w:val="000000" w:themeColor="text1"/>
          <w:sz w:val="28"/>
          <w:szCs w:val="28"/>
        </w:rPr>
        <w:t>OpenCV</w:t>
      </w:r>
      <w:r>
        <w:rPr>
          <w:rFonts w:hint="eastAsia"/>
          <w:color w:val="000000" w:themeColor="text1"/>
          <w:sz w:val="28"/>
          <w:szCs w:val="28"/>
        </w:rPr>
        <w:t>库的</w:t>
      </w:r>
      <w:r>
        <w:rPr>
          <w:rFonts w:hint="eastAsia"/>
          <w:color w:val="000000" w:themeColor="text1"/>
          <w:sz w:val="28"/>
          <w:szCs w:val="28"/>
        </w:rPr>
        <w:t>cv2.imread</w:t>
      </w:r>
      <w:r>
        <w:rPr>
          <w:rFonts w:hint="eastAsia"/>
          <w:color w:val="000000" w:themeColor="text1"/>
          <w:sz w:val="28"/>
          <w:szCs w:val="28"/>
        </w:rPr>
        <w:t>函数读取图像文件。</w:t>
      </w:r>
    </w:p>
    <w:p w14:paraId="5872A5D8"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灰度转换功能：使用</w:t>
      </w:r>
      <w:r>
        <w:rPr>
          <w:rFonts w:hint="eastAsia"/>
          <w:color w:val="000000" w:themeColor="text1"/>
          <w:sz w:val="28"/>
          <w:szCs w:val="28"/>
        </w:rPr>
        <w:t>cv2.cvtColor</w:t>
      </w:r>
      <w:r>
        <w:rPr>
          <w:rFonts w:hint="eastAsia"/>
          <w:color w:val="000000" w:themeColor="text1"/>
          <w:sz w:val="28"/>
          <w:szCs w:val="28"/>
        </w:rPr>
        <w:t>函数将读取的图像从</w:t>
      </w:r>
      <w:r>
        <w:rPr>
          <w:rFonts w:hint="eastAsia"/>
          <w:color w:val="000000" w:themeColor="text1"/>
          <w:sz w:val="28"/>
          <w:szCs w:val="28"/>
        </w:rPr>
        <w:t>BGR</w:t>
      </w:r>
      <w:r>
        <w:rPr>
          <w:rFonts w:hint="eastAsia"/>
          <w:color w:val="000000" w:themeColor="text1"/>
          <w:sz w:val="28"/>
          <w:szCs w:val="28"/>
        </w:rPr>
        <w:t>颜色空间转换为灰度空间。</w:t>
      </w:r>
    </w:p>
    <w:p w14:paraId="415136F2"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灰度计算功能：利用灰度图的</w:t>
      </w:r>
      <w:r>
        <w:rPr>
          <w:rFonts w:hint="eastAsia"/>
          <w:color w:val="000000" w:themeColor="text1"/>
          <w:sz w:val="28"/>
          <w:szCs w:val="28"/>
        </w:rPr>
        <w:t>.mean()</w:t>
      </w:r>
      <w:r>
        <w:rPr>
          <w:rFonts w:hint="eastAsia"/>
          <w:color w:val="000000" w:themeColor="text1"/>
          <w:sz w:val="28"/>
          <w:szCs w:val="28"/>
        </w:rPr>
        <w:t>方法计算图像的平均灰度值。</w:t>
      </w:r>
    </w:p>
    <w:p w14:paraId="63B5B5D5"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图像显示功能：使用</w:t>
      </w:r>
      <w:r>
        <w:rPr>
          <w:rFonts w:hint="eastAsia"/>
          <w:color w:val="000000" w:themeColor="text1"/>
          <w:sz w:val="28"/>
          <w:szCs w:val="28"/>
        </w:rPr>
        <w:t>cv2.imshow</w:t>
      </w:r>
      <w:r>
        <w:rPr>
          <w:rFonts w:hint="eastAsia"/>
          <w:color w:val="000000" w:themeColor="text1"/>
          <w:sz w:val="28"/>
          <w:szCs w:val="28"/>
        </w:rPr>
        <w:t>函数显示图像及其平均灰度值。通过</w:t>
      </w:r>
      <w:r>
        <w:rPr>
          <w:rFonts w:hint="eastAsia"/>
          <w:color w:val="000000" w:themeColor="text1"/>
          <w:sz w:val="28"/>
          <w:szCs w:val="28"/>
        </w:rPr>
        <w:t>cv2.waitKey</w:t>
      </w:r>
      <w:r>
        <w:rPr>
          <w:rFonts w:hint="eastAsia"/>
          <w:color w:val="000000" w:themeColor="text1"/>
          <w:sz w:val="28"/>
          <w:szCs w:val="28"/>
        </w:rPr>
        <w:t>函数检测用户按键操作，允许用户通过按键来关闭图像预览。</w:t>
      </w:r>
    </w:p>
    <w:p w14:paraId="4D0D9700"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数据记录功能：使用</w:t>
      </w:r>
      <w:proofErr w:type="spellStart"/>
      <w:r>
        <w:rPr>
          <w:rFonts w:hint="eastAsia"/>
          <w:color w:val="000000" w:themeColor="text1"/>
          <w:sz w:val="28"/>
          <w:szCs w:val="28"/>
        </w:rPr>
        <w:t>openpyxl</w:t>
      </w:r>
      <w:proofErr w:type="spellEnd"/>
      <w:proofErr w:type="gramStart"/>
      <w:r>
        <w:rPr>
          <w:rFonts w:hint="eastAsia"/>
          <w:color w:val="000000" w:themeColor="text1"/>
          <w:sz w:val="28"/>
          <w:szCs w:val="28"/>
        </w:rPr>
        <w:t>库创建</w:t>
      </w:r>
      <w:proofErr w:type="gramEnd"/>
      <w:r>
        <w:rPr>
          <w:rFonts w:hint="eastAsia"/>
          <w:color w:val="000000" w:themeColor="text1"/>
          <w:sz w:val="28"/>
          <w:szCs w:val="28"/>
        </w:rPr>
        <w:t>Excel</w:t>
      </w:r>
      <w:r>
        <w:rPr>
          <w:rFonts w:hint="eastAsia"/>
          <w:color w:val="000000" w:themeColor="text1"/>
          <w:sz w:val="28"/>
          <w:szCs w:val="28"/>
        </w:rPr>
        <w:t>工作簿，并将图像路径和平均灰度值写入工作表中。</w:t>
      </w:r>
    </w:p>
    <w:p w14:paraId="1D66C70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自动化处理功能：使用</w:t>
      </w:r>
      <w:proofErr w:type="spellStart"/>
      <w:r>
        <w:rPr>
          <w:rFonts w:hint="eastAsia"/>
          <w:color w:val="000000" w:themeColor="text1"/>
          <w:sz w:val="28"/>
          <w:szCs w:val="28"/>
        </w:rPr>
        <w:t>os.walk</w:t>
      </w:r>
      <w:proofErr w:type="spellEnd"/>
      <w:r>
        <w:rPr>
          <w:rFonts w:hint="eastAsia"/>
          <w:color w:val="000000" w:themeColor="text1"/>
          <w:sz w:val="28"/>
          <w:szCs w:val="28"/>
        </w:rPr>
        <w:t>函数遍历指定目录下的所有图像文件，并对每个文件执行图像读取、灰度转换、灰度计算和数据记录功能。</w:t>
      </w:r>
    </w:p>
    <w:p w14:paraId="0AEEEE5B"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用户交互功能：通过全局变量</w:t>
      </w:r>
      <w:proofErr w:type="spellStart"/>
      <w:r>
        <w:rPr>
          <w:rFonts w:hint="eastAsia"/>
          <w:color w:val="000000" w:themeColor="text1"/>
          <w:sz w:val="28"/>
          <w:szCs w:val="28"/>
        </w:rPr>
        <w:t>show_images</w:t>
      </w:r>
      <w:proofErr w:type="spellEnd"/>
      <w:r>
        <w:rPr>
          <w:rFonts w:hint="eastAsia"/>
          <w:color w:val="000000" w:themeColor="text1"/>
          <w:sz w:val="28"/>
          <w:szCs w:val="28"/>
        </w:rPr>
        <w:t>控制图像显示功能，允许用户通过按键操作来开启或关闭图像预览。</w:t>
      </w:r>
    </w:p>
    <w:p w14:paraId="0B3AC81E"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本优选实施</w:t>
      </w:r>
      <w:proofErr w:type="gramStart"/>
      <w:r>
        <w:rPr>
          <w:rFonts w:hint="eastAsia"/>
          <w:color w:val="000000" w:themeColor="text1"/>
          <w:sz w:val="28"/>
          <w:szCs w:val="28"/>
        </w:rPr>
        <w:t>例提供</w:t>
      </w:r>
      <w:proofErr w:type="gramEnd"/>
      <w:r>
        <w:rPr>
          <w:rFonts w:hint="eastAsia"/>
          <w:color w:val="000000" w:themeColor="text1"/>
          <w:sz w:val="28"/>
          <w:szCs w:val="28"/>
        </w:rPr>
        <w:t>了一种基于荧光直接定量的奶牛乳腺炎自动化在线式集成检测系统，上述自动化灰度分析软件应用于此系统，此系统包括</w:t>
      </w:r>
      <w:r>
        <w:rPr>
          <w:rFonts w:hint="eastAsia"/>
          <w:color w:val="000000" w:themeColor="text1"/>
          <w:sz w:val="28"/>
          <w:szCs w:val="28"/>
        </w:rPr>
        <w:t>1</w:t>
      </w:r>
      <w:r>
        <w:rPr>
          <w:rFonts w:hint="eastAsia"/>
          <w:color w:val="000000" w:themeColor="text1"/>
          <w:sz w:val="28"/>
          <w:szCs w:val="28"/>
        </w:rPr>
        <w:t>个输入管、</w:t>
      </w:r>
      <w:r>
        <w:rPr>
          <w:rFonts w:hint="eastAsia"/>
          <w:color w:val="000000" w:themeColor="text1"/>
          <w:sz w:val="28"/>
          <w:szCs w:val="28"/>
        </w:rPr>
        <w:t>1</w:t>
      </w:r>
      <w:r>
        <w:rPr>
          <w:rFonts w:hint="eastAsia"/>
          <w:color w:val="000000" w:themeColor="text1"/>
          <w:sz w:val="28"/>
          <w:szCs w:val="28"/>
        </w:rPr>
        <w:t>个外壳、</w:t>
      </w:r>
      <w:r>
        <w:rPr>
          <w:rFonts w:hint="eastAsia"/>
          <w:color w:val="000000" w:themeColor="text1"/>
          <w:sz w:val="28"/>
          <w:szCs w:val="28"/>
        </w:rPr>
        <w:t>1</w:t>
      </w:r>
      <w:r>
        <w:rPr>
          <w:rFonts w:hint="eastAsia"/>
          <w:color w:val="000000" w:themeColor="text1"/>
          <w:sz w:val="28"/>
          <w:szCs w:val="28"/>
        </w:rPr>
        <w:t>个在线检测设备、</w:t>
      </w:r>
      <w:r>
        <w:rPr>
          <w:rFonts w:hint="eastAsia"/>
          <w:color w:val="000000" w:themeColor="text1"/>
          <w:sz w:val="28"/>
          <w:szCs w:val="28"/>
        </w:rPr>
        <w:t>1</w:t>
      </w:r>
      <w:r>
        <w:rPr>
          <w:rFonts w:hint="eastAsia"/>
          <w:color w:val="000000" w:themeColor="text1"/>
          <w:sz w:val="28"/>
          <w:szCs w:val="28"/>
        </w:rPr>
        <w:t>个液控系统和</w:t>
      </w:r>
      <w:r>
        <w:rPr>
          <w:rFonts w:hint="eastAsia"/>
          <w:color w:val="000000" w:themeColor="text1"/>
          <w:sz w:val="28"/>
          <w:szCs w:val="28"/>
        </w:rPr>
        <w:t>1</w:t>
      </w:r>
      <w:r>
        <w:rPr>
          <w:rFonts w:hint="eastAsia"/>
          <w:color w:val="000000" w:themeColor="text1"/>
          <w:sz w:val="28"/>
          <w:szCs w:val="28"/>
        </w:rPr>
        <w:t>个检测光路。</w:t>
      </w:r>
    </w:p>
    <w:p w14:paraId="691BDD12"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w:t>
      </w:r>
      <w:r>
        <w:rPr>
          <w:rFonts w:hint="eastAsia"/>
          <w:color w:val="000000" w:themeColor="text1"/>
          <w:sz w:val="28"/>
          <w:szCs w:val="28"/>
        </w:rPr>
        <w:t>4</w:t>
      </w:r>
      <w:r>
        <w:rPr>
          <w:rFonts w:hint="eastAsia"/>
          <w:color w:val="000000" w:themeColor="text1"/>
          <w:sz w:val="28"/>
          <w:szCs w:val="28"/>
        </w:rPr>
        <w:t>是根据本申请实施例的荧光检测系统的整机结构示意图，如图</w:t>
      </w:r>
      <w:r>
        <w:rPr>
          <w:rFonts w:hint="eastAsia"/>
          <w:color w:val="000000" w:themeColor="text1"/>
          <w:sz w:val="28"/>
          <w:szCs w:val="28"/>
        </w:rPr>
        <w:t>4</w:t>
      </w:r>
      <w:r>
        <w:rPr>
          <w:rFonts w:hint="eastAsia"/>
          <w:color w:val="000000" w:themeColor="text1"/>
          <w:sz w:val="28"/>
          <w:szCs w:val="28"/>
        </w:rPr>
        <w:t>所示，输入管</w:t>
      </w:r>
      <w:r>
        <w:rPr>
          <w:rFonts w:hint="eastAsia"/>
          <w:color w:val="000000" w:themeColor="text1"/>
          <w:sz w:val="28"/>
          <w:szCs w:val="28"/>
        </w:rPr>
        <w:t>1</w:t>
      </w:r>
      <w:r>
        <w:rPr>
          <w:rFonts w:hint="eastAsia"/>
          <w:color w:val="000000" w:themeColor="text1"/>
          <w:sz w:val="28"/>
          <w:szCs w:val="28"/>
        </w:rPr>
        <w:t>嵌套在外壳</w:t>
      </w:r>
      <w:r>
        <w:rPr>
          <w:rFonts w:hint="eastAsia"/>
          <w:color w:val="000000" w:themeColor="text1"/>
          <w:sz w:val="28"/>
          <w:szCs w:val="28"/>
        </w:rPr>
        <w:t>2</w:t>
      </w:r>
      <w:r>
        <w:rPr>
          <w:rFonts w:hint="eastAsia"/>
          <w:color w:val="000000" w:themeColor="text1"/>
          <w:sz w:val="28"/>
          <w:szCs w:val="28"/>
        </w:rPr>
        <w:t>的上方，且输入管</w:t>
      </w:r>
      <w:r>
        <w:rPr>
          <w:rFonts w:hint="eastAsia"/>
          <w:color w:val="000000" w:themeColor="text1"/>
          <w:sz w:val="28"/>
          <w:szCs w:val="28"/>
        </w:rPr>
        <w:t>1</w:t>
      </w:r>
      <w:r>
        <w:rPr>
          <w:rFonts w:hint="eastAsia"/>
          <w:color w:val="000000" w:themeColor="text1"/>
          <w:sz w:val="28"/>
          <w:szCs w:val="28"/>
        </w:rPr>
        <w:t>末端为宝塔接头，其实施方法为</w:t>
      </w:r>
      <w:proofErr w:type="gramStart"/>
      <w:r>
        <w:rPr>
          <w:rFonts w:hint="eastAsia"/>
          <w:color w:val="000000" w:themeColor="text1"/>
          <w:sz w:val="28"/>
          <w:szCs w:val="28"/>
        </w:rPr>
        <w:t>将采奶管道</w:t>
      </w:r>
      <w:proofErr w:type="gramEnd"/>
      <w:r>
        <w:rPr>
          <w:rFonts w:hint="eastAsia"/>
          <w:color w:val="000000" w:themeColor="text1"/>
          <w:sz w:val="28"/>
          <w:szCs w:val="28"/>
        </w:rPr>
        <w:t>从中间截断，然后将输入管</w:t>
      </w:r>
      <w:r>
        <w:rPr>
          <w:rFonts w:hint="eastAsia"/>
          <w:color w:val="000000" w:themeColor="text1"/>
          <w:sz w:val="28"/>
          <w:szCs w:val="28"/>
        </w:rPr>
        <w:t>1</w:t>
      </w:r>
      <w:r>
        <w:rPr>
          <w:rFonts w:hint="eastAsia"/>
          <w:color w:val="000000" w:themeColor="text1"/>
          <w:sz w:val="28"/>
          <w:szCs w:val="28"/>
        </w:rPr>
        <w:t>的宝塔接头与断面相接，让牛乳流经输入管</w:t>
      </w:r>
      <w:r>
        <w:rPr>
          <w:rFonts w:hint="eastAsia"/>
          <w:color w:val="000000" w:themeColor="text1"/>
          <w:sz w:val="28"/>
          <w:szCs w:val="28"/>
        </w:rPr>
        <w:t>1</w:t>
      </w:r>
      <w:r>
        <w:rPr>
          <w:rFonts w:hint="eastAsia"/>
          <w:color w:val="000000" w:themeColor="text1"/>
          <w:sz w:val="28"/>
          <w:szCs w:val="28"/>
        </w:rPr>
        <w:t>，触控屏</w:t>
      </w:r>
      <w:r>
        <w:rPr>
          <w:rFonts w:hint="eastAsia"/>
          <w:color w:val="000000" w:themeColor="text1"/>
          <w:sz w:val="28"/>
          <w:szCs w:val="28"/>
        </w:rPr>
        <w:t>3</w:t>
      </w:r>
      <w:r>
        <w:rPr>
          <w:rFonts w:hint="eastAsia"/>
          <w:color w:val="000000" w:themeColor="text1"/>
          <w:sz w:val="28"/>
          <w:szCs w:val="28"/>
        </w:rPr>
        <w:t>通过螺栓和</w:t>
      </w:r>
      <w:r>
        <w:rPr>
          <w:rFonts w:hint="eastAsia"/>
          <w:color w:val="000000" w:themeColor="text1"/>
          <w:sz w:val="28"/>
          <w:szCs w:val="28"/>
        </w:rPr>
        <w:t>4</w:t>
      </w:r>
      <w:r>
        <w:rPr>
          <w:rFonts w:hint="eastAsia"/>
          <w:color w:val="000000" w:themeColor="text1"/>
          <w:sz w:val="28"/>
          <w:szCs w:val="28"/>
        </w:rPr>
        <w:t>个安装孔与外壳</w:t>
      </w:r>
      <w:r>
        <w:rPr>
          <w:rFonts w:hint="eastAsia"/>
          <w:color w:val="000000" w:themeColor="text1"/>
          <w:sz w:val="28"/>
          <w:szCs w:val="28"/>
        </w:rPr>
        <w:t>2</w:t>
      </w:r>
      <w:r>
        <w:rPr>
          <w:rFonts w:hint="eastAsia"/>
          <w:color w:val="000000" w:themeColor="text1"/>
          <w:sz w:val="28"/>
          <w:szCs w:val="28"/>
        </w:rPr>
        <w:t>的装配窗口相配合连接。输入管嵌套在外壳上方，输入管管身开有</w:t>
      </w:r>
      <w:r>
        <w:rPr>
          <w:rFonts w:hint="eastAsia"/>
          <w:color w:val="000000" w:themeColor="text1"/>
          <w:sz w:val="28"/>
          <w:szCs w:val="28"/>
        </w:rPr>
        <w:t>1</w:t>
      </w:r>
      <w:r>
        <w:rPr>
          <w:rFonts w:hint="eastAsia"/>
          <w:color w:val="000000" w:themeColor="text1"/>
          <w:sz w:val="28"/>
          <w:szCs w:val="28"/>
        </w:rPr>
        <w:t>个小孔，进样管连接在小孔上，另一端连接在第二精量蠕动泵上，用于获取流经输入管中的牛奶样本。</w:t>
      </w:r>
    </w:p>
    <w:p w14:paraId="6CFCE1E4"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w:t>
      </w:r>
      <w:r>
        <w:rPr>
          <w:rFonts w:hint="eastAsia"/>
          <w:color w:val="000000" w:themeColor="text1"/>
          <w:sz w:val="28"/>
          <w:szCs w:val="28"/>
        </w:rPr>
        <w:t>5</w:t>
      </w:r>
      <w:r>
        <w:rPr>
          <w:rFonts w:hint="eastAsia"/>
          <w:color w:val="000000" w:themeColor="text1"/>
          <w:sz w:val="28"/>
          <w:szCs w:val="28"/>
        </w:rPr>
        <w:t>是根据本申请实施例的荧光检测系统的内部结构示意图，如图</w:t>
      </w:r>
      <w:r>
        <w:rPr>
          <w:rFonts w:hint="eastAsia"/>
          <w:color w:val="000000" w:themeColor="text1"/>
          <w:sz w:val="28"/>
          <w:szCs w:val="28"/>
        </w:rPr>
        <w:t>5</w:t>
      </w:r>
      <w:r>
        <w:rPr>
          <w:rFonts w:hint="eastAsia"/>
          <w:color w:val="000000" w:themeColor="text1"/>
          <w:sz w:val="28"/>
          <w:szCs w:val="28"/>
        </w:rPr>
        <w:t>所示，液控系统（</w:t>
      </w:r>
      <w:r>
        <w:rPr>
          <w:rFonts w:hint="eastAsia"/>
          <w:color w:val="000000" w:themeColor="text1"/>
          <w:sz w:val="28"/>
          <w:szCs w:val="28"/>
        </w:rPr>
        <w:t>4-10</w:t>
      </w:r>
      <w:r>
        <w:rPr>
          <w:rFonts w:hint="eastAsia"/>
          <w:color w:val="000000" w:themeColor="text1"/>
          <w:sz w:val="28"/>
          <w:szCs w:val="28"/>
        </w:rPr>
        <w:t>、</w:t>
      </w:r>
      <w:r>
        <w:rPr>
          <w:rFonts w:hint="eastAsia"/>
          <w:color w:val="000000" w:themeColor="text1"/>
          <w:sz w:val="28"/>
          <w:szCs w:val="28"/>
        </w:rPr>
        <w:t>15</w:t>
      </w:r>
      <w:r>
        <w:rPr>
          <w:rFonts w:hint="eastAsia"/>
          <w:color w:val="000000" w:themeColor="text1"/>
          <w:sz w:val="28"/>
          <w:szCs w:val="28"/>
        </w:rPr>
        <w:t>）由第一精量蠕动泵</w:t>
      </w:r>
      <w:r>
        <w:rPr>
          <w:rFonts w:hint="eastAsia"/>
          <w:color w:val="000000" w:themeColor="text1"/>
          <w:sz w:val="28"/>
          <w:szCs w:val="28"/>
        </w:rPr>
        <w:t>5-1</w:t>
      </w:r>
      <w:r>
        <w:rPr>
          <w:rFonts w:hint="eastAsia"/>
          <w:color w:val="000000" w:themeColor="text1"/>
          <w:sz w:val="28"/>
          <w:szCs w:val="28"/>
        </w:rPr>
        <w:t>、第二精量蠕动泵</w:t>
      </w:r>
      <w:r>
        <w:rPr>
          <w:rFonts w:hint="eastAsia"/>
          <w:color w:val="000000" w:themeColor="text1"/>
          <w:sz w:val="28"/>
          <w:szCs w:val="28"/>
        </w:rPr>
        <w:t>5-2</w:t>
      </w:r>
      <w:r>
        <w:rPr>
          <w:rFonts w:hint="eastAsia"/>
          <w:color w:val="000000" w:themeColor="text1"/>
          <w:sz w:val="28"/>
          <w:szCs w:val="28"/>
        </w:rPr>
        <w:t>、第三精量蠕</w:t>
      </w:r>
      <w:r>
        <w:rPr>
          <w:rFonts w:hint="eastAsia"/>
          <w:color w:val="000000" w:themeColor="text1"/>
          <w:sz w:val="28"/>
          <w:szCs w:val="28"/>
        </w:rPr>
        <w:lastRenderedPageBreak/>
        <w:t>动泵</w:t>
      </w:r>
      <w:r>
        <w:rPr>
          <w:rFonts w:hint="eastAsia"/>
          <w:color w:val="000000" w:themeColor="text1"/>
          <w:sz w:val="28"/>
          <w:szCs w:val="28"/>
        </w:rPr>
        <w:t>5-3</w:t>
      </w:r>
      <w:r>
        <w:rPr>
          <w:rFonts w:hint="eastAsia"/>
          <w:color w:val="000000" w:themeColor="text1"/>
          <w:sz w:val="28"/>
          <w:szCs w:val="28"/>
        </w:rPr>
        <w:t>、若干进样管</w:t>
      </w:r>
      <w:r>
        <w:rPr>
          <w:rFonts w:hint="eastAsia"/>
          <w:color w:val="000000" w:themeColor="text1"/>
          <w:sz w:val="28"/>
          <w:szCs w:val="28"/>
        </w:rPr>
        <w:t>6</w:t>
      </w:r>
      <w:r>
        <w:rPr>
          <w:rFonts w:hint="eastAsia"/>
          <w:color w:val="000000" w:themeColor="text1"/>
          <w:sz w:val="28"/>
          <w:szCs w:val="28"/>
        </w:rPr>
        <w:t>、</w:t>
      </w:r>
      <w:proofErr w:type="gramStart"/>
      <w:r>
        <w:rPr>
          <w:rFonts w:hint="eastAsia"/>
          <w:color w:val="000000" w:themeColor="text1"/>
          <w:sz w:val="28"/>
          <w:szCs w:val="28"/>
        </w:rPr>
        <w:t>微流控</w:t>
      </w:r>
      <w:proofErr w:type="gramEnd"/>
      <w:r>
        <w:rPr>
          <w:rFonts w:hint="eastAsia"/>
          <w:color w:val="000000" w:themeColor="text1"/>
          <w:sz w:val="28"/>
          <w:szCs w:val="28"/>
        </w:rPr>
        <w:t>芯片</w:t>
      </w:r>
      <w:r>
        <w:rPr>
          <w:rFonts w:hint="eastAsia"/>
          <w:color w:val="000000" w:themeColor="text1"/>
          <w:sz w:val="28"/>
          <w:szCs w:val="28"/>
        </w:rPr>
        <w:t>7</w:t>
      </w:r>
      <w:r>
        <w:rPr>
          <w:rFonts w:hint="eastAsia"/>
          <w:color w:val="000000" w:themeColor="text1"/>
          <w:sz w:val="28"/>
          <w:szCs w:val="28"/>
        </w:rPr>
        <w:t>、</w:t>
      </w:r>
      <w:proofErr w:type="gramStart"/>
      <w:r>
        <w:rPr>
          <w:rFonts w:hint="eastAsia"/>
          <w:color w:val="000000" w:themeColor="text1"/>
          <w:sz w:val="28"/>
          <w:szCs w:val="28"/>
        </w:rPr>
        <w:t>微流控固定</w:t>
      </w:r>
      <w:proofErr w:type="gramEnd"/>
      <w:r>
        <w:rPr>
          <w:rFonts w:hint="eastAsia"/>
          <w:color w:val="000000" w:themeColor="text1"/>
          <w:sz w:val="28"/>
          <w:szCs w:val="28"/>
        </w:rPr>
        <w:t>架</w:t>
      </w:r>
      <w:r>
        <w:rPr>
          <w:rFonts w:hint="eastAsia"/>
          <w:color w:val="000000" w:themeColor="text1"/>
          <w:sz w:val="28"/>
          <w:szCs w:val="28"/>
        </w:rPr>
        <w:t>8</w:t>
      </w:r>
      <w:r>
        <w:rPr>
          <w:rFonts w:hint="eastAsia"/>
          <w:color w:val="000000" w:themeColor="text1"/>
          <w:sz w:val="28"/>
          <w:szCs w:val="28"/>
        </w:rPr>
        <w:t>、染料仓</w:t>
      </w:r>
      <w:r>
        <w:rPr>
          <w:rFonts w:hint="eastAsia"/>
          <w:color w:val="000000" w:themeColor="text1"/>
          <w:sz w:val="28"/>
          <w:szCs w:val="28"/>
        </w:rPr>
        <w:t>9</w:t>
      </w:r>
      <w:r>
        <w:rPr>
          <w:rFonts w:hint="eastAsia"/>
          <w:color w:val="000000" w:themeColor="text1"/>
          <w:sz w:val="28"/>
          <w:szCs w:val="28"/>
        </w:rPr>
        <w:t>、废液仓</w:t>
      </w:r>
      <w:r>
        <w:rPr>
          <w:rFonts w:hint="eastAsia"/>
          <w:color w:val="000000" w:themeColor="text1"/>
          <w:sz w:val="28"/>
          <w:szCs w:val="28"/>
        </w:rPr>
        <w:t>10</w:t>
      </w:r>
      <w:r>
        <w:rPr>
          <w:rFonts w:hint="eastAsia"/>
          <w:color w:val="000000" w:themeColor="text1"/>
          <w:sz w:val="28"/>
          <w:szCs w:val="28"/>
        </w:rPr>
        <w:t>、</w:t>
      </w:r>
      <w:proofErr w:type="gramStart"/>
      <w:r>
        <w:rPr>
          <w:rFonts w:hint="eastAsia"/>
          <w:color w:val="000000" w:themeColor="text1"/>
          <w:sz w:val="28"/>
          <w:szCs w:val="28"/>
        </w:rPr>
        <w:t>消毒液仓</w:t>
      </w:r>
      <w:proofErr w:type="gramEnd"/>
      <w:r>
        <w:rPr>
          <w:rFonts w:hint="eastAsia"/>
          <w:color w:val="000000" w:themeColor="text1"/>
          <w:sz w:val="28"/>
          <w:szCs w:val="28"/>
        </w:rPr>
        <w:t>4</w:t>
      </w:r>
      <w:r>
        <w:rPr>
          <w:rFonts w:hint="eastAsia"/>
          <w:color w:val="000000" w:themeColor="text1"/>
          <w:sz w:val="28"/>
          <w:szCs w:val="28"/>
        </w:rPr>
        <w:t>和个航模电池</w:t>
      </w:r>
      <w:r>
        <w:rPr>
          <w:rFonts w:hint="eastAsia"/>
          <w:color w:val="000000" w:themeColor="text1"/>
          <w:sz w:val="28"/>
          <w:szCs w:val="28"/>
        </w:rPr>
        <w:t>15</w:t>
      </w:r>
      <w:r>
        <w:rPr>
          <w:rFonts w:hint="eastAsia"/>
          <w:color w:val="000000" w:themeColor="text1"/>
          <w:sz w:val="28"/>
          <w:szCs w:val="28"/>
        </w:rPr>
        <w:t>组成。其中，</w:t>
      </w:r>
      <w:r>
        <w:rPr>
          <w:rFonts w:hint="eastAsia"/>
          <w:color w:val="000000" w:themeColor="text1"/>
          <w:sz w:val="28"/>
          <w:szCs w:val="28"/>
        </w:rPr>
        <w:t>3</w:t>
      </w:r>
      <w:r>
        <w:rPr>
          <w:rFonts w:hint="eastAsia"/>
          <w:color w:val="000000" w:themeColor="text1"/>
          <w:sz w:val="28"/>
          <w:szCs w:val="28"/>
        </w:rPr>
        <w:t>个精量蠕动泵和</w:t>
      </w:r>
      <w:proofErr w:type="gramStart"/>
      <w:r>
        <w:rPr>
          <w:rFonts w:hint="eastAsia"/>
          <w:color w:val="000000" w:themeColor="text1"/>
          <w:sz w:val="28"/>
          <w:szCs w:val="28"/>
        </w:rPr>
        <w:t>微流控固定</w:t>
      </w:r>
      <w:proofErr w:type="gramEnd"/>
      <w:r>
        <w:rPr>
          <w:rFonts w:hint="eastAsia"/>
          <w:color w:val="000000" w:themeColor="text1"/>
          <w:sz w:val="28"/>
          <w:szCs w:val="28"/>
        </w:rPr>
        <w:t>架通过螺栓连接的方式固定于外壳正内壁，其中两个精量蠕动泵（第一精量蠕动泵、第二精量蠕动泵）固定于</w:t>
      </w:r>
      <w:proofErr w:type="gramStart"/>
      <w:r>
        <w:rPr>
          <w:rFonts w:hint="eastAsia"/>
          <w:color w:val="000000" w:themeColor="text1"/>
          <w:sz w:val="28"/>
          <w:szCs w:val="28"/>
        </w:rPr>
        <w:t>微流控固定</w:t>
      </w:r>
      <w:proofErr w:type="gramEnd"/>
      <w:r>
        <w:rPr>
          <w:rFonts w:hint="eastAsia"/>
          <w:color w:val="000000" w:themeColor="text1"/>
          <w:sz w:val="28"/>
          <w:szCs w:val="28"/>
        </w:rPr>
        <w:t>架的左侧，</w:t>
      </w:r>
      <w:r>
        <w:rPr>
          <w:rFonts w:hint="eastAsia"/>
          <w:color w:val="000000" w:themeColor="text1"/>
          <w:sz w:val="28"/>
          <w:szCs w:val="28"/>
        </w:rPr>
        <w:t>1</w:t>
      </w:r>
      <w:r>
        <w:rPr>
          <w:rFonts w:hint="eastAsia"/>
          <w:color w:val="000000" w:themeColor="text1"/>
          <w:sz w:val="28"/>
          <w:szCs w:val="28"/>
        </w:rPr>
        <w:t>个精量蠕动泵（第三精量蠕动泵）固定于</w:t>
      </w:r>
      <w:proofErr w:type="gramStart"/>
      <w:r>
        <w:rPr>
          <w:rFonts w:hint="eastAsia"/>
          <w:color w:val="000000" w:themeColor="text1"/>
          <w:sz w:val="28"/>
          <w:szCs w:val="28"/>
        </w:rPr>
        <w:t>微流控固定</w:t>
      </w:r>
      <w:proofErr w:type="gramEnd"/>
      <w:r>
        <w:rPr>
          <w:rFonts w:hint="eastAsia"/>
          <w:color w:val="000000" w:themeColor="text1"/>
          <w:sz w:val="28"/>
          <w:szCs w:val="28"/>
        </w:rPr>
        <w:t>架右侧；</w:t>
      </w:r>
      <w:r>
        <w:rPr>
          <w:rFonts w:hint="eastAsia"/>
          <w:color w:val="000000" w:themeColor="text1"/>
          <w:sz w:val="28"/>
          <w:szCs w:val="28"/>
        </w:rPr>
        <w:t>1</w:t>
      </w:r>
      <w:r>
        <w:rPr>
          <w:rFonts w:hint="eastAsia"/>
          <w:color w:val="000000" w:themeColor="text1"/>
          <w:sz w:val="28"/>
          <w:szCs w:val="28"/>
        </w:rPr>
        <w:t>个消毒</w:t>
      </w:r>
      <w:proofErr w:type="gramStart"/>
      <w:r>
        <w:rPr>
          <w:rFonts w:hint="eastAsia"/>
          <w:color w:val="000000" w:themeColor="text1"/>
          <w:sz w:val="28"/>
          <w:szCs w:val="28"/>
        </w:rPr>
        <w:t>液仓通过</w:t>
      </w:r>
      <w:proofErr w:type="gramEnd"/>
      <w:r>
        <w:rPr>
          <w:rFonts w:hint="eastAsia"/>
          <w:color w:val="000000" w:themeColor="text1"/>
          <w:sz w:val="28"/>
          <w:szCs w:val="28"/>
        </w:rPr>
        <w:t>螺栓连接的方式固定在外壳内部并位于第一精量蠕动泵的左侧，并且进样管通过过渡配合将</w:t>
      </w:r>
      <w:proofErr w:type="gramStart"/>
      <w:r>
        <w:rPr>
          <w:rFonts w:hint="eastAsia"/>
          <w:color w:val="000000" w:themeColor="text1"/>
          <w:sz w:val="28"/>
          <w:szCs w:val="28"/>
        </w:rPr>
        <w:t>消毒液仓与</w:t>
      </w:r>
      <w:proofErr w:type="gramEnd"/>
      <w:r>
        <w:rPr>
          <w:rFonts w:hint="eastAsia"/>
          <w:color w:val="000000" w:themeColor="text1"/>
          <w:sz w:val="28"/>
          <w:szCs w:val="28"/>
        </w:rPr>
        <w:t>第一精量蠕动泵的进样口相连；</w:t>
      </w:r>
      <w:r>
        <w:rPr>
          <w:rFonts w:hint="eastAsia"/>
          <w:color w:val="000000" w:themeColor="text1"/>
          <w:sz w:val="28"/>
          <w:szCs w:val="28"/>
        </w:rPr>
        <w:t>1</w:t>
      </w:r>
      <w:r>
        <w:rPr>
          <w:rFonts w:hint="eastAsia"/>
          <w:color w:val="000000" w:themeColor="text1"/>
          <w:sz w:val="28"/>
          <w:szCs w:val="28"/>
        </w:rPr>
        <w:t>个染料</w:t>
      </w:r>
      <w:proofErr w:type="gramStart"/>
      <w:r>
        <w:rPr>
          <w:rFonts w:hint="eastAsia"/>
          <w:color w:val="000000" w:themeColor="text1"/>
          <w:sz w:val="28"/>
          <w:szCs w:val="28"/>
        </w:rPr>
        <w:t>仓通过</w:t>
      </w:r>
      <w:proofErr w:type="gramEnd"/>
      <w:r>
        <w:rPr>
          <w:rFonts w:hint="eastAsia"/>
          <w:color w:val="000000" w:themeColor="text1"/>
          <w:sz w:val="28"/>
          <w:szCs w:val="28"/>
        </w:rPr>
        <w:t>螺栓连接的方式固定于外壳内壁并位于第三精量蠕动泵右侧，同样，进样管通过过渡配合将</w:t>
      </w:r>
      <w:proofErr w:type="gramStart"/>
      <w:r>
        <w:rPr>
          <w:rFonts w:hint="eastAsia"/>
          <w:color w:val="000000" w:themeColor="text1"/>
          <w:sz w:val="28"/>
          <w:szCs w:val="28"/>
        </w:rPr>
        <w:t>消毒液仓与</w:t>
      </w:r>
      <w:proofErr w:type="gramEnd"/>
      <w:r>
        <w:rPr>
          <w:rFonts w:hint="eastAsia"/>
          <w:color w:val="000000" w:themeColor="text1"/>
          <w:sz w:val="28"/>
          <w:szCs w:val="28"/>
        </w:rPr>
        <w:t>第三精量蠕动泵的进样口相连；</w:t>
      </w:r>
      <w:r>
        <w:rPr>
          <w:rFonts w:hint="eastAsia"/>
          <w:color w:val="000000" w:themeColor="text1"/>
          <w:sz w:val="28"/>
          <w:szCs w:val="28"/>
        </w:rPr>
        <w:t>3</w:t>
      </w:r>
      <w:r>
        <w:rPr>
          <w:rFonts w:hint="eastAsia"/>
          <w:color w:val="000000" w:themeColor="text1"/>
          <w:sz w:val="28"/>
          <w:szCs w:val="28"/>
        </w:rPr>
        <w:t>个精量蠕动泵的出样口均通过进样管过渡配合的方式与</w:t>
      </w:r>
      <w:proofErr w:type="gramStart"/>
      <w:r>
        <w:rPr>
          <w:rFonts w:hint="eastAsia"/>
          <w:color w:val="000000" w:themeColor="text1"/>
          <w:sz w:val="28"/>
          <w:szCs w:val="28"/>
        </w:rPr>
        <w:t>微流控</w:t>
      </w:r>
      <w:proofErr w:type="gramEnd"/>
      <w:r>
        <w:rPr>
          <w:rFonts w:hint="eastAsia"/>
          <w:color w:val="000000" w:themeColor="text1"/>
          <w:sz w:val="28"/>
          <w:szCs w:val="28"/>
        </w:rPr>
        <w:t>芯片的进样口相连接；废液仓设置在外壳内底部，通过进样管与</w:t>
      </w:r>
      <w:proofErr w:type="gramStart"/>
      <w:r>
        <w:rPr>
          <w:rFonts w:hint="eastAsia"/>
          <w:color w:val="000000" w:themeColor="text1"/>
          <w:sz w:val="28"/>
          <w:szCs w:val="28"/>
        </w:rPr>
        <w:t>微流控</w:t>
      </w:r>
      <w:proofErr w:type="gramEnd"/>
      <w:r>
        <w:rPr>
          <w:rFonts w:hint="eastAsia"/>
          <w:color w:val="000000" w:themeColor="text1"/>
          <w:sz w:val="28"/>
          <w:szCs w:val="28"/>
        </w:rPr>
        <w:t>芯片出样口相连接。</w:t>
      </w:r>
    </w:p>
    <w:p w14:paraId="3C72C650"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w:t>
      </w:r>
      <w:r>
        <w:rPr>
          <w:rFonts w:hint="eastAsia"/>
          <w:color w:val="000000" w:themeColor="text1"/>
          <w:sz w:val="28"/>
          <w:szCs w:val="28"/>
        </w:rPr>
        <w:t>7</w:t>
      </w:r>
      <w:r>
        <w:rPr>
          <w:rFonts w:hint="eastAsia"/>
          <w:color w:val="000000" w:themeColor="text1"/>
          <w:sz w:val="28"/>
          <w:szCs w:val="28"/>
        </w:rPr>
        <w:t>是根据本申请实施例的荧光检测系统的</w:t>
      </w:r>
      <w:proofErr w:type="gramStart"/>
      <w:r>
        <w:rPr>
          <w:rFonts w:hint="eastAsia"/>
          <w:color w:val="000000" w:themeColor="text1"/>
          <w:sz w:val="28"/>
          <w:szCs w:val="28"/>
        </w:rPr>
        <w:t>微流控</w:t>
      </w:r>
      <w:proofErr w:type="gramEnd"/>
      <w:r>
        <w:rPr>
          <w:rFonts w:hint="eastAsia"/>
          <w:color w:val="000000" w:themeColor="text1"/>
          <w:sz w:val="28"/>
          <w:szCs w:val="28"/>
        </w:rPr>
        <w:t>芯片结构示意图，如图</w:t>
      </w:r>
      <w:r>
        <w:rPr>
          <w:rFonts w:hint="eastAsia"/>
          <w:color w:val="000000" w:themeColor="text1"/>
          <w:sz w:val="28"/>
          <w:szCs w:val="28"/>
        </w:rPr>
        <w:t>7</w:t>
      </w:r>
      <w:r>
        <w:rPr>
          <w:rFonts w:hint="eastAsia"/>
          <w:color w:val="000000" w:themeColor="text1"/>
          <w:sz w:val="28"/>
          <w:szCs w:val="28"/>
        </w:rPr>
        <w:t>所示，</w:t>
      </w:r>
      <w:proofErr w:type="gramStart"/>
      <w:r>
        <w:rPr>
          <w:rFonts w:hint="eastAsia"/>
          <w:color w:val="000000" w:themeColor="text1"/>
          <w:sz w:val="28"/>
          <w:szCs w:val="28"/>
        </w:rPr>
        <w:t>微流控固定</w:t>
      </w:r>
      <w:proofErr w:type="gramEnd"/>
      <w:r>
        <w:rPr>
          <w:rFonts w:hint="eastAsia"/>
          <w:color w:val="000000" w:themeColor="text1"/>
          <w:sz w:val="28"/>
          <w:szCs w:val="28"/>
        </w:rPr>
        <w:t>架</w:t>
      </w:r>
      <w:r>
        <w:rPr>
          <w:rFonts w:hint="eastAsia"/>
          <w:color w:val="000000" w:themeColor="text1"/>
          <w:sz w:val="28"/>
          <w:szCs w:val="28"/>
        </w:rPr>
        <w:t>8</w:t>
      </w:r>
      <w:r>
        <w:rPr>
          <w:rFonts w:hint="eastAsia"/>
          <w:color w:val="000000" w:themeColor="text1"/>
          <w:sz w:val="28"/>
          <w:szCs w:val="28"/>
        </w:rPr>
        <w:t>通过螺栓连接固定于外壳</w:t>
      </w:r>
      <w:r>
        <w:rPr>
          <w:rFonts w:hint="eastAsia"/>
          <w:color w:val="000000" w:themeColor="text1"/>
          <w:sz w:val="28"/>
          <w:szCs w:val="28"/>
        </w:rPr>
        <w:t>2</w:t>
      </w:r>
      <w:r>
        <w:rPr>
          <w:rFonts w:hint="eastAsia"/>
          <w:color w:val="000000" w:themeColor="text1"/>
          <w:sz w:val="28"/>
          <w:szCs w:val="28"/>
        </w:rPr>
        <w:t>正内壁，第一精量蠕动泵</w:t>
      </w:r>
      <w:r>
        <w:rPr>
          <w:rFonts w:hint="eastAsia"/>
          <w:color w:val="000000" w:themeColor="text1"/>
          <w:sz w:val="28"/>
          <w:szCs w:val="28"/>
        </w:rPr>
        <w:t>5-1</w:t>
      </w:r>
      <w:r>
        <w:rPr>
          <w:rFonts w:hint="eastAsia"/>
          <w:color w:val="000000" w:themeColor="text1"/>
          <w:sz w:val="28"/>
          <w:szCs w:val="28"/>
        </w:rPr>
        <w:t>和第二精量蠕动泵</w:t>
      </w:r>
      <w:r>
        <w:rPr>
          <w:rFonts w:hint="eastAsia"/>
          <w:color w:val="000000" w:themeColor="text1"/>
          <w:sz w:val="28"/>
          <w:szCs w:val="28"/>
        </w:rPr>
        <w:t>5-2</w:t>
      </w:r>
      <w:r>
        <w:rPr>
          <w:rFonts w:hint="eastAsia"/>
          <w:color w:val="000000" w:themeColor="text1"/>
          <w:sz w:val="28"/>
          <w:szCs w:val="28"/>
        </w:rPr>
        <w:t>通过螺栓连接的方式固定于</w:t>
      </w:r>
      <w:proofErr w:type="gramStart"/>
      <w:r>
        <w:rPr>
          <w:rFonts w:hint="eastAsia"/>
          <w:color w:val="000000" w:themeColor="text1"/>
          <w:sz w:val="28"/>
          <w:szCs w:val="28"/>
        </w:rPr>
        <w:t>微流控固定</w:t>
      </w:r>
      <w:proofErr w:type="gramEnd"/>
      <w:r>
        <w:rPr>
          <w:rFonts w:hint="eastAsia"/>
          <w:color w:val="000000" w:themeColor="text1"/>
          <w:sz w:val="28"/>
          <w:szCs w:val="28"/>
        </w:rPr>
        <w:t>架</w:t>
      </w:r>
      <w:r>
        <w:rPr>
          <w:rFonts w:hint="eastAsia"/>
          <w:color w:val="000000" w:themeColor="text1"/>
          <w:sz w:val="28"/>
          <w:szCs w:val="28"/>
        </w:rPr>
        <w:t>8</w:t>
      </w:r>
      <w:r>
        <w:rPr>
          <w:rFonts w:hint="eastAsia"/>
          <w:color w:val="000000" w:themeColor="text1"/>
          <w:sz w:val="28"/>
          <w:szCs w:val="28"/>
        </w:rPr>
        <w:t>的左侧，第三精量蠕动泵</w:t>
      </w:r>
      <w:r>
        <w:rPr>
          <w:rFonts w:hint="eastAsia"/>
          <w:color w:val="000000" w:themeColor="text1"/>
          <w:sz w:val="28"/>
          <w:szCs w:val="28"/>
        </w:rPr>
        <w:t>5-3</w:t>
      </w:r>
      <w:r>
        <w:rPr>
          <w:rFonts w:hint="eastAsia"/>
          <w:color w:val="000000" w:themeColor="text1"/>
          <w:sz w:val="28"/>
          <w:szCs w:val="28"/>
        </w:rPr>
        <w:t>通过同样的方式固定于</w:t>
      </w:r>
      <w:proofErr w:type="gramStart"/>
      <w:r>
        <w:rPr>
          <w:rFonts w:hint="eastAsia"/>
          <w:color w:val="000000" w:themeColor="text1"/>
          <w:sz w:val="28"/>
          <w:szCs w:val="28"/>
        </w:rPr>
        <w:t>微流控固定</w:t>
      </w:r>
      <w:proofErr w:type="gramEnd"/>
      <w:r>
        <w:rPr>
          <w:rFonts w:hint="eastAsia"/>
          <w:color w:val="000000" w:themeColor="text1"/>
          <w:sz w:val="28"/>
          <w:szCs w:val="28"/>
        </w:rPr>
        <w:t>架</w:t>
      </w:r>
      <w:r>
        <w:rPr>
          <w:rFonts w:hint="eastAsia"/>
          <w:color w:val="000000" w:themeColor="text1"/>
          <w:sz w:val="28"/>
          <w:szCs w:val="28"/>
        </w:rPr>
        <w:t>8</w:t>
      </w:r>
      <w:r>
        <w:rPr>
          <w:rFonts w:hint="eastAsia"/>
          <w:color w:val="000000" w:themeColor="text1"/>
          <w:sz w:val="28"/>
          <w:szCs w:val="28"/>
        </w:rPr>
        <w:t>的右侧，</w:t>
      </w:r>
      <w:proofErr w:type="gramStart"/>
      <w:r>
        <w:rPr>
          <w:rFonts w:hint="eastAsia"/>
          <w:color w:val="000000" w:themeColor="text1"/>
          <w:sz w:val="28"/>
          <w:szCs w:val="28"/>
        </w:rPr>
        <w:t>消毒液仓</w:t>
      </w:r>
      <w:proofErr w:type="gramEnd"/>
      <w:r>
        <w:rPr>
          <w:rFonts w:hint="eastAsia"/>
          <w:color w:val="000000" w:themeColor="text1"/>
          <w:sz w:val="28"/>
          <w:szCs w:val="28"/>
        </w:rPr>
        <w:t>4</w:t>
      </w:r>
      <w:r>
        <w:rPr>
          <w:rFonts w:hint="eastAsia"/>
          <w:color w:val="000000" w:themeColor="text1"/>
          <w:sz w:val="28"/>
          <w:szCs w:val="28"/>
        </w:rPr>
        <w:t>通过螺栓连接的方式固定在外壳</w:t>
      </w:r>
      <w:r>
        <w:rPr>
          <w:rFonts w:hint="eastAsia"/>
          <w:color w:val="000000" w:themeColor="text1"/>
          <w:sz w:val="28"/>
          <w:szCs w:val="28"/>
        </w:rPr>
        <w:t>2</w:t>
      </w:r>
      <w:r>
        <w:rPr>
          <w:rFonts w:hint="eastAsia"/>
          <w:color w:val="000000" w:themeColor="text1"/>
          <w:sz w:val="28"/>
          <w:szCs w:val="28"/>
        </w:rPr>
        <w:t>内部并位于第一精量蠕动泵</w:t>
      </w:r>
      <w:r>
        <w:rPr>
          <w:rFonts w:hint="eastAsia"/>
          <w:color w:val="000000" w:themeColor="text1"/>
          <w:sz w:val="28"/>
          <w:szCs w:val="28"/>
        </w:rPr>
        <w:t>5-1</w:t>
      </w:r>
      <w:r>
        <w:rPr>
          <w:rFonts w:hint="eastAsia"/>
          <w:color w:val="000000" w:themeColor="text1"/>
          <w:sz w:val="28"/>
          <w:szCs w:val="28"/>
        </w:rPr>
        <w:t>的左侧，并且进样管</w:t>
      </w:r>
      <w:r>
        <w:rPr>
          <w:rFonts w:hint="eastAsia"/>
          <w:color w:val="000000" w:themeColor="text1"/>
          <w:sz w:val="28"/>
          <w:szCs w:val="28"/>
        </w:rPr>
        <w:t>6</w:t>
      </w:r>
      <w:r>
        <w:rPr>
          <w:rFonts w:hint="eastAsia"/>
          <w:color w:val="000000" w:themeColor="text1"/>
          <w:sz w:val="28"/>
          <w:szCs w:val="28"/>
        </w:rPr>
        <w:t>通过过渡配合将</w:t>
      </w:r>
      <w:proofErr w:type="gramStart"/>
      <w:r>
        <w:rPr>
          <w:rFonts w:hint="eastAsia"/>
          <w:color w:val="000000" w:themeColor="text1"/>
          <w:sz w:val="28"/>
          <w:szCs w:val="28"/>
        </w:rPr>
        <w:t>消毒液仓</w:t>
      </w:r>
      <w:proofErr w:type="gramEnd"/>
      <w:r>
        <w:rPr>
          <w:rFonts w:hint="eastAsia"/>
          <w:color w:val="000000" w:themeColor="text1"/>
          <w:sz w:val="28"/>
          <w:szCs w:val="28"/>
        </w:rPr>
        <w:t>4</w:t>
      </w:r>
      <w:r>
        <w:rPr>
          <w:rFonts w:hint="eastAsia"/>
          <w:color w:val="000000" w:themeColor="text1"/>
          <w:sz w:val="28"/>
          <w:szCs w:val="28"/>
        </w:rPr>
        <w:t>与第一精量蠕动泵</w:t>
      </w:r>
      <w:r>
        <w:rPr>
          <w:rFonts w:hint="eastAsia"/>
          <w:color w:val="000000" w:themeColor="text1"/>
          <w:sz w:val="28"/>
          <w:szCs w:val="28"/>
        </w:rPr>
        <w:t>5-1</w:t>
      </w:r>
      <w:r>
        <w:rPr>
          <w:rFonts w:hint="eastAsia"/>
          <w:color w:val="000000" w:themeColor="text1"/>
          <w:sz w:val="28"/>
          <w:szCs w:val="28"/>
        </w:rPr>
        <w:t>的进样口相连，染料仓</w:t>
      </w:r>
      <w:r>
        <w:rPr>
          <w:rFonts w:hint="eastAsia"/>
          <w:color w:val="000000" w:themeColor="text1"/>
          <w:sz w:val="28"/>
          <w:szCs w:val="28"/>
        </w:rPr>
        <w:t>9</w:t>
      </w:r>
      <w:r>
        <w:rPr>
          <w:rFonts w:hint="eastAsia"/>
          <w:color w:val="000000" w:themeColor="text1"/>
          <w:sz w:val="28"/>
          <w:szCs w:val="28"/>
        </w:rPr>
        <w:t>通过螺栓连接的方式固定于外壳</w:t>
      </w:r>
      <w:r>
        <w:rPr>
          <w:rFonts w:hint="eastAsia"/>
          <w:color w:val="000000" w:themeColor="text1"/>
          <w:sz w:val="28"/>
          <w:szCs w:val="28"/>
        </w:rPr>
        <w:t>2</w:t>
      </w:r>
      <w:r>
        <w:rPr>
          <w:rFonts w:hint="eastAsia"/>
          <w:color w:val="000000" w:themeColor="text1"/>
          <w:sz w:val="28"/>
          <w:szCs w:val="28"/>
        </w:rPr>
        <w:t>内壁并位于第三精量蠕动泵</w:t>
      </w:r>
      <w:r>
        <w:rPr>
          <w:rFonts w:hint="eastAsia"/>
          <w:color w:val="000000" w:themeColor="text1"/>
          <w:sz w:val="28"/>
          <w:szCs w:val="28"/>
        </w:rPr>
        <w:t>5-3</w:t>
      </w:r>
      <w:r>
        <w:rPr>
          <w:rFonts w:hint="eastAsia"/>
          <w:color w:val="000000" w:themeColor="text1"/>
          <w:sz w:val="28"/>
          <w:szCs w:val="28"/>
        </w:rPr>
        <w:t>右侧，同样，进样管</w:t>
      </w:r>
      <w:r>
        <w:rPr>
          <w:rFonts w:hint="eastAsia"/>
          <w:color w:val="000000" w:themeColor="text1"/>
          <w:sz w:val="28"/>
          <w:szCs w:val="28"/>
        </w:rPr>
        <w:t>6</w:t>
      </w:r>
      <w:r>
        <w:rPr>
          <w:rFonts w:hint="eastAsia"/>
          <w:color w:val="000000" w:themeColor="text1"/>
          <w:sz w:val="28"/>
          <w:szCs w:val="28"/>
        </w:rPr>
        <w:t>通过过渡配合将</w:t>
      </w:r>
      <w:proofErr w:type="gramStart"/>
      <w:r>
        <w:rPr>
          <w:rFonts w:hint="eastAsia"/>
          <w:color w:val="000000" w:themeColor="text1"/>
          <w:sz w:val="28"/>
          <w:szCs w:val="28"/>
        </w:rPr>
        <w:t>消毒液仓</w:t>
      </w:r>
      <w:proofErr w:type="gramEnd"/>
      <w:r>
        <w:rPr>
          <w:rFonts w:hint="eastAsia"/>
          <w:color w:val="000000" w:themeColor="text1"/>
          <w:sz w:val="28"/>
          <w:szCs w:val="28"/>
        </w:rPr>
        <w:t>4</w:t>
      </w:r>
      <w:r>
        <w:rPr>
          <w:rFonts w:hint="eastAsia"/>
          <w:color w:val="000000" w:themeColor="text1"/>
          <w:sz w:val="28"/>
          <w:szCs w:val="28"/>
        </w:rPr>
        <w:t>与第三精量蠕动泵</w:t>
      </w:r>
      <w:r>
        <w:rPr>
          <w:rFonts w:hint="eastAsia"/>
          <w:color w:val="000000" w:themeColor="text1"/>
          <w:sz w:val="28"/>
          <w:szCs w:val="28"/>
        </w:rPr>
        <w:t>5-3</w:t>
      </w:r>
      <w:r>
        <w:rPr>
          <w:rFonts w:hint="eastAsia"/>
          <w:color w:val="000000" w:themeColor="text1"/>
          <w:sz w:val="28"/>
          <w:szCs w:val="28"/>
        </w:rPr>
        <w:t>的进样口相连，</w:t>
      </w:r>
      <w:r>
        <w:rPr>
          <w:rFonts w:hint="eastAsia"/>
          <w:color w:val="000000" w:themeColor="text1"/>
          <w:sz w:val="28"/>
          <w:szCs w:val="28"/>
        </w:rPr>
        <w:t>3</w:t>
      </w:r>
      <w:r>
        <w:rPr>
          <w:rFonts w:hint="eastAsia"/>
          <w:color w:val="000000" w:themeColor="text1"/>
          <w:sz w:val="28"/>
          <w:szCs w:val="28"/>
        </w:rPr>
        <w:t>个精量蠕动泵的出样口均通过进样管</w:t>
      </w:r>
      <w:r>
        <w:rPr>
          <w:rFonts w:hint="eastAsia"/>
          <w:color w:val="000000" w:themeColor="text1"/>
          <w:sz w:val="28"/>
          <w:szCs w:val="28"/>
        </w:rPr>
        <w:t>6</w:t>
      </w:r>
      <w:r>
        <w:rPr>
          <w:rFonts w:hint="eastAsia"/>
          <w:color w:val="000000" w:themeColor="text1"/>
          <w:sz w:val="28"/>
          <w:szCs w:val="28"/>
        </w:rPr>
        <w:t>过渡配合的方式与</w:t>
      </w:r>
      <w:proofErr w:type="gramStart"/>
      <w:r>
        <w:rPr>
          <w:rFonts w:hint="eastAsia"/>
          <w:color w:val="000000" w:themeColor="text1"/>
          <w:sz w:val="28"/>
          <w:szCs w:val="28"/>
        </w:rPr>
        <w:t>微流控</w:t>
      </w:r>
      <w:proofErr w:type="gramEnd"/>
      <w:r>
        <w:rPr>
          <w:rFonts w:hint="eastAsia"/>
          <w:color w:val="000000" w:themeColor="text1"/>
          <w:sz w:val="28"/>
          <w:szCs w:val="28"/>
        </w:rPr>
        <w:t>芯片</w:t>
      </w:r>
      <w:r>
        <w:rPr>
          <w:rFonts w:hint="eastAsia"/>
          <w:color w:val="000000" w:themeColor="text1"/>
          <w:sz w:val="28"/>
          <w:szCs w:val="28"/>
        </w:rPr>
        <w:t>7</w:t>
      </w:r>
      <w:r>
        <w:rPr>
          <w:rFonts w:hint="eastAsia"/>
          <w:color w:val="000000" w:themeColor="text1"/>
          <w:sz w:val="28"/>
          <w:szCs w:val="28"/>
        </w:rPr>
        <w:t>的进样口相连接，废液仓</w:t>
      </w:r>
      <w:r>
        <w:rPr>
          <w:rFonts w:hint="eastAsia"/>
          <w:color w:val="000000" w:themeColor="text1"/>
          <w:sz w:val="28"/>
          <w:szCs w:val="28"/>
        </w:rPr>
        <w:t>10</w:t>
      </w:r>
      <w:r>
        <w:rPr>
          <w:rFonts w:hint="eastAsia"/>
          <w:color w:val="000000" w:themeColor="text1"/>
          <w:sz w:val="28"/>
          <w:szCs w:val="28"/>
        </w:rPr>
        <w:t>设置在外壳</w:t>
      </w:r>
      <w:r>
        <w:rPr>
          <w:rFonts w:hint="eastAsia"/>
          <w:color w:val="000000" w:themeColor="text1"/>
          <w:sz w:val="28"/>
          <w:szCs w:val="28"/>
        </w:rPr>
        <w:t>2</w:t>
      </w:r>
      <w:r>
        <w:rPr>
          <w:rFonts w:hint="eastAsia"/>
          <w:color w:val="000000" w:themeColor="text1"/>
          <w:sz w:val="28"/>
          <w:szCs w:val="28"/>
        </w:rPr>
        <w:t>内底部，通过进样管</w:t>
      </w:r>
      <w:r>
        <w:rPr>
          <w:rFonts w:hint="eastAsia"/>
          <w:color w:val="000000" w:themeColor="text1"/>
          <w:sz w:val="28"/>
          <w:szCs w:val="28"/>
        </w:rPr>
        <w:t>6</w:t>
      </w:r>
      <w:r>
        <w:rPr>
          <w:rFonts w:hint="eastAsia"/>
          <w:color w:val="000000" w:themeColor="text1"/>
          <w:sz w:val="28"/>
          <w:szCs w:val="28"/>
        </w:rPr>
        <w:t>与</w:t>
      </w:r>
      <w:proofErr w:type="gramStart"/>
      <w:r>
        <w:rPr>
          <w:rFonts w:hint="eastAsia"/>
          <w:color w:val="000000" w:themeColor="text1"/>
          <w:sz w:val="28"/>
          <w:szCs w:val="28"/>
        </w:rPr>
        <w:t>微流控</w:t>
      </w:r>
      <w:proofErr w:type="gramEnd"/>
      <w:r>
        <w:rPr>
          <w:rFonts w:hint="eastAsia"/>
          <w:color w:val="000000" w:themeColor="text1"/>
          <w:sz w:val="28"/>
          <w:szCs w:val="28"/>
        </w:rPr>
        <w:t>芯片</w:t>
      </w:r>
      <w:r>
        <w:rPr>
          <w:rFonts w:hint="eastAsia"/>
          <w:color w:val="000000" w:themeColor="text1"/>
          <w:sz w:val="28"/>
          <w:szCs w:val="28"/>
        </w:rPr>
        <w:t>7</w:t>
      </w:r>
      <w:r>
        <w:rPr>
          <w:rFonts w:hint="eastAsia"/>
          <w:color w:val="000000" w:themeColor="text1"/>
          <w:sz w:val="28"/>
          <w:szCs w:val="28"/>
        </w:rPr>
        <w:t>的出样口相连接。</w:t>
      </w:r>
    </w:p>
    <w:p w14:paraId="1A2EC6DA"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牛奶样本经过第二精量蠕动泵</w:t>
      </w:r>
      <w:r>
        <w:rPr>
          <w:rFonts w:hint="eastAsia"/>
          <w:color w:val="000000" w:themeColor="text1"/>
          <w:sz w:val="28"/>
          <w:szCs w:val="28"/>
        </w:rPr>
        <w:t>5-2</w:t>
      </w:r>
      <w:r>
        <w:rPr>
          <w:rFonts w:hint="eastAsia"/>
          <w:color w:val="000000" w:themeColor="text1"/>
          <w:sz w:val="28"/>
          <w:szCs w:val="28"/>
        </w:rPr>
        <w:t>泵入到</w:t>
      </w:r>
      <w:proofErr w:type="gramStart"/>
      <w:r>
        <w:rPr>
          <w:rFonts w:hint="eastAsia"/>
          <w:color w:val="000000" w:themeColor="text1"/>
          <w:sz w:val="28"/>
          <w:szCs w:val="28"/>
        </w:rPr>
        <w:t>微流控</w:t>
      </w:r>
      <w:proofErr w:type="gramEnd"/>
      <w:r>
        <w:rPr>
          <w:rFonts w:hint="eastAsia"/>
          <w:color w:val="000000" w:themeColor="text1"/>
          <w:sz w:val="28"/>
          <w:szCs w:val="28"/>
        </w:rPr>
        <w:t>芯片</w:t>
      </w:r>
      <w:r>
        <w:rPr>
          <w:rFonts w:hint="eastAsia"/>
          <w:color w:val="000000" w:themeColor="text1"/>
          <w:sz w:val="28"/>
          <w:szCs w:val="28"/>
        </w:rPr>
        <w:t>7</w:t>
      </w:r>
      <w:r>
        <w:rPr>
          <w:rFonts w:hint="eastAsia"/>
          <w:color w:val="000000" w:themeColor="text1"/>
          <w:sz w:val="28"/>
          <w:szCs w:val="28"/>
        </w:rPr>
        <w:t>中，牛乳从牛乳进口</w:t>
      </w:r>
      <w:r>
        <w:rPr>
          <w:rFonts w:hint="eastAsia"/>
          <w:color w:val="000000" w:themeColor="text1"/>
          <w:sz w:val="28"/>
          <w:szCs w:val="28"/>
        </w:rPr>
        <w:t>7-1</w:t>
      </w:r>
      <w:r>
        <w:rPr>
          <w:rFonts w:hint="eastAsia"/>
          <w:color w:val="000000" w:themeColor="text1"/>
          <w:sz w:val="28"/>
          <w:szCs w:val="28"/>
        </w:rPr>
        <w:t>泵入，随后第三精量蠕动泵</w:t>
      </w:r>
      <w:r>
        <w:rPr>
          <w:rFonts w:hint="eastAsia"/>
          <w:color w:val="000000" w:themeColor="text1"/>
          <w:sz w:val="28"/>
          <w:szCs w:val="28"/>
        </w:rPr>
        <w:t>5-3</w:t>
      </w:r>
      <w:r>
        <w:rPr>
          <w:rFonts w:hint="eastAsia"/>
          <w:color w:val="000000" w:themeColor="text1"/>
          <w:sz w:val="28"/>
          <w:szCs w:val="28"/>
        </w:rPr>
        <w:t>将染料仓</w:t>
      </w:r>
      <w:r>
        <w:rPr>
          <w:rFonts w:hint="eastAsia"/>
          <w:color w:val="000000" w:themeColor="text1"/>
          <w:sz w:val="28"/>
          <w:szCs w:val="28"/>
        </w:rPr>
        <w:t>9</w:t>
      </w:r>
      <w:r>
        <w:rPr>
          <w:rFonts w:hint="eastAsia"/>
          <w:color w:val="000000" w:themeColor="text1"/>
          <w:sz w:val="28"/>
          <w:szCs w:val="28"/>
        </w:rPr>
        <w:t>中的染料经过固定比例将荧光染料泵</w:t>
      </w:r>
      <w:proofErr w:type="gramStart"/>
      <w:r>
        <w:rPr>
          <w:rFonts w:hint="eastAsia"/>
          <w:color w:val="000000" w:themeColor="text1"/>
          <w:sz w:val="28"/>
          <w:szCs w:val="28"/>
        </w:rPr>
        <w:t>入微流控芯片</w:t>
      </w:r>
      <w:proofErr w:type="gramEnd"/>
      <w:r>
        <w:rPr>
          <w:rFonts w:hint="eastAsia"/>
          <w:color w:val="000000" w:themeColor="text1"/>
          <w:sz w:val="28"/>
          <w:szCs w:val="28"/>
        </w:rPr>
        <w:t>7</w:t>
      </w:r>
      <w:r>
        <w:rPr>
          <w:rFonts w:hint="eastAsia"/>
          <w:color w:val="000000" w:themeColor="text1"/>
          <w:sz w:val="28"/>
          <w:szCs w:val="28"/>
        </w:rPr>
        <w:t>中，然后牛奶样本和荧光染料在第一精量蠕动泵</w:t>
      </w:r>
      <w:r>
        <w:rPr>
          <w:rFonts w:hint="eastAsia"/>
          <w:color w:val="000000" w:themeColor="text1"/>
          <w:sz w:val="28"/>
          <w:szCs w:val="28"/>
        </w:rPr>
        <w:t>5-1</w:t>
      </w:r>
      <w:r>
        <w:rPr>
          <w:rFonts w:hint="eastAsia"/>
          <w:color w:val="000000" w:themeColor="text1"/>
          <w:sz w:val="28"/>
          <w:szCs w:val="28"/>
        </w:rPr>
        <w:t>和第三精量蠕动泵</w:t>
      </w:r>
      <w:r>
        <w:rPr>
          <w:rFonts w:hint="eastAsia"/>
          <w:color w:val="000000" w:themeColor="text1"/>
          <w:sz w:val="28"/>
          <w:szCs w:val="28"/>
        </w:rPr>
        <w:t>5-3</w:t>
      </w:r>
      <w:r>
        <w:rPr>
          <w:rFonts w:hint="eastAsia"/>
          <w:color w:val="000000" w:themeColor="text1"/>
          <w:sz w:val="28"/>
          <w:szCs w:val="28"/>
        </w:rPr>
        <w:t>的作用下于</w:t>
      </w:r>
      <w:proofErr w:type="gramStart"/>
      <w:r>
        <w:rPr>
          <w:rFonts w:hint="eastAsia"/>
          <w:color w:val="000000" w:themeColor="text1"/>
          <w:sz w:val="28"/>
          <w:szCs w:val="28"/>
        </w:rPr>
        <w:t>微流控</w:t>
      </w:r>
      <w:proofErr w:type="gramEnd"/>
      <w:r>
        <w:rPr>
          <w:rFonts w:hint="eastAsia"/>
          <w:color w:val="000000" w:themeColor="text1"/>
          <w:sz w:val="28"/>
          <w:szCs w:val="28"/>
        </w:rPr>
        <w:t>芯片</w:t>
      </w:r>
      <w:r>
        <w:rPr>
          <w:rFonts w:hint="eastAsia"/>
          <w:color w:val="000000" w:themeColor="text1"/>
          <w:sz w:val="28"/>
          <w:szCs w:val="28"/>
        </w:rPr>
        <w:t>7</w:t>
      </w:r>
      <w:r>
        <w:rPr>
          <w:rFonts w:hint="eastAsia"/>
          <w:color w:val="000000" w:themeColor="text1"/>
          <w:sz w:val="28"/>
          <w:szCs w:val="28"/>
        </w:rPr>
        <w:t>的鱼骨结构中进行充分混合，然后流经</w:t>
      </w:r>
      <w:proofErr w:type="gramStart"/>
      <w:r>
        <w:rPr>
          <w:rFonts w:hint="eastAsia"/>
          <w:color w:val="000000" w:themeColor="text1"/>
          <w:sz w:val="28"/>
          <w:szCs w:val="28"/>
        </w:rPr>
        <w:t>微流控</w:t>
      </w:r>
      <w:proofErr w:type="gramEnd"/>
      <w:r>
        <w:rPr>
          <w:rFonts w:hint="eastAsia"/>
          <w:color w:val="000000" w:themeColor="text1"/>
          <w:sz w:val="28"/>
          <w:szCs w:val="28"/>
        </w:rPr>
        <w:t>芯片</w:t>
      </w:r>
      <w:r>
        <w:rPr>
          <w:rFonts w:hint="eastAsia"/>
          <w:color w:val="000000" w:themeColor="text1"/>
          <w:sz w:val="28"/>
          <w:szCs w:val="28"/>
        </w:rPr>
        <w:t>7</w:t>
      </w:r>
      <w:r>
        <w:rPr>
          <w:rFonts w:hint="eastAsia"/>
          <w:color w:val="000000" w:themeColor="text1"/>
          <w:sz w:val="28"/>
          <w:szCs w:val="28"/>
        </w:rPr>
        <w:t>的</w:t>
      </w:r>
      <w:proofErr w:type="gramStart"/>
      <w:r>
        <w:rPr>
          <w:rFonts w:hint="eastAsia"/>
          <w:color w:val="000000" w:themeColor="text1"/>
          <w:sz w:val="28"/>
          <w:szCs w:val="28"/>
        </w:rPr>
        <w:t>观察区</w:t>
      </w:r>
      <w:proofErr w:type="gramEnd"/>
      <w:r>
        <w:rPr>
          <w:rFonts w:hint="eastAsia"/>
          <w:color w:val="000000" w:themeColor="text1"/>
          <w:sz w:val="28"/>
          <w:szCs w:val="28"/>
        </w:rPr>
        <w:t>7-3</w:t>
      </w:r>
      <w:r>
        <w:rPr>
          <w:rFonts w:hint="eastAsia"/>
          <w:color w:val="000000" w:themeColor="text1"/>
          <w:sz w:val="28"/>
          <w:szCs w:val="28"/>
        </w:rPr>
        <w:t>，随后废液从废液出口</w:t>
      </w:r>
      <w:r>
        <w:rPr>
          <w:rFonts w:hint="eastAsia"/>
          <w:color w:val="000000" w:themeColor="text1"/>
          <w:sz w:val="28"/>
          <w:szCs w:val="28"/>
        </w:rPr>
        <w:t>7-4</w:t>
      </w:r>
      <w:r>
        <w:rPr>
          <w:rFonts w:hint="eastAsia"/>
          <w:color w:val="000000" w:themeColor="text1"/>
          <w:sz w:val="28"/>
          <w:szCs w:val="28"/>
        </w:rPr>
        <w:t>流经进样管</w:t>
      </w:r>
      <w:r>
        <w:rPr>
          <w:rFonts w:hint="eastAsia"/>
          <w:color w:val="000000" w:themeColor="text1"/>
          <w:sz w:val="28"/>
          <w:szCs w:val="28"/>
        </w:rPr>
        <w:t>6</w:t>
      </w:r>
      <w:r>
        <w:rPr>
          <w:rFonts w:hint="eastAsia"/>
          <w:color w:val="000000" w:themeColor="text1"/>
          <w:sz w:val="28"/>
          <w:szCs w:val="28"/>
        </w:rPr>
        <w:t>泵入到废液仓</w:t>
      </w:r>
      <w:r>
        <w:rPr>
          <w:rFonts w:hint="eastAsia"/>
          <w:color w:val="000000" w:themeColor="text1"/>
          <w:sz w:val="28"/>
          <w:szCs w:val="28"/>
        </w:rPr>
        <w:t>10</w:t>
      </w:r>
      <w:r>
        <w:rPr>
          <w:rFonts w:hint="eastAsia"/>
          <w:color w:val="000000" w:themeColor="text1"/>
          <w:sz w:val="28"/>
          <w:szCs w:val="28"/>
        </w:rPr>
        <w:t>中。</w:t>
      </w:r>
    </w:p>
    <w:p w14:paraId="0F8F603B"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图</w:t>
      </w:r>
      <w:r>
        <w:rPr>
          <w:rFonts w:hint="eastAsia"/>
          <w:color w:val="000000" w:themeColor="text1"/>
          <w:sz w:val="28"/>
          <w:szCs w:val="28"/>
        </w:rPr>
        <w:t>6</w:t>
      </w:r>
      <w:r>
        <w:rPr>
          <w:rFonts w:hint="eastAsia"/>
          <w:color w:val="000000" w:themeColor="text1"/>
          <w:sz w:val="28"/>
          <w:szCs w:val="28"/>
        </w:rPr>
        <w:t>是根据本申请实施例的荧光检测系统的检测光路示意图，如图</w:t>
      </w:r>
      <w:r>
        <w:rPr>
          <w:rFonts w:hint="eastAsia"/>
          <w:color w:val="000000" w:themeColor="text1"/>
          <w:sz w:val="28"/>
          <w:szCs w:val="28"/>
        </w:rPr>
        <w:t>6</w:t>
      </w:r>
      <w:r>
        <w:rPr>
          <w:rFonts w:hint="eastAsia"/>
          <w:color w:val="000000" w:themeColor="text1"/>
          <w:sz w:val="28"/>
          <w:szCs w:val="28"/>
        </w:rPr>
        <w:t>所示，检测光路</w:t>
      </w:r>
      <w:proofErr w:type="gramStart"/>
      <w:r>
        <w:rPr>
          <w:rFonts w:hint="eastAsia"/>
          <w:color w:val="000000" w:themeColor="text1"/>
          <w:sz w:val="28"/>
          <w:szCs w:val="28"/>
        </w:rPr>
        <w:t>包括镜座</w:t>
      </w:r>
      <w:proofErr w:type="gramEnd"/>
      <w:r>
        <w:rPr>
          <w:rFonts w:hint="eastAsia"/>
          <w:color w:val="000000" w:themeColor="text1"/>
          <w:sz w:val="28"/>
          <w:szCs w:val="28"/>
        </w:rPr>
        <w:t>12</w:t>
      </w:r>
      <w:r>
        <w:rPr>
          <w:rFonts w:hint="eastAsia"/>
          <w:color w:val="000000" w:themeColor="text1"/>
          <w:sz w:val="28"/>
          <w:szCs w:val="28"/>
        </w:rPr>
        <w:t>、</w:t>
      </w:r>
      <w:r>
        <w:rPr>
          <w:rFonts w:hint="eastAsia"/>
          <w:color w:val="000000" w:themeColor="text1"/>
          <w:sz w:val="28"/>
          <w:szCs w:val="28"/>
        </w:rPr>
        <w:t>LED</w:t>
      </w:r>
      <w:r>
        <w:rPr>
          <w:rFonts w:hint="eastAsia"/>
          <w:color w:val="000000" w:themeColor="text1"/>
          <w:sz w:val="28"/>
          <w:szCs w:val="28"/>
        </w:rPr>
        <w:t>灯</w:t>
      </w:r>
      <w:r>
        <w:rPr>
          <w:rFonts w:hint="eastAsia"/>
          <w:color w:val="000000" w:themeColor="text1"/>
          <w:sz w:val="28"/>
          <w:szCs w:val="28"/>
        </w:rPr>
        <w:t>14</w:t>
      </w:r>
      <w:r>
        <w:rPr>
          <w:rFonts w:hint="eastAsia"/>
          <w:color w:val="000000" w:themeColor="text1"/>
          <w:sz w:val="28"/>
          <w:szCs w:val="28"/>
        </w:rPr>
        <w:t>、物镜</w:t>
      </w:r>
      <w:r>
        <w:rPr>
          <w:rFonts w:hint="eastAsia"/>
          <w:color w:val="000000" w:themeColor="text1"/>
          <w:sz w:val="28"/>
          <w:szCs w:val="28"/>
        </w:rPr>
        <w:t>13</w:t>
      </w:r>
      <w:r>
        <w:rPr>
          <w:rFonts w:hint="eastAsia"/>
          <w:color w:val="000000" w:themeColor="text1"/>
          <w:sz w:val="28"/>
          <w:szCs w:val="28"/>
        </w:rPr>
        <w:t>和低速相机</w:t>
      </w:r>
      <w:r>
        <w:rPr>
          <w:rFonts w:hint="eastAsia"/>
          <w:color w:val="000000" w:themeColor="text1"/>
          <w:sz w:val="28"/>
          <w:szCs w:val="28"/>
        </w:rPr>
        <w:t>11</w:t>
      </w:r>
      <w:r>
        <w:rPr>
          <w:rFonts w:hint="eastAsia"/>
          <w:color w:val="000000" w:themeColor="text1"/>
          <w:sz w:val="28"/>
          <w:szCs w:val="28"/>
        </w:rPr>
        <w:t>，</w:t>
      </w:r>
      <w:proofErr w:type="gramStart"/>
      <w:r>
        <w:rPr>
          <w:rFonts w:hint="eastAsia"/>
          <w:color w:val="000000" w:themeColor="text1"/>
          <w:sz w:val="28"/>
          <w:szCs w:val="28"/>
        </w:rPr>
        <w:t>其中镜</w:t>
      </w:r>
      <w:proofErr w:type="gramEnd"/>
      <w:r>
        <w:rPr>
          <w:rFonts w:hint="eastAsia"/>
          <w:color w:val="000000" w:themeColor="text1"/>
          <w:sz w:val="28"/>
          <w:szCs w:val="28"/>
        </w:rPr>
        <w:t>座中包括滤光镜</w:t>
      </w:r>
      <w:r>
        <w:rPr>
          <w:rFonts w:hint="eastAsia"/>
          <w:color w:val="000000" w:themeColor="text1"/>
          <w:sz w:val="28"/>
          <w:szCs w:val="28"/>
        </w:rPr>
        <w:t>12-1</w:t>
      </w:r>
      <w:r>
        <w:rPr>
          <w:rFonts w:hint="eastAsia"/>
          <w:color w:val="000000" w:themeColor="text1"/>
          <w:sz w:val="28"/>
          <w:szCs w:val="28"/>
        </w:rPr>
        <w:t>、二向分色镜</w:t>
      </w:r>
      <w:r>
        <w:rPr>
          <w:rFonts w:hint="eastAsia"/>
          <w:color w:val="000000" w:themeColor="text1"/>
          <w:sz w:val="28"/>
          <w:szCs w:val="28"/>
        </w:rPr>
        <w:t>12-2</w:t>
      </w:r>
      <w:r>
        <w:rPr>
          <w:rFonts w:hint="eastAsia"/>
          <w:color w:val="000000" w:themeColor="text1"/>
          <w:sz w:val="28"/>
          <w:szCs w:val="28"/>
        </w:rPr>
        <w:t>、阻断镜</w:t>
      </w:r>
      <w:r>
        <w:rPr>
          <w:rFonts w:hint="eastAsia"/>
          <w:color w:val="000000" w:themeColor="text1"/>
          <w:sz w:val="28"/>
          <w:szCs w:val="28"/>
        </w:rPr>
        <w:t>12-4</w:t>
      </w:r>
      <w:r>
        <w:rPr>
          <w:rFonts w:hint="eastAsia"/>
          <w:color w:val="000000" w:themeColor="text1"/>
          <w:sz w:val="28"/>
          <w:szCs w:val="28"/>
        </w:rPr>
        <w:t>和反光镜</w:t>
      </w:r>
      <w:r>
        <w:rPr>
          <w:rFonts w:hint="eastAsia"/>
          <w:color w:val="000000" w:themeColor="text1"/>
          <w:sz w:val="28"/>
          <w:szCs w:val="28"/>
        </w:rPr>
        <w:t>12-3</w:t>
      </w:r>
      <w:r>
        <w:rPr>
          <w:rFonts w:hint="eastAsia"/>
          <w:color w:val="000000" w:themeColor="text1"/>
          <w:sz w:val="28"/>
          <w:szCs w:val="28"/>
        </w:rPr>
        <w:t>，</w:t>
      </w:r>
      <w:proofErr w:type="gramStart"/>
      <w:r>
        <w:rPr>
          <w:rFonts w:hint="eastAsia"/>
          <w:color w:val="000000" w:themeColor="text1"/>
          <w:sz w:val="28"/>
          <w:szCs w:val="28"/>
        </w:rPr>
        <w:t>其中镜座</w:t>
      </w:r>
      <w:proofErr w:type="gramEnd"/>
      <w:r>
        <w:rPr>
          <w:rFonts w:hint="eastAsia"/>
          <w:color w:val="000000" w:themeColor="text1"/>
          <w:sz w:val="28"/>
          <w:szCs w:val="28"/>
        </w:rPr>
        <w:t>12</w:t>
      </w:r>
      <w:r>
        <w:rPr>
          <w:rFonts w:hint="eastAsia"/>
          <w:color w:val="000000" w:themeColor="text1"/>
          <w:sz w:val="28"/>
          <w:szCs w:val="28"/>
        </w:rPr>
        <w:t>通过配合方式设置在外壳</w:t>
      </w:r>
      <w:r>
        <w:rPr>
          <w:rFonts w:hint="eastAsia"/>
          <w:color w:val="000000" w:themeColor="text1"/>
          <w:sz w:val="28"/>
          <w:szCs w:val="28"/>
        </w:rPr>
        <w:t>2</w:t>
      </w:r>
      <w:r>
        <w:rPr>
          <w:rFonts w:hint="eastAsia"/>
          <w:color w:val="000000" w:themeColor="text1"/>
          <w:sz w:val="28"/>
          <w:szCs w:val="28"/>
        </w:rPr>
        <w:t>内底部，</w:t>
      </w:r>
      <w:r>
        <w:rPr>
          <w:rFonts w:hint="eastAsia"/>
          <w:color w:val="000000" w:themeColor="text1"/>
          <w:sz w:val="28"/>
          <w:szCs w:val="28"/>
        </w:rPr>
        <w:t>LED</w:t>
      </w:r>
      <w:r>
        <w:rPr>
          <w:rFonts w:hint="eastAsia"/>
          <w:color w:val="000000" w:themeColor="text1"/>
          <w:sz w:val="28"/>
          <w:szCs w:val="28"/>
        </w:rPr>
        <w:t>灯</w:t>
      </w:r>
      <w:r>
        <w:rPr>
          <w:rFonts w:hint="eastAsia"/>
          <w:color w:val="000000" w:themeColor="text1"/>
          <w:sz w:val="28"/>
          <w:szCs w:val="28"/>
        </w:rPr>
        <w:t>14</w:t>
      </w:r>
      <w:r>
        <w:rPr>
          <w:rFonts w:hint="eastAsia"/>
          <w:color w:val="000000" w:themeColor="text1"/>
          <w:sz w:val="28"/>
          <w:szCs w:val="28"/>
        </w:rPr>
        <w:t>通过一个限位卡</w:t>
      </w:r>
      <w:proofErr w:type="gramStart"/>
      <w:r>
        <w:rPr>
          <w:rFonts w:hint="eastAsia"/>
          <w:color w:val="000000" w:themeColor="text1"/>
          <w:sz w:val="28"/>
          <w:szCs w:val="28"/>
        </w:rPr>
        <w:t>扣固定在镜座</w:t>
      </w:r>
      <w:proofErr w:type="gramEnd"/>
      <w:r>
        <w:rPr>
          <w:rFonts w:hint="eastAsia"/>
          <w:color w:val="000000" w:themeColor="text1"/>
          <w:sz w:val="28"/>
          <w:szCs w:val="28"/>
        </w:rPr>
        <w:t>左端面，</w:t>
      </w:r>
      <w:r>
        <w:rPr>
          <w:rFonts w:hint="eastAsia"/>
          <w:color w:val="000000" w:themeColor="text1"/>
          <w:sz w:val="28"/>
          <w:szCs w:val="28"/>
        </w:rPr>
        <w:lastRenderedPageBreak/>
        <w:t>滤光</w:t>
      </w:r>
      <w:proofErr w:type="gramStart"/>
      <w:r>
        <w:rPr>
          <w:rFonts w:hint="eastAsia"/>
          <w:color w:val="000000" w:themeColor="text1"/>
          <w:sz w:val="28"/>
          <w:szCs w:val="28"/>
        </w:rPr>
        <w:t>镜设置</w:t>
      </w:r>
      <w:proofErr w:type="gramEnd"/>
      <w:r>
        <w:rPr>
          <w:rFonts w:hint="eastAsia"/>
          <w:color w:val="000000" w:themeColor="text1"/>
          <w:sz w:val="28"/>
          <w:szCs w:val="28"/>
        </w:rPr>
        <w:t>在</w:t>
      </w:r>
      <w:r>
        <w:rPr>
          <w:rFonts w:hint="eastAsia"/>
          <w:color w:val="000000" w:themeColor="text1"/>
          <w:sz w:val="28"/>
          <w:szCs w:val="28"/>
        </w:rPr>
        <w:t>LED</w:t>
      </w:r>
      <w:r>
        <w:rPr>
          <w:rFonts w:hint="eastAsia"/>
          <w:color w:val="000000" w:themeColor="text1"/>
          <w:sz w:val="28"/>
          <w:szCs w:val="28"/>
        </w:rPr>
        <w:t>灯</w:t>
      </w:r>
      <w:r>
        <w:rPr>
          <w:rFonts w:hint="eastAsia"/>
          <w:color w:val="000000" w:themeColor="text1"/>
          <w:sz w:val="28"/>
          <w:szCs w:val="28"/>
        </w:rPr>
        <w:t>14</w:t>
      </w:r>
      <w:r>
        <w:rPr>
          <w:rFonts w:hint="eastAsia"/>
          <w:color w:val="000000" w:themeColor="text1"/>
          <w:sz w:val="28"/>
          <w:szCs w:val="28"/>
        </w:rPr>
        <w:t>右侧面，通过限位配合方式固定在镜座中，二向分色镜</w:t>
      </w:r>
      <w:r>
        <w:rPr>
          <w:rFonts w:hint="eastAsia"/>
          <w:color w:val="000000" w:themeColor="text1"/>
          <w:sz w:val="28"/>
          <w:szCs w:val="28"/>
        </w:rPr>
        <w:t>12-2</w:t>
      </w:r>
      <w:r>
        <w:rPr>
          <w:rFonts w:hint="eastAsia"/>
          <w:color w:val="000000" w:themeColor="text1"/>
          <w:sz w:val="28"/>
          <w:szCs w:val="28"/>
        </w:rPr>
        <w:t>与水平线呈</w:t>
      </w:r>
      <w:r>
        <w:rPr>
          <w:rFonts w:hint="eastAsia"/>
          <w:color w:val="000000" w:themeColor="text1"/>
          <w:sz w:val="28"/>
          <w:szCs w:val="28"/>
        </w:rPr>
        <w:t>45</w:t>
      </w:r>
      <w:r>
        <w:rPr>
          <w:rFonts w:hint="eastAsia"/>
          <w:color w:val="000000" w:themeColor="text1"/>
          <w:sz w:val="28"/>
          <w:szCs w:val="28"/>
        </w:rPr>
        <w:t>°</w:t>
      </w:r>
      <w:proofErr w:type="gramStart"/>
      <w:r>
        <w:rPr>
          <w:rFonts w:hint="eastAsia"/>
          <w:color w:val="000000" w:themeColor="text1"/>
          <w:sz w:val="28"/>
          <w:szCs w:val="28"/>
        </w:rPr>
        <w:t>角设置</w:t>
      </w:r>
      <w:proofErr w:type="gramEnd"/>
      <w:r>
        <w:rPr>
          <w:rFonts w:hint="eastAsia"/>
          <w:color w:val="000000" w:themeColor="text1"/>
          <w:sz w:val="28"/>
          <w:szCs w:val="28"/>
        </w:rPr>
        <w:t>在滤光镜</w:t>
      </w:r>
      <w:r>
        <w:rPr>
          <w:rFonts w:hint="eastAsia"/>
          <w:color w:val="000000" w:themeColor="text1"/>
          <w:sz w:val="28"/>
          <w:szCs w:val="28"/>
        </w:rPr>
        <w:t>12-1</w:t>
      </w:r>
      <w:r>
        <w:rPr>
          <w:rFonts w:hint="eastAsia"/>
          <w:color w:val="000000" w:themeColor="text1"/>
          <w:sz w:val="28"/>
          <w:szCs w:val="28"/>
        </w:rPr>
        <w:t>的轴线上，利用限位配合方式固定在镜座中，阻断镜</w:t>
      </w:r>
      <w:r>
        <w:rPr>
          <w:rFonts w:hint="eastAsia"/>
          <w:color w:val="000000" w:themeColor="text1"/>
          <w:sz w:val="28"/>
          <w:szCs w:val="28"/>
        </w:rPr>
        <w:t>12-4</w:t>
      </w:r>
      <w:r>
        <w:rPr>
          <w:rFonts w:hint="eastAsia"/>
          <w:color w:val="000000" w:themeColor="text1"/>
          <w:sz w:val="28"/>
          <w:szCs w:val="28"/>
        </w:rPr>
        <w:t>通过限位配合水平固定</w:t>
      </w:r>
      <w:proofErr w:type="gramStart"/>
      <w:r>
        <w:rPr>
          <w:rFonts w:hint="eastAsia"/>
          <w:color w:val="000000" w:themeColor="text1"/>
          <w:sz w:val="28"/>
          <w:szCs w:val="28"/>
        </w:rPr>
        <w:t>于镜座</w:t>
      </w:r>
      <w:proofErr w:type="gramEnd"/>
      <w:r>
        <w:rPr>
          <w:rFonts w:hint="eastAsia"/>
          <w:color w:val="000000" w:themeColor="text1"/>
          <w:sz w:val="28"/>
          <w:szCs w:val="28"/>
        </w:rPr>
        <w:t>12</w:t>
      </w:r>
      <w:r>
        <w:rPr>
          <w:rFonts w:hint="eastAsia"/>
          <w:color w:val="000000" w:themeColor="text1"/>
          <w:sz w:val="28"/>
          <w:szCs w:val="28"/>
        </w:rPr>
        <w:t>中，并位于二向分色镜</w:t>
      </w:r>
      <w:r>
        <w:rPr>
          <w:rFonts w:hint="eastAsia"/>
          <w:color w:val="000000" w:themeColor="text1"/>
          <w:sz w:val="28"/>
          <w:szCs w:val="28"/>
        </w:rPr>
        <w:t>12-2</w:t>
      </w:r>
      <w:r>
        <w:rPr>
          <w:rFonts w:hint="eastAsia"/>
          <w:color w:val="000000" w:themeColor="text1"/>
          <w:sz w:val="28"/>
          <w:szCs w:val="28"/>
        </w:rPr>
        <w:t>的正上方，物镜</w:t>
      </w:r>
      <w:r>
        <w:rPr>
          <w:rFonts w:hint="eastAsia"/>
          <w:color w:val="000000" w:themeColor="text1"/>
          <w:sz w:val="28"/>
          <w:szCs w:val="28"/>
        </w:rPr>
        <w:t>13</w:t>
      </w:r>
      <w:r>
        <w:rPr>
          <w:rFonts w:hint="eastAsia"/>
          <w:color w:val="000000" w:themeColor="text1"/>
          <w:sz w:val="28"/>
          <w:szCs w:val="28"/>
        </w:rPr>
        <w:t>通过螺纹配合</w:t>
      </w:r>
      <w:proofErr w:type="gramStart"/>
      <w:r>
        <w:rPr>
          <w:rFonts w:hint="eastAsia"/>
          <w:color w:val="000000" w:themeColor="text1"/>
          <w:sz w:val="28"/>
          <w:szCs w:val="28"/>
        </w:rPr>
        <w:t>与镜座</w:t>
      </w:r>
      <w:proofErr w:type="gramEnd"/>
      <w:r>
        <w:rPr>
          <w:rFonts w:hint="eastAsia"/>
          <w:color w:val="000000" w:themeColor="text1"/>
          <w:sz w:val="28"/>
          <w:szCs w:val="28"/>
        </w:rPr>
        <w:t>12</w:t>
      </w:r>
      <w:r>
        <w:rPr>
          <w:rFonts w:hint="eastAsia"/>
          <w:color w:val="000000" w:themeColor="text1"/>
          <w:sz w:val="28"/>
          <w:szCs w:val="28"/>
        </w:rPr>
        <w:t>相连，位于阻断镜</w:t>
      </w:r>
      <w:r>
        <w:rPr>
          <w:rFonts w:hint="eastAsia"/>
          <w:color w:val="000000" w:themeColor="text1"/>
          <w:sz w:val="28"/>
          <w:szCs w:val="28"/>
        </w:rPr>
        <w:t>12-4</w:t>
      </w:r>
      <w:r>
        <w:rPr>
          <w:rFonts w:hint="eastAsia"/>
          <w:color w:val="000000" w:themeColor="text1"/>
          <w:sz w:val="28"/>
          <w:szCs w:val="28"/>
        </w:rPr>
        <w:t>正上方，反光镜</w:t>
      </w:r>
      <w:r>
        <w:rPr>
          <w:rFonts w:hint="eastAsia"/>
          <w:color w:val="000000" w:themeColor="text1"/>
          <w:sz w:val="28"/>
          <w:szCs w:val="28"/>
        </w:rPr>
        <w:t>12-3</w:t>
      </w:r>
      <w:r>
        <w:rPr>
          <w:rFonts w:hint="eastAsia"/>
          <w:color w:val="000000" w:themeColor="text1"/>
          <w:sz w:val="28"/>
          <w:szCs w:val="28"/>
        </w:rPr>
        <w:t>利用限位配合方式固定</w:t>
      </w:r>
      <w:proofErr w:type="gramStart"/>
      <w:r>
        <w:rPr>
          <w:rFonts w:hint="eastAsia"/>
          <w:color w:val="000000" w:themeColor="text1"/>
          <w:sz w:val="28"/>
          <w:szCs w:val="28"/>
        </w:rPr>
        <w:t>在镜座</w:t>
      </w:r>
      <w:proofErr w:type="gramEnd"/>
      <w:r>
        <w:rPr>
          <w:rFonts w:hint="eastAsia"/>
          <w:color w:val="000000" w:themeColor="text1"/>
          <w:sz w:val="28"/>
          <w:szCs w:val="28"/>
        </w:rPr>
        <w:t>12</w:t>
      </w:r>
      <w:r>
        <w:rPr>
          <w:rFonts w:hint="eastAsia"/>
          <w:color w:val="000000" w:themeColor="text1"/>
          <w:sz w:val="28"/>
          <w:szCs w:val="28"/>
        </w:rPr>
        <w:t>中，与二向分色镜</w:t>
      </w:r>
      <w:r>
        <w:rPr>
          <w:rFonts w:hint="eastAsia"/>
          <w:color w:val="000000" w:themeColor="text1"/>
          <w:sz w:val="28"/>
          <w:szCs w:val="28"/>
        </w:rPr>
        <w:t>12-2</w:t>
      </w:r>
      <w:r>
        <w:rPr>
          <w:rFonts w:hint="eastAsia"/>
          <w:color w:val="000000" w:themeColor="text1"/>
          <w:sz w:val="28"/>
          <w:szCs w:val="28"/>
        </w:rPr>
        <w:t>轴线呈</w:t>
      </w:r>
      <w:r>
        <w:rPr>
          <w:rFonts w:hint="eastAsia"/>
          <w:color w:val="000000" w:themeColor="text1"/>
          <w:sz w:val="28"/>
          <w:szCs w:val="28"/>
        </w:rPr>
        <w:t>90</w:t>
      </w:r>
      <w:r>
        <w:rPr>
          <w:rFonts w:hint="eastAsia"/>
          <w:color w:val="000000" w:themeColor="text1"/>
          <w:sz w:val="28"/>
          <w:szCs w:val="28"/>
        </w:rPr>
        <w:t>°夹角，位于二向分色镜</w:t>
      </w:r>
      <w:r>
        <w:rPr>
          <w:rFonts w:hint="eastAsia"/>
          <w:color w:val="000000" w:themeColor="text1"/>
          <w:sz w:val="28"/>
          <w:szCs w:val="28"/>
        </w:rPr>
        <w:t>12-2</w:t>
      </w:r>
      <w:r>
        <w:rPr>
          <w:rFonts w:hint="eastAsia"/>
          <w:color w:val="000000" w:themeColor="text1"/>
          <w:sz w:val="28"/>
          <w:szCs w:val="28"/>
        </w:rPr>
        <w:t>正下方，低速相机</w:t>
      </w:r>
      <w:r>
        <w:rPr>
          <w:rFonts w:hint="eastAsia"/>
          <w:color w:val="000000" w:themeColor="text1"/>
          <w:sz w:val="28"/>
          <w:szCs w:val="28"/>
        </w:rPr>
        <w:t>11</w:t>
      </w:r>
      <w:r>
        <w:rPr>
          <w:rFonts w:hint="eastAsia"/>
          <w:color w:val="000000" w:themeColor="text1"/>
          <w:sz w:val="28"/>
          <w:szCs w:val="28"/>
        </w:rPr>
        <w:t>通过螺纹连接</w:t>
      </w:r>
      <w:proofErr w:type="gramStart"/>
      <w:r>
        <w:rPr>
          <w:rFonts w:hint="eastAsia"/>
          <w:color w:val="000000" w:themeColor="text1"/>
          <w:sz w:val="28"/>
          <w:szCs w:val="28"/>
        </w:rPr>
        <w:t>与镜座</w:t>
      </w:r>
      <w:proofErr w:type="gramEnd"/>
      <w:r>
        <w:rPr>
          <w:rFonts w:hint="eastAsia"/>
          <w:color w:val="000000" w:themeColor="text1"/>
          <w:sz w:val="28"/>
          <w:szCs w:val="28"/>
        </w:rPr>
        <w:t>12</w:t>
      </w:r>
      <w:r>
        <w:rPr>
          <w:rFonts w:hint="eastAsia"/>
          <w:color w:val="000000" w:themeColor="text1"/>
          <w:sz w:val="28"/>
          <w:szCs w:val="28"/>
        </w:rPr>
        <w:t>相连，其轴线水平并且轴线与反光镜</w:t>
      </w:r>
      <w:r>
        <w:rPr>
          <w:rFonts w:hint="eastAsia"/>
          <w:color w:val="000000" w:themeColor="text1"/>
          <w:sz w:val="28"/>
          <w:szCs w:val="28"/>
        </w:rPr>
        <w:t>12-3</w:t>
      </w:r>
      <w:r>
        <w:rPr>
          <w:rFonts w:hint="eastAsia"/>
          <w:color w:val="000000" w:themeColor="text1"/>
          <w:sz w:val="28"/>
          <w:szCs w:val="28"/>
        </w:rPr>
        <w:t>中心相交。</w:t>
      </w:r>
    </w:p>
    <w:p w14:paraId="0A6B7268"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LED</w:t>
      </w:r>
      <w:r>
        <w:rPr>
          <w:rFonts w:hint="eastAsia"/>
          <w:color w:val="000000" w:themeColor="text1"/>
          <w:sz w:val="28"/>
          <w:szCs w:val="28"/>
        </w:rPr>
        <w:t>灯</w:t>
      </w:r>
      <w:r>
        <w:rPr>
          <w:rFonts w:hint="eastAsia"/>
          <w:color w:val="000000" w:themeColor="text1"/>
          <w:sz w:val="28"/>
          <w:szCs w:val="28"/>
        </w:rPr>
        <w:t>14</w:t>
      </w:r>
      <w:r>
        <w:rPr>
          <w:rFonts w:hint="eastAsia"/>
          <w:color w:val="000000" w:themeColor="text1"/>
          <w:sz w:val="28"/>
          <w:szCs w:val="28"/>
        </w:rPr>
        <w:t>射出全光谱的光，然后光通过滤光镜</w:t>
      </w:r>
      <w:r>
        <w:rPr>
          <w:rFonts w:hint="eastAsia"/>
          <w:color w:val="000000" w:themeColor="text1"/>
          <w:sz w:val="28"/>
          <w:szCs w:val="28"/>
        </w:rPr>
        <w:t>12-1</w:t>
      </w:r>
      <w:r>
        <w:rPr>
          <w:rFonts w:hint="eastAsia"/>
          <w:color w:val="000000" w:themeColor="text1"/>
          <w:sz w:val="28"/>
          <w:szCs w:val="28"/>
        </w:rPr>
        <w:t>的过滤作用，滤出特定波长（如波长为</w:t>
      </w:r>
      <w:r>
        <w:rPr>
          <w:rFonts w:hint="eastAsia"/>
          <w:color w:val="000000" w:themeColor="text1"/>
          <w:sz w:val="28"/>
          <w:szCs w:val="28"/>
        </w:rPr>
        <w:t>A nm</w:t>
      </w:r>
      <w:r>
        <w:rPr>
          <w:rFonts w:hint="eastAsia"/>
          <w:color w:val="000000" w:themeColor="text1"/>
          <w:sz w:val="28"/>
          <w:szCs w:val="28"/>
        </w:rPr>
        <w:t>）的光，光线传递至二向分色镜</w:t>
      </w:r>
      <w:r>
        <w:rPr>
          <w:rFonts w:hint="eastAsia"/>
          <w:color w:val="000000" w:themeColor="text1"/>
          <w:sz w:val="28"/>
          <w:szCs w:val="28"/>
        </w:rPr>
        <w:t>12-2</w:t>
      </w:r>
      <w:r>
        <w:rPr>
          <w:rFonts w:hint="eastAsia"/>
          <w:color w:val="000000" w:themeColor="text1"/>
          <w:sz w:val="28"/>
          <w:szCs w:val="28"/>
        </w:rPr>
        <w:t>处，由于二向分色镜对</w:t>
      </w:r>
      <w:r>
        <w:rPr>
          <w:rFonts w:hint="eastAsia"/>
          <w:color w:val="000000" w:themeColor="text1"/>
          <w:sz w:val="28"/>
          <w:szCs w:val="28"/>
        </w:rPr>
        <w:t>A nm</w:t>
      </w:r>
      <w:r>
        <w:rPr>
          <w:rFonts w:hint="eastAsia"/>
          <w:color w:val="000000" w:themeColor="text1"/>
          <w:sz w:val="28"/>
          <w:szCs w:val="28"/>
        </w:rPr>
        <w:t>波长光的反射作用，光线经过阻断镜</w:t>
      </w:r>
      <w:r>
        <w:rPr>
          <w:rFonts w:hint="eastAsia"/>
          <w:color w:val="000000" w:themeColor="text1"/>
          <w:sz w:val="28"/>
          <w:szCs w:val="28"/>
        </w:rPr>
        <w:t>12-4</w:t>
      </w:r>
      <w:r>
        <w:rPr>
          <w:rFonts w:hint="eastAsia"/>
          <w:color w:val="000000" w:themeColor="text1"/>
          <w:sz w:val="28"/>
          <w:szCs w:val="28"/>
        </w:rPr>
        <w:t>和物镜</w:t>
      </w:r>
      <w:r>
        <w:rPr>
          <w:rFonts w:hint="eastAsia"/>
          <w:color w:val="000000" w:themeColor="text1"/>
          <w:sz w:val="28"/>
          <w:szCs w:val="28"/>
        </w:rPr>
        <w:t>13</w:t>
      </w:r>
      <w:r>
        <w:rPr>
          <w:rFonts w:hint="eastAsia"/>
          <w:color w:val="000000" w:themeColor="text1"/>
          <w:sz w:val="28"/>
          <w:szCs w:val="28"/>
        </w:rPr>
        <w:t>被投射到</w:t>
      </w:r>
      <w:proofErr w:type="gramStart"/>
      <w:r>
        <w:rPr>
          <w:rFonts w:hint="eastAsia"/>
          <w:color w:val="000000" w:themeColor="text1"/>
          <w:sz w:val="28"/>
          <w:szCs w:val="28"/>
        </w:rPr>
        <w:t>微流控</w:t>
      </w:r>
      <w:proofErr w:type="gramEnd"/>
      <w:r>
        <w:rPr>
          <w:rFonts w:hint="eastAsia"/>
          <w:color w:val="000000" w:themeColor="text1"/>
          <w:sz w:val="28"/>
          <w:szCs w:val="28"/>
        </w:rPr>
        <w:t>芯片</w:t>
      </w:r>
      <w:r>
        <w:rPr>
          <w:rFonts w:hint="eastAsia"/>
          <w:color w:val="000000" w:themeColor="text1"/>
          <w:sz w:val="28"/>
          <w:szCs w:val="28"/>
        </w:rPr>
        <w:t>7</w:t>
      </w:r>
      <w:r>
        <w:rPr>
          <w:rFonts w:hint="eastAsia"/>
          <w:color w:val="000000" w:themeColor="text1"/>
          <w:sz w:val="28"/>
          <w:szCs w:val="28"/>
        </w:rPr>
        <w:t>的</w:t>
      </w:r>
      <w:proofErr w:type="gramStart"/>
      <w:r>
        <w:rPr>
          <w:rFonts w:hint="eastAsia"/>
          <w:color w:val="000000" w:themeColor="text1"/>
          <w:sz w:val="28"/>
          <w:szCs w:val="28"/>
        </w:rPr>
        <w:t>观察区</w:t>
      </w:r>
      <w:proofErr w:type="gramEnd"/>
      <w:r>
        <w:rPr>
          <w:rFonts w:hint="eastAsia"/>
          <w:color w:val="000000" w:themeColor="text1"/>
          <w:sz w:val="28"/>
          <w:szCs w:val="28"/>
        </w:rPr>
        <w:t>7-3</w:t>
      </w:r>
      <w:r>
        <w:rPr>
          <w:rFonts w:hint="eastAsia"/>
          <w:color w:val="000000" w:themeColor="text1"/>
          <w:sz w:val="28"/>
          <w:szCs w:val="28"/>
        </w:rPr>
        <w:t>，然后经过染料混合的牛乳液体经过</w:t>
      </w:r>
      <w:r>
        <w:rPr>
          <w:rFonts w:hint="eastAsia"/>
          <w:color w:val="000000" w:themeColor="text1"/>
          <w:sz w:val="28"/>
          <w:szCs w:val="28"/>
        </w:rPr>
        <w:t>A nm</w:t>
      </w:r>
      <w:r>
        <w:rPr>
          <w:rFonts w:hint="eastAsia"/>
          <w:color w:val="000000" w:themeColor="text1"/>
          <w:sz w:val="28"/>
          <w:szCs w:val="28"/>
        </w:rPr>
        <w:t>波长的光被激发出波长为</w:t>
      </w:r>
      <w:r>
        <w:rPr>
          <w:rFonts w:hint="eastAsia"/>
          <w:color w:val="000000" w:themeColor="text1"/>
          <w:sz w:val="28"/>
          <w:szCs w:val="28"/>
        </w:rPr>
        <w:t>B nm</w:t>
      </w:r>
      <w:r>
        <w:rPr>
          <w:rFonts w:hint="eastAsia"/>
          <w:color w:val="000000" w:themeColor="text1"/>
          <w:sz w:val="28"/>
          <w:szCs w:val="28"/>
        </w:rPr>
        <w:t>的荧光，荧光透过物镜</w:t>
      </w:r>
      <w:r>
        <w:rPr>
          <w:rFonts w:hint="eastAsia"/>
          <w:color w:val="000000" w:themeColor="text1"/>
          <w:sz w:val="28"/>
          <w:szCs w:val="28"/>
        </w:rPr>
        <w:t>13</w:t>
      </w:r>
      <w:r>
        <w:rPr>
          <w:rFonts w:hint="eastAsia"/>
          <w:color w:val="000000" w:themeColor="text1"/>
          <w:sz w:val="28"/>
          <w:szCs w:val="28"/>
        </w:rPr>
        <w:t>与阻断镜</w:t>
      </w:r>
      <w:r>
        <w:rPr>
          <w:rFonts w:hint="eastAsia"/>
          <w:color w:val="000000" w:themeColor="text1"/>
          <w:sz w:val="28"/>
          <w:szCs w:val="28"/>
        </w:rPr>
        <w:t>12-4</w:t>
      </w:r>
      <w:r>
        <w:rPr>
          <w:rFonts w:hint="eastAsia"/>
          <w:color w:val="000000" w:themeColor="text1"/>
          <w:sz w:val="28"/>
          <w:szCs w:val="28"/>
        </w:rPr>
        <w:t>，由于二向分色镜对</w:t>
      </w:r>
      <w:r>
        <w:rPr>
          <w:rFonts w:hint="eastAsia"/>
          <w:color w:val="000000" w:themeColor="text1"/>
          <w:sz w:val="28"/>
          <w:szCs w:val="28"/>
        </w:rPr>
        <w:t>B nm</w:t>
      </w:r>
      <w:r>
        <w:rPr>
          <w:rFonts w:hint="eastAsia"/>
          <w:color w:val="000000" w:themeColor="text1"/>
          <w:sz w:val="28"/>
          <w:szCs w:val="28"/>
        </w:rPr>
        <w:t>波长光的透射作用，</w:t>
      </w:r>
      <w:r>
        <w:rPr>
          <w:rFonts w:hint="eastAsia"/>
          <w:color w:val="000000" w:themeColor="text1"/>
          <w:sz w:val="28"/>
          <w:szCs w:val="28"/>
        </w:rPr>
        <w:t>B nm</w:t>
      </w:r>
      <w:r>
        <w:rPr>
          <w:rFonts w:hint="eastAsia"/>
          <w:color w:val="000000" w:themeColor="text1"/>
          <w:sz w:val="28"/>
          <w:szCs w:val="28"/>
        </w:rPr>
        <w:t>的荧光经过二向分色镜，经过反光镜</w:t>
      </w:r>
      <w:r>
        <w:rPr>
          <w:rFonts w:hint="eastAsia"/>
          <w:color w:val="000000" w:themeColor="text1"/>
          <w:sz w:val="28"/>
          <w:szCs w:val="28"/>
        </w:rPr>
        <w:t>12-3</w:t>
      </w:r>
      <w:r>
        <w:rPr>
          <w:rFonts w:hint="eastAsia"/>
          <w:color w:val="000000" w:themeColor="text1"/>
          <w:sz w:val="28"/>
          <w:szCs w:val="28"/>
        </w:rPr>
        <w:t>的反射作用最后将图像采集到低速相机</w:t>
      </w:r>
      <w:r>
        <w:rPr>
          <w:rFonts w:hint="eastAsia"/>
          <w:color w:val="000000" w:themeColor="text1"/>
          <w:sz w:val="28"/>
          <w:szCs w:val="28"/>
        </w:rPr>
        <w:t>11</w:t>
      </w:r>
      <w:r>
        <w:rPr>
          <w:rFonts w:hint="eastAsia"/>
          <w:color w:val="000000" w:themeColor="text1"/>
          <w:sz w:val="28"/>
          <w:szCs w:val="28"/>
        </w:rPr>
        <w:t>中，得到牛乳的荧光图像。</w:t>
      </w:r>
    </w:p>
    <w:p w14:paraId="5710B162"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在线检测设备包括</w:t>
      </w:r>
      <w:r>
        <w:rPr>
          <w:rFonts w:hint="eastAsia"/>
          <w:color w:val="000000" w:themeColor="text1"/>
          <w:sz w:val="28"/>
          <w:szCs w:val="28"/>
        </w:rPr>
        <w:t>1</w:t>
      </w:r>
      <w:r>
        <w:rPr>
          <w:rFonts w:hint="eastAsia"/>
          <w:color w:val="000000" w:themeColor="text1"/>
          <w:sz w:val="28"/>
          <w:szCs w:val="28"/>
        </w:rPr>
        <w:t>个触控屏幕和</w:t>
      </w:r>
      <w:r>
        <w:rPr>
          <w:rFonts w:hint="eastAsia"/>
          <w:color w:val="000000" w:themeColor="text1"/>
          <w:sz w:val="28"/>
          <w:szCs w:val="28"/>
        </w:rPr>
        <w:t>1</w:t>
      </w:r>
      <w:r>
        <w:rPr>
          <w:rFonts w:hint="eastAsia"/>
          <w:color w:val="000000" w:themeColor="text1"/>
          <w:sz w:val="28"/>
          <w:szCs w:val="28"/>
        </w:rPr>
        <w:t>个通信板，上述自动化灰度分析软件应用于此在线检测设备，触摸</w:t>
      </w:r>
      <w:proofErr w:type="gramStart"/>
      <w:r>
        <w:rPr>
          <w:rFonts w:hint="eastAsia"/>
          <w:color w:val="000000" w:themeColor="text1"/>
          <w:sz w:val="28"/>
          <w:szCs w:val="28"/>
        </w:rPr>
        <w:t>屏通过</w:t>
      </w:r>
      <w:proofErr w:type="gramEnd"/>
      <w:r>
        <w:rPr>
          <w:rFonts w:hint="eastAsia"/>
          <w:color w:val="000000" w:themeColor="text1"/>
          <w:sz w:val="28"/>
          <w:szCs w:val="28"/>
        </w:rPr>
        <w:t>螺栓和</w:t>
      </w:r>
      <w:r>
        <w:rPr>
          <w:rFonts w:hint="eastAsia"/>
          <w:color w:val="000000" w:themeColor="text1"/>
          <w:sz w:val="28"/>
          <w:szCs w:val="28"/>
        </w:rPr>
        <w:t>4</w:t>
      </w:r>
      <w:r>
        <w:rPr>
          <w:rFonts w:hint="eastAsia"/>
          <w:color w:val="000000" w:themeColor="text1"/>
          <w:sz w:val="28"/>
          <w:szCs w:val="28"/>
        </w:rPr>
        <w:t>个安装孔与外壳的装配窗口相配合连接，通信</w:t>
      </w:r>
      <w:proofErr w:type="gramStart"/>
      <w:r>
        <w:rPr>
          <w:rFonts w:hint="eastAsia"/>
          <w:color w:val="000000" w:themeColor="text1"/>
          <w:sz w:val="28"/>
          <w:szCs w:val="28"/>
        </w:rPr>
        <w:t>板通过</w:t>
      </w:r>
      <w:proofErr w:type="gramEnd"/>
      <w:r>
        <w:rPr>
          <w:rFonts w:hint="eastAsia"/>
          <w:color w:val="000000" w:themeColor="text1"/>
          <w:sz w:val="28"/>
          <w:szCs w:val="28"/>
        </w:rPr>
        <w:t>螺栓连接固定于外壳内底平面。</w:t>
      </w:r>
    </w:p>
    <w:p w14:paraId="3671DFE2"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本优选实施例涉及了一种基于荧光直接定量的奶牛乳腺炎自动化在线式集成检测系统，本优选实施例的软件能够自动化地处理大量图像，快速计算平均灰度值，并将结果整理到</w:t>
      </w:r>
      <w:r>
        <w:rPr>
          <w:rFonts w:hint="eastAsia"/>
          <w:color w:val="000000" w:themeColor="text1"/>
          <w:sz w:val="28"/>
          <w:szCs w:val="28"/>
        </w:rPr>
        <w:t>Excel</w:t>
      </w:r>
      <w:r>
        <w:rPr>
          <w:rFonts w:hint="eastAsia"/>
          <w:color w:val="000000" w:themeColor="text1"/>
          <w:sz w:val="28"/>
          <w:szCs w:val="28"/>
        </w:rPr>
        <w:t>文件中，大大提高了图像分析的效率和准确性，同时本优选实施例的集成平台具有便携性，利用荧光技术可以现场将反应底物（例如牛乳）与染料注入到</w:t>
      </w:r>
      <w:proofErr w:type="gramStart"/>
      <w:r>
        <w:rPr>
          <w:rFonts w:hint="eastAsia"/>
          <w:color w:val="000000" w:themeColor="text1"/>
          <w:sz w:val="28"/>
          <w:szCs w:val="28"/>
        </w:rPr>
        <w:t>微流控</w:t>
      </w:r>
      <w:proofErr w:type="gramEnd"/>
      <w:r>
        <w:rPr>
          <w:rFonts w:hint="eastAsia"/>
          <w:color w:val="000000" w:themeColor="text1"/>
          <w:sz w:val="28"/>
          <w:szCs w:val="28"/>
        </w:rPr>
        <w:t>芯片中，利用激发光将混合液体激发出荧光，通过特定光路采集清晰图像，通过</w:t>
      </w:r>
      <w:proofErr w:type="spellStart"/>
      <w:r>
        <w:rPr>
          <w:rFonts w:hint="eastAsia"/>
          <w:color w:val="000000" w:themeColor="text1"/>
          <w:sz w:val="28"/>
          <w:szCs w:val="28"/>
        </w:rPr>
        <w:t>Wifi</w:t>
      </w:r>
      <w:proofErr w:type="spellEnd"/>
      <w:r>
        <w:rPr>
          <w:rFonts w:hint="eastAsia"/>
          <w:color w:val="000000" w:themeColor="text1"/>
          <w:sz w:val="28"/>
          <w:szCs w:val="28"/>
        </w:rPr>
        <w:t>和</w:t>
      </w:r>
      <w:r>
        <w:rPr>
          <w:rFonts w:hint="eastAsia"/>
          <w:color w:val="000000" w:themeColor="text1"/>
          <w:sz w:val="28"/>
          <w:szCs w:val="28"/>
        </w:rPr>
        <w:t>5G</w:t>
      </w:r>
      <w:r>
        <w:rPr>
          <w:rFonts w:hint="eastAsia"/>
          <w:color w:val="000000" w:themeColor="text1"/>
          <w:sz w:val="28"/>
          <w:szCs w:val="28"/>
        </w:rPr>
        <w:t>技术将采集到的图像以及软件处理后的数据上传至云端进行保存和进一步处理，实现了在线检测的功能。</w:t>
      </w:r>
    </w:p>
    <w:p w14:paraId="49A6AE6D" w14:textId="77777777" w:rsidR="00382E26" w:rsidRDefault="00000000">
      <w:pPr>
        <w:snapToGrid w:val="0"/>
        <w:spacing w:line="300" w:lineRule="auto"/>
        <w:ind w:firstLineChars="200" w:firstLine="560"/>
        <w:rPr>
          <w:color w:val="000000" w:themeColor="text1"/>
          <w:sz w:val="28"/>
          <w:szCs w:val="28"/>
        </w:rPr>
      </w:pPr>
      <w:r>
        <w:rPr>
          <w:rFonts w:hint="eastAsia"/>
          <w:color w:val="000000" w:themeColor="text1"/>
          <w:sz w:val="28"/>
          <w:szCs w:val="28"/>
        </w:rPr>
        <w:t>本领域的技术人员应该明白，</w:t>
      </w:r>
      <w:r>
        <w:rPr>
          <w:color w:val="000000" w:themeColor="text1"/>
          <w:sz w:val="28"/>
          <w:szCs w:val="28"/>
        </w:rPr>
        <w:t>以上所述实施例的各技术特征可以进行任意的组合，为使描述简洁，未对上述实施例中的</w:t>
      </w:r>
      <w:proofErr w:type="gramStart"/>
      <w:r>
        <w:rPr>
          <w:color w:val="000000" w:themeColor="text1"/>
          <w:sz w:val="28"/>
          <w:szCs w:val="28"/>
        </w:rPr>
        <w:t>各个技术</w:t>
      </w:r>
      <w:proofErr w:type="gramEnd"/>
      <w:r>
        <w:rPr>
          <w:color w:val="000000" w:themeColor="text1"/>
          <w:sz w:val="28"/>
          <w:szCs w:val="28"/>
        </w:rPr>
        <w:t>特征所有可能的组合都进行描述，然而，只要这些技术特征的组合不存在矛盾，都应当认为是本说明书记载的范围。</w:t>
      </w:r>
    </w:p>
    <w:p w14:paraId="1A7E76D3" w14:textId="77777777" w:rsidR="00382E26" w:rsidRDefault="00000000">
      <w:pPr>
        <w:snapToGrid w:val="0"/>
        <w:spacing w:line="300" w:lineRule="auto"/>
        <w:ind w:firstLineChars="200" w:firstLine="560"/>
        <w:rPr>
          <w:color w:val="000000" w:themeColor="text1"/>
          <w:sz w:val="28"/>
          <w:szCs w:val="28"/>
        </w:rPr>
      </w:pPr>
      <w:r>
        <w:rPr>
          <w:color w:val="000000" w:themeColor="text1"/>
          <w:sz w:val="28"/>
          <w:szCs w:val="28"/>
        </w:rPr>
        <w:t>以上所述实施例仅表达了本申请的几种实施方式，其描述较为具体和详细，但并不能因此而理解为对发明专利范围的限制。应当指出的是，对于本领域的普通技术人员来说，在不脱离本申请构思的前提下，还可以做出若干变形和改进，这些都属于本申请的保护范围。因此，本申请专利的保护范围应以所附权利要求</w:t>
      </w:r>
      <w:r>
        <w:rPr>
          <w:color w:val="000000" w:themeColor="text1"/>
          <w:sz w:val="28"/>
          <w:szCs w:val="28"/>
        </w:rPr>
        <w:lastRenderedPageBreak/>
        <w:t>为准。</w:t>
      </w:r>
    </w:p>
    <w:p w14:paraId="00A12D5C" w14:textId="77777777" w:rsidR="00382E26" w:rsidRDefault="00382E26">
      <w:pPr>
        <w:snapToGrid w:val="0"/>
        <w:spacing w:before="60" w:line="300" w:lineRule="auto"/>
        <w:rPr>
          <w:color w:val="000000" w:themeColor="text1"/>
          <w:sz w:val="28"/>
          <w:szCs w:val="28"/>
        </w:rPr>
        <w:sectPr w:rsidR="00382E26">
          <w:headerReference w:type="default" r:id="rId13"/>
          <w:footerReference w:type="default" r:id="rId14"/>
          <w:pgSz w:w="11906" w:h="16838"/>
          <w:pgMar w:top="1474" w:right="851" w:bottom="851" w:left="1418" w:header="794" w:footer="284" w:gutter="0"/>
          <w:lnNumType w:countBy="5"/>
          <w:pgNumType w:start="1"/>
          <w:cols w:space="720"/>
          <w:docGrid w:type="lines" w:linePitch="312"/>
        </w:sectPr>
      </w:pPr>
    </w:p>
    <w:p w14:paraId="4255D872" w14:textId="77777777" w:rsidR="00382E26" w:rsidRDefault="00000000">
      <w:pPr>
        <w:snapToGrid w:val="0"/>
        <w:spacing w:before="60" w:line="300" w:lineRule="auto"/>
        <w:jc w:val="center"/>
        <w:rPr>
          <w:color w:val="000000" w:themeColor="text1"/>
          <w:sz w:val="28"/>
          <w:szCs w:val="28"/>
        </w:rPr>
      </w:pPr>
      <w:r>
        <w:lastRenderedPageBreak/>
        <w:pict w14:anchorId="03F2F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5pt;height:404.65pt">
            <v:imagedata r:id="rId15" o:title=""/>
          </v:shape>
        </w:pict>
      </w:r>
    </w:p>
    <w:p w14:paraId="725D65D4" w14:textId="77777777" w:rsidR="00382E26" w:rsidRDefault="00000000">
      <w:pPr>
        <w:snapToGrid w:val="0"/>
        <w:spacing w:before="60" w:line="300" w:lineRule="auto"/>
        <w:jc w:val="center"/>
        <w:rPr>
          <w:color w:val="000000" w:themeColor="text1"/>
          <w:sz w:val="28"/>
          <w:szCs w:val="28"/>
        </w:rPr>
      </w:pPr>
      <w:bookmarkStart w:id="2" w:name="OLE_LINK3"/>
      <w:bookmarkStart w:id="3" w:name="OLE_LINK4"/>
      <w:r>
        <w:rPr>
          <w:color w:val="000000" w:themeColor="text1"/>
          <w:sz w:val="28"/>
          <w:szCs w:val="28"/>
        </w:rPr>
        <w:t>图</w:t>
      </w:r>
      <w:r>
        <w:rPr>
          <w:rFonts w:hint="eastAsia"/>
          <w:color w:val="000000" w:themeColor="text1"/>
          <w:sz w:val="28"/>
          <w:szCs w:val="28"/>
        </w:rPr>
        <w:t>1</w:t>
      </w:r>
    </w:p>
    <w:bookmarkEnd w:id="2"/>
    <w:bookmarkEnd w:id="3"/>
    <w:p w14:paraId="04186836" w14:textId="77777777" w:rsidR="00382E26" w:rsidRDefault="00382E26">
      <w:pPr>
        <w:snapToGrid w:val="0"/>
        <w:spacing w:before="60" w:line="300" w:lineRule="auto"/>
        <w:jc w:val="center"/>
        <w:rPr>
          <w:color w:val="000000" w:themeColor="text1"/>
          <w:sz w:val="28"/>
          <w:szCs w:val="28"/>
        </w:rPr>
      </w:pPr>
    </w:p>
    <w:p w14:paraId="37628C33" w14:textId="77777777" w:rsidR="00382E26" w:rsidRDefault="00382E26">
      <w:pPr>
        <w:snapToGrid w:val="0"/>
        <w:spacing w:before="60" w:line="300" w:lineRule="auto"/>
        <w:jc w:val="center"/>
        <w:rPr>
          <w:color w:val="000000" w:themeColor="text1"/>
          <w:sz w:val="28"/>
          <w:szCs w:val="28"/>
        </w:rPr>
      </w:pPr>
    </w:p>
    <w:p w14:paraId="5AA95D4A" w14:textId="77777777" w:rsidR="00382E26" w:rsidRDefault="00000000">
      <w:pPr>
        <w:snapToGrid w:val="0"/>
        <w:spacing w:before="60" w:line="300" w:lineRule="auto"/>
        <w:jc w:val="center"/>
        <w:rPr>
          <w:sz w:val="28"/>
          <w:szCs w:val="28"/>
        </w:rPr>
      </w:pPr>
      <w:r>
        <w:rPr>
          <w:sz w:val="28"/>
          <w:szCs w:val="28"/>
        </w:rPr>
        <w:object w:dxaOrig="3830" w:dyaOrig="2492" w14:anchorId="1C48B792">
          <v:shape id="_x0000_i1026" type="#_x0000_t75" style="width:191.35pt;height:124.65pt" o:ole="">
            <v:imagedata r:id="rId16" o:title=""/>
          </v:shape>
          <o:OLEObject Type="Embed" ProgID="Visio.Drawing.15" ShapeID="_x0000_i1026" DrawAspect="Content" ObjectID="_1796629571" r:id="rId17"/>
        </w:object>
      </w:r>
    </w:p>
    <w:p w14:paraId="2E6CB4C7" w14:textId="77777777" w:rsidR="00382E26" w:rsidRDefault="00000000">
      <w:pPr>
        <w:snapToGrid w:val="0"/>
        <w:spacing w:before="60" w:line="300" w:lineRule="auto"/>
        <w:jc w:val="center"/>
        <w:rPr>
          <w:color w:val="000000" w:themeColor="text1"/>
          <w:sz w:val="28"/>
          <w:szCs w:val="28"/>
        </w:rPr>
      </w:pPr>
      <w:r>
        <w:rPr>
          <w:color w:val="000000" w:themeColor="text1"/>
          <w:sz w:val="28"/>
          <w:szCs w:val="28"/>
        </w:rPr>
        <w:t>图</w:t>
      </w:r>
      <w:r>
        <w:rPr>
          <w:rFonts w:hint="eastAsia"/>
          <w:color w:val="000000" w:themeColor="text1"/>
          <w:sz w:val="28"/>
          <w:szCs w:val="28"/>
        </w:rPr>
        <w:t>2</w:t>
      </w:r>
    </w:p>
    <w:p w14:paraId="1B60086B" w14:textId="77777777" w:rsidR="00382E26" w:rsidRDefault="00000000">
      <w:pPr>
        <w:snapToGrid w:val="0"/>
        <w:spacing w:before="60" w:line="300" w:lineRule="auto"/>
        <w:jc w:val="center"/>
        <w:rPr>
          <w:color w:val="000000" w:themeColor="text1"/>
          <w:sz w:val="28"/>
          <w:szCs w:val="28"/>
        </w:rPr>
      </w:pPr>
      <w:r>
        <w:rPr>
          <w:sz w:val="28"/>
          <w:szCs w:val="28"/>
        </w:rPr>
        <w:object w:dxaOrig="6858" w:dyaOrig="6213" w14:anchorId="2CB71656">
          <v:shape id="_x0000_i1027" type="#_x0000_t75" style="width:342.65pt;height:310.65pt" o:ole="">
            <v:imagedata r:id="rId18" o:title=""/>
          </v:shape>
          <o:OLEObject Type="Embed" ProgID="Visio.Drawing.15" ShapeID="_x0000_i1027" DrawAspect="Content" ObjectID="_1796629572" r:id="rId19"/>
        </w:object>
      </w:r>
    </w:p>
    <w:p w14:paraId="4E2FA758" w14:textId="77777777" w:rsidR="00382E26" w:rsidRDefault="00000000">
      <w:pPr>
        <w:snapToGrid w:val="0"/>
        <w:spacing w:before="60" w:line="300" w:lineRule="auto"/>
        <w:jc w:val="center"/>
        <w:rPr>
          <w:color w:val="000000" w:themeColor="text1"/>
          <w:sz w:val="28"/>
          <w:szCs w:val="28"/>
        </w:rPr>
      </w:pPr>
      <w:r>
        <w:rPr>
          <w:color w:val="000000" w:themeColor="text1"/>
          <w:sz w:val="28"/>
          <w:szCs w:val="28"/>
        </w:rPr>
        <w:t>图</w:t>
      </w:r>
      <w:r>
        <w:rPr>
          <w:rFonts w:hint="eastAsia"/>
          <w:color w:val="000000" w:themeColor="text1"/>
          <w:sz w:val="28"/>
          <w:szCs w:val="28"/>
        </w:rPr>
        <w:t>3</w:t>
      </w:r>
    </w:p>
    <w:p w14:paraId="1533B6D5" w14:textId="77777777" w:rsidR="00382E26" w:rsidRDefault="00000000">
      <w:pPr>
        <w:snapToGrid w:val="0"/>
        <w:spacing w:before="60" w:line="300" w:lineRule="auto"/>
        <w:jc w:val="center"/>
        <w:rPr>
          <w:color w:val="000000" w:themeColor="text1"/>
          <w:sz w:val="28"/>
          <w:szCs w:val="28"/>
        </w:rPr>
      </w:pPr>
      <w:r>
        <w:rPr>
          <w:sz w:val="28"/>
          <w:szCs w:val="28"/>
        </w:rPr>
        <w:t xml:space="preserve"> </w:t>
      </w:r>
    </w:p>
    <w:p w14:paraId="7BF9D760" w14:textId="77777777" w:rsidR="00382E26" w:rsidRDefault="00382E26">
      <w:pPr>
        <w:snapToGrid w:val="0"/>
        <w:spacing w:before="60" w:line="300" w:lineRule="auto"/>
        <w:jc w:val="center"/>
        <w:rPr>
          <w:color w:val="000000" w:themeColor="text1"/>
          <w:sz w:val="28"/>
          <w:szCs w:val="28"/>
        </w:rPr>
      </w:pPr>
    </w:p>
    <w:p w14:paraId="3AC88173" w14:textId="77777777" w:rsidR="00382E26" w:rsidRDefault="00000000">
      <w:pPr>
        <w:snapToGrid w:val="0"/>
        <w:spacing w:before="60" w:line="300" w:lineRule="auto"/>
        <w:jc w:val="center"/>
        <w:rPr>
          <w:sz w:val="28"/>
          <w:szCs w:val="28"/>
        </w:rPr>
      </w:pPr>
      <w:r>
        <w:rPr>
          <w:sz w:val="28"/>
          <w:szCs w:val="28"/>
        </w:rPr>
        <w:t xml:space="preserve"> </w:t>
      </w:r>
      <w:r>
        <w:rPr>
          <w:noProof/>
        </w:rPr>
        <w:drawing>
          <wp:inline distT="0" distB="0" distL="0" distR="0" wp14:anchorId="06E0A0DC" wp14:editId="7287D390">
            <wp:extent cx="4926965" cy="3689350"/>
            <wp:effectExtent l="0" t="0" r="6985" b="6350"/>
            <wp:docPr id="1680932598"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32598" name="图片 1" descr="图示, 工程绘图&#10;&#10;描述已自动生成"/>
                    <pic:cNvPicPr>
                      <a:picLocks noChangeAspect="1"/>
                    </pic:cNvPicPr>
                  </pic:nvPicPr>
                  <pic:blipFill>
                    <a:blip r:embed="rId20"/>
                    <a:stretch>
                      <a:fillRect/>
                    </a:stretch>
                  </pic:blipFill>
                  <pic:spPr>
                    <a:xfrm>
                      <a:off x="0" y="0"/>
                      <a:ext cx="4926965" cy="3689350"/>
                    </a:xfrm>
                    <a:prstGeom prst="rect">
                      <a:avLst/>
                    </a:prstGeom>
                  </pic:spPr>
                </pic:pic>
              </a:graphicData>
            </a:graphic>
          </wp:inline>
        </w:drawing>
      </w:r>
    </w:p>
    <w:p w14:paraId="391AF11E" w14:textId="77777777" w:rsidR="00382E26" w:rsidRDefault="00000000">
      <w:pPr>
        <w:snapToGrid w:val="0"/>
        <w:spacing w:before="60" w:line="300" w:lineRule="auto"/>
        <w:jc w:val="center"/>
        <w:rPr>
          <w:color w:val="000000" w:themeColor="text1"/>
          <w:sz w:val="28"/>
          <w:szCs w:val="28"/>
        </w:rPr>
      </w:pPr>
      <w:r>
        <w:rPr>
          <w:color w:val="000000" w:themeColor="text1"/>
          <w:sz w:val="28"/>
          <w:szCs w:val="28"/>
        </w:rPr>
        <w:t>图</w:t>
      </w:r>
      <w:r>
        <w:rPr>
          <w:rFonts w:hint="eastAsia"/>
          <w:color w:val="000000" w:themeColor="text1"/>
          <w:sz w:val="28"/>
          <w:szCs w:val="28"/>
        </w:rPr>
        <w:t>4</w:t>
      </w:r>
    </w:p>
    <w:p w14:paraId="59A0EBA8" w14:textId="77777777" w:rsidR="00382E26" w:rsidRDefault="00000000">
      <w:pPr>
        <w:snapToGrid w:val="0"/>
        <w:spacing w:before="60" w:line="300" w:lineRule="auto"/>
        <w:jc w:val="center"/>
      </w:pPr>
      <w:r>
        <w:rPr>
          <w:noProof/>
        </w:rPr>
        <w:lastRenderedPageBreak/>
        <w:drawing>
          <wp:inline distT="0" distB="0" distL="114300" distR="114300" wp14:anchorId="5FCC2BA1" wp14:editId="36B2A41E">
            <wp:extent cx="6140450" cy="2648585"/>
            <wp:effectExtent l="0" t="0" r="12700"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6140450" cy="2648585"/>
                    </a:xfrm>
                    <a:prstGeom prst="rect">
                      <a:avLst/>
                    </a:prstGeom>
                    <a:noFill/>
                    <a:ln>
                      <a:noFill/>
                    </a:ln>
                  </pic:spPr>
                </pic:pic>
              </a:graphicData>
            </a:graphic>
          </wp:inline>
        </w:drawing>
      </w:r>
    </w:p>
    <w:p w14:paraId="0D7D6B1E" w14:textId="77777777" w:rsidR="00382E26" w:rsidRDefault="00382E26">
      <w:pPr>
        <w:snapToGrid w:val="0"/>
        <w:spacing w:before="60" w:line="300" w:lineRule="auto"/>
        <w:jc w:val="center"/>
      </w:pPr>
    </w:p>
    <w:p w14:paraId="1F8324A2" w14:textId="77777777" w:rsidR="00382E26" w:rsidRDefault="00000000">
      <w:pPr>
        <w:snapToGrid w:val="0"/>
        <w:spacing w:before="60" w:line="300" w:lineRule="auto"/>
        <w:jc w:val="center"/>
        <w:rPr>
          <w:color w:val="000000" w:themeColor="text1"/>
          <w:sz w:val="28"/>
          <w:szCs w:val="28"/>
        </w:rPr>
      </w:pPr>
      <w:r>
        <w:rPr>
          <w:color w:val="000000" w:themeColor="text1"/>
          <w:sz w:val="28"/>
          <w:szCs w:val="28"/>
        </w:rPr>
        <w:t>图</w:t>
      </w:r>
      <w:r>
        <w:rPr>
          <w:rFonts w:hint="eastAsia"/>
          <w:color w:val="000000" w:themeColor="text1"/>
          <w:sz w:val="28"/>
          <w:szCs w:val="28"/>
        </w:rPr>
        <w:t>5</w:t>
      </w:r>
    </w:p>
    <w:p w14:paraId="05212050" w14:textId="77777777" w:rsidR="00382E26" w:rsidRDefault="00382E26">
      <w:pPr>
        <w:snapToGrid w:val="0"/>
        <w:spacing w:before="60" w:line="300" w:lineRule="auto"/>
        <w:jc w:val="center"/>
        <w:rPr>
          <w:color w:val="000000" w:themeColor="text1"/>
          <w:sz w:val="28"/>
          <w:szCs w:val="28"/>
        </w:rPr>
      </w:pPr>
    </w:p>
    <w:p w14:paraId="62E15F26" w14:textId="77777777" w:rsidR="00382E26" w:rsidRDefault="00000000">
      <w:pPr>
        <w:snapToGrid w:val="0"/>
        <w:spacing w:before="60" w:line="300" w:lineRule="auto"/>
        <w:jc w:val="center"/>
      </w:pPr>
      <w:r>
        <w:rPr>
          <w:noProof/>
        </w:rPr>
        <w:drawing>
          <wp:inline distT="0" distB="0" distL="0" distR="0" wp14:anchorId="7E4EEA90" wp14:editId="34898415">
            <wp:extent cx="5041900" cy="2345690"/>
            <wp:effectExtent l="0" t="0" r="6350" b="16510"/>
            <wp:docPr id="108587329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73291" name="图片 1" descr="图示, 示意图&#10;&#10;描述已自动生成"/>
                    <pic:cNvPicPr>
                      <a:picLocks noChangeAspect="1"/>
                    </pic:cNvPicPr>
                  </pic:nvPicPr>
                  <pic:blipFill>
                    <a:blip r:embed="rId22"/>
                    <a:stretch>
                      <a:fillRect/>
                    </a:stretch>
                  </pic:blipFill>
                  <pic:spPr>
                    <a:xfrm>
                      <a:off x="0" y="0"/>
                      <a:ext cx="5041900" cy="2345690"/>
                    </a:xfrm>
                    <a:prstGeom prst="rect">
                      <a:avLst/>
                    </a:prstGeom>
                  </pic:spPr>
                </pic:pic>
              </a:graphicData>
            </a:graphic>
          </wp:inline>
        </w:drawing>
      </w:r>
    </w:p>
    <w:p w14:paraId="7B0C1695" w14:textId="77777777" w:rsidR="00382E26" w:rsidRDefault="00382E26">
      <w:pPr>
        <w:snapToGrid w:val="0"/>
        <w:spacing w:before="60" w:line="300" w:lineRule="auto"/>
        <w:jc w:val="center"/>
      </w:pPr>
    </w:p>
    <w:p w14:paraId="19CB53E8" w14:textId="77777777" w:rsidR="00382E26" w:rsidRDefault="00382E26">
      <w:pPr>
        <w:snapToGrid w:val="0"/>
        <w:spacing w:before="60" w:line="300" w:lineRule="auto"/>
        <w:jc w:val="center"/>
      </w:pPr>
    </w:p>
    <w:p w14:paraId="285EB5D6" w14:textId="77777777" w:rsidR="00382E26" w:rsidRDefault="00000000">
      <w:pPr>
        <w:snapToGrid w:val="0"/>
        <w:spacing w:before="60" w:line="300" w:lineRule="auto"/>
        <w:jc w:val="center"/>
        <w:rPr>
          <w:color w:val="000000" w:themeColor="text1"/>
          <w:sz w:val="28"/>
          <w:szCs w:val="28"/>
        </w:rPr>
      </w:pPr>
      <w:r>
        <w:rPr>
          <w:color w:val="000000" w:themeColor="text1"/>
          <w:sz w:val="28"/>
          <w:szCs w:val="28"/>
        </w:rPr>
        <w:t>图</w:t>
      </w:r>
      <w:r>
        <w:rPr>
          <w:rFonts w:hint="eastAsia"/>
          <w:color w:val="000000" w:themeColor="text1"/>
          <w:sz w:val="28"/>
          <w:szCs w:val="28"/>
        </w:rPr>
        <w:t>6</w:t>
      </w:r>
    </w:p>
    <w:p w14:paraId="5472A251" w14:textId="77777777" w:rsidR="00382E26" w:rsidRDefault="00382E26">
      <w:pPr>
        <w:snapToGrid w:val="0"/>
        <w:spacing w:before="60" w:line="300" w:lineRule="auto"/>
        <w:jc w:val="center"/>
        <w:rPr>
          <w:color w:val="000000" w:themeColor="text1"/>
          <w:sz w:val="28"/>
          <w:szCs w:val="28"/>
        </w:rPr>
      </w:pPr>
    </w:p>
    <w:p w14:paraId="4CC9D385" w14:textId="77777777" w:rsidR="00382E26" w:rsidRDefault="00382E26">
      <w:pPr>
        <w:snapToGrid w:val="0"/>
        <w:spacing w:before="60" w:line="300" w:lineRule="auto"/>
        <w:jc w:val="center"/>
        <w:rPr>
          <w:color w:val="000000" w:themeColor="text1"/>
          <w:sz w:val="28"/>
          <w:szCs w:val="28"/>
        </w:rPr>
      </w:pPr>
    </w:p>
    <w:p w14:paraId="75C463D7" w14:textId="77777777" w:rsidR="00382E26" w:rsidRDefault="00000000">
      <w:pPr>
        <w:snapToGrid w:val="0"/>
        <w:spacing w:line="300" w:lineRule="auto"/>
        <w:ind w:firstLineChars="192" w:firstLine="403"/>
      </w:pPr>
      <w:r>
        <w:rPr>
          <w:noProof/>
        </w:rPr>
        <w:lastRenderedPageBreak/>
        <w:drawing>
          <wp:inline distT="0" distB="0" distL="0" distR="0" wp14:anchorId="1A9CF784" wp14:editId="12D04D49">
            <wp:extent cx="5274310" cy="2069465"/>
            <wp:effectExtent l="0" t="0" r="2540" b="6985"/>
            <wp:docPr id="234735646"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35646" name="图片 1" descr="图片包含 图示&#10;&#10;描述已自动生成"/>
                    <pic:cNvPicPr>
                      <a:picLocks noChangeAspect="1"/>
                    </pic:cNvPicPr>
                  </pic:nvPicPr>
                  <pic:blipFill>
                    <a:blip r:embed="rId23"/>
                    <a:stretch>
                      <a:fillRect/>
                    </a:stretch>
                  </pic:blipFill>
                  <pic:spPr>
                    <a:xfrm>
                      <a:off x="0" y="0"/>
                      <a:ext cx="5274310" cy="2069465"/>
                    </a:xfrm>
                    <a:prstGeom prst="rect">
                      <a:avLst/>
                    </a:prstGeom>
                  </pic:spPr>
                </pic:pic>
              </a:graphicData>
            </a:graphic>
          </wp:inline>
        </w:drawing>
      </w:r>
    </w:p>
    <w:p w14:paraId="0A3716BC" w14:textId="77777777" w:rsidR="00382E26" w:rsidRDefault="00382E26">
      <w:pPr>
        <w:snapToGrid w:val="0"/>
        <w:spacing w:line="300" w:lineRule="auto"/>
        <w:ind w:firstLineChars="192" w:firstLine="403"/>
      </w:pPr>
    </w:p>
    <w:p w14:paraId="7E6FE5DD" w14:textId="77777777" w:rsidR="00382E26" w:rsidRDefault="00382E26">
      <w:pPr>
        <w:snapToGrid w:val="0"/>
        <w:spacing w:line="300" w:lineRule="auto"/>
        <w:ind w:firstLineChars="192" w:firstLine="403"/>
      </w:pPr>
    </w:p>
    <w:p w14:paraId="25D238A3" w14:textId="77777777" w:rsidR="00382E26" w:rsidRDefault="00000000">
      <w:pPr>
        <w:snapToGrid w:val="0"/>
        <w:spacing w:before="60" w:line="300" w:lineRule="auto"/>
        <w:jc w:val="center"/>
        <w:rPr>
          <w:color w:val="000000" w:themeColor="text1"/>
          <w:sz w:val="28"/>
          <w:szCs w:val="28"/>
        </w:rPr>
      </w:pPr>
      <w:r>
        <w:rPr>
          <w:color w:val="000000" w:themeColor="text1"/>
          <w:sz w:val="28"/>
          <w:szCs w:val="28"/>
        </w:rPr>
        <w:t>图</w:t>
      </w:r>
      <w:r>
        <w:rPr>
          <w:rFonts w:hint="eastAsia"/>
          <w:color w:val="000000" w:themeColor="text1"/>
          <w:sz w:val="28"/>
          <w:szCs w:val="28"/>
        </w:rPr>
        <w:t>7</w:t>
      </w:r>
    </w:p>
    <w:p w14:paraId="0CD387AE" w14:textId="77777777" w:rsidR="00382E26" w:rsidRDefault="00382E26">
      <w:pPr>
        <w:snapToGrid w:val="0"/>
        <w:spacing w:line="300" w:lineRule="auto"/>
        <w:ind w:firstLineChars="192" w:firstLine="403"/>
        <w:sectPr w:rsidR="00382E26">
          <w:headerReference w:type="default" r:id="rId24"/>
          <w:footerReference w:type="default" r:id="rId25"/>
          <w:pgSz w:w="11906" w:h="16838"/>
          <w:pgMar w:top="1474" w:right="851" w:bottom="851" w:left="1418" w:header="794" w:footer="284" w:gutter="0"/>
          <w:pgNumType w:start="1"/>
          <w:cols w:space="720"/>
          <w:docGrid w:type="lines" w:linePitch="312"/>
        </w:sectPr>
      </w:pPr>
    </w:p>
    <w:p w14:paraId="2A08D61C" w14:textId="77777777" w:rsidR="00382E26" w:rsidRDefault="00000000">
      <w:pPr>
        <w:snapToGrid w:val="0"/>
        <w:spacing w:line="300" w:lineRule="auto"/>
        <w:ind w:firstLineChars="200" w:firstLine="560"/>
        <w:rPr>
          <w:color w:val="000000" w:themeColor="text1"/>
          <w:sz w:val="28"/>
          <w:szCs w:val="28"/>
        </w:rPr>
      </w:pPr>
      <w:r>
        <w:rPr>
          <w:color w:val="000000" w:themeColor="text1"/>
          <w:sz w:val="28"/>
          <w:szCs w:val="28"/>
        </w:rPr>
        <w:lastRenderedPageBreak/>
        <w:t>本申请涉及</w:t>
      </w:r>
      <w:r>
        <w:rPr>
          <w:rFonts w:hint="eastAsia"/>
          <w:color w:val="000000" w:themeColor="text1"/>
          <w:sz w:val="28"/>
          <w:szCs w:val="28"/>
        </w:rPr>
        <w:t>一种荧光检测系统、方法及存储介质</w:t>
      </w:r>
      <w:r>
        <w:rPr>
          <w:color w:val="000000" w:themeColor="text1"/>
          <w:sz w:val="28"/>
          <w:szCs w:val="28"/>
        </w:rPr>
        <w:t>，</w:t>
      </w:r>
      <w:r>
        <w:rPr>
          <w:rFonts w:hint="eastAsia"/>
          <w:color w:val="000000" w:themeColor="text1"/>
          <w:sz w:val="28"/>
          <w:szCs w:val="28"/>
        </w:rPr>
        <w:t>其中，该系统包括图像生成设备和在线检测设备；图像生成设备用于获取包含荧光检测体的荧光图像；荧光检测体是由荧光染料与待检测体混合形成的；在线检测设备用于读取荧光图像中每个像素的颜色信息，将颜色信息转换为荧光图像中每个像素相对应的灰度值；在线检测设备还用于基于每个像素相对应的灰度值，生成荧光图像的平均灰度值；在线检测设备还用于基于平均灰度值和荧光图像，生成针对待检测体的细胞数量直读结果。通过本申请，解决了如何提高牛乳检测和分析的自动化及效率的问题，实现了牛乳荧光检测的自动化、高效化，提高了检测的准确性和效率。</w:t>
      </w:r>
    </w:p>
    <w:p w14:paraId="300AB6FB" w14:textId="77777777" w:rsidR="00382E26" w:rsidRDefault="00382E26">
      <w:pPr>
        <w:snapToGrid w:val="0"/>
        <w:spacing w:line="300" w:lineRule="auto"/>
        <w:ind w:firstLineChars="200" w:firstLine="560"/>
        <w:rPr>
          <w:color w:val="000000" w:themeColor="text1"/>
          <w:sz w:val="28"/>
          <w:szCs w:val="28"/>
        </w:rPr>
      </w:pPr>
    </w:p>
    <w:p w14:paraId="261A879D" w14:textId="77777777" w:rsidR="00382E26" w:rsidRDefault="00382E26">
      <w:pPr>
        <w:snapToGrid w:val="0"/>
        <w:spacing w:line="300" w:lineRule="auto"/>
        <w:ind w:firstLineChars="200" w:firstLine="560"/>
        <w:rPr>
          <w:color w:val="000000" w:themeColor="text1"/>
          <w:sz w:val="28"/>
          <w:szCs w:val="28"/>
        </w:rPr>
        <w:sectPr w:rsidR="00382E26">
          <w:headerReference w:type="default" r:id="rId26"/>
          <w:footerReference w:type="default" r:id="rId27"/>
          <w:pgSz w:w="11906" w:h="16838"/>
          <w:pgMar w:top="1474" w:right="851" w:bottom="851" w:left="1418" w:header="794" w:footer="284" w:gutter="0"/>
          <w:lnNumType w:countBy="5"/>
          <w:pgNumType w:start="1"/>
          <w:cols w:space="720"/>
          <w:docGrid w:type="lines" w:linePitch="312"/>
        </w:sectPr>
      </w:pPr>
    </w:p>
    <w:p w14:paraId="62D15000" w14:textId="77777777" w:rsidR="00382E26" w:rsidRDefault="00382E26">
      <w:pPr>
        <w:snapToGrid w:val="0"/>
        <w:spacing w:line="300" w:lineRule="auto"/>
        <w:jc w:val="center"/>
        <w:rPr>
          <w:color w:val="000000" w:themeColor="text1"/>
          <w:sz w:val="28"/>
          <w:szCs w:val="28"/>
        </w:rPr>
      </w:pPr>
    </w:p>
    <w:p w14:paraId="12F6F229" w14:textId="77777777" w:rsidR="00382E26" w:rsidRDefault="00382E26">
      <w:pPr>
        <w:snapToGrid w:val="0"/>
        <w:spacing w:line="300" w:lineRule="auto"/>
        <w:jc w:val="center"/>
        <w:rPr>
          <w:color w:val="000000" w:themeColor="text1"/>
          <w:sz w:val="28"/>
          <w:szCs w:val="28"/>
        </w:rPr>
      </w:pPr>
    </w:p>
    <w:p w14:paraId="26B4C06D" w14:textId="77777777" w:rsidR="00382E26" w:rsidRDefault="00382E26">
      <w:pPr>
        <w:snapToGrid w:val="0"/>
        <w:spacing w:line="300" w:lineRule="auto"/>
        <w:jc w:val="center"/>
        <w:rPr>
          <w:color w:val="000000" w:themeColor="text1"/>
          <w:sz w:val="28"/>
          <w:szCs w:val="28"/>
        </w:rPr>
      </w:pPr>
    </w:p>
    <w:p w14:paraId="7F46CB8B" w14:textId="77777777" w:rsidR="00382E26" w:rsidRDefault="00000000">
      <w:pPr>
        <w:snapToGrid w:val="0"/>
        <w:spacing w:line="300" w:lineRule="auto"/>
        <w:jc w:val="center"/>
        <w:rPr>
          <w:color w:val="000000" w:themeColor="text1"/>
          <w:sz w:val="28"/>
          <w:szCs w:val="28"/>
        </w:rPr>
      </w:pPr>
      <w:r>
        <w:rPr>
          <w:color w:val="000000" w:themeColor="text1"/>
          <w:sz w:val="28"/>
          <w:szCs w:val="28"/>
        </w:rPr>
        <w:t>指定附图</w:t>
      </w:r>
      <w:r>
        <w:rPr>
          <w:rFonts w:hint="eastAsia"/>
          <w:color w:val="000000" w:themeColor="text1"/>
          <w:sz w:val="28"/>
          <w:szCs w:val="28"/>
        </w:rPr>
        <w:t>3</w:t>
      </w:r>
    </w:p>
    <w:p w14:paraId="59FB8B4E" w14:textId="77777777" w:rsidR="00382E26" w:rsidRDefault="00382E26">
      <w:pPr>
        <w:snapToGrid w:val="0"/>
        <w:spacing w:line="300" w:lineRule="auto"/>
        <w:jc w:val="center"/>
        <w:rPr>
          <w:color w:val="000000" w:themeColor="text1"/>
          <w:sz w:val="28"/>
          <w:szCs w:val="28"/>
        </w:rPr>
      </w:pPr>
    </w:p>
    <w:p w14:paraId="221C1A43" w14:textId="77777777" w:rsidR="00382E26" w:rsidRDefault="00382E26">
      <w:pPr>
        <w:snapToGrid w:val="0"/>
        <w:spacing w:line="300" w:lineRule="auto"/>
        <w:jc w:val="center"/>
        <w:rPr>
          <w:color w:val="000000" w:themeColor="text1"/>
          <w:sz w:val="28"/>
          <w:szCs w:val="28"/>
        </w:rPr>
      </w:pPr>
    </w:p>
    <w:p w14:paraId="2B283789" w14:textId="77777777" w:rsidR="00382E26" w:rsidRDefault="00382E26">
      <w:pPr>
        <w:snapToGrid w:val="0"/>
        <w:spacing w:line="300" w:lineRule="auto"/>
        <w:jc w:val="center"/>
        <w:rPr>
          <w:color w:val="000000" w:themeColor="text1"/>
          <w:sz w:val="28"/>
          <w:szCs w:val="28"/>
        </w:rPr>
      </w:pPr>
    </w:p>
    <w:p w14:paraId="40E74947" w14:textId="77777777" w:rsidR="00382E26" w:rsidRDefault="00382E26">
      <w:pPr>
        <w:snapToGrid w:val="0"/>
        <w:spacing w:line="300" w:lineRule="auto"/>
        <w:jc w:val="center"/>
        <w:rPr>
          <w:color w:val="000000" w:themeColor="text1"/>
          <w:sz w:val="28"/>
          <w:szCs w:val="28"/>
        </w:rPr>
      </w:pPr>
    </w:p>
    <w:sectPr w:rsidR="00382E26">
      <w:headerReference w:type="default" r:id="rId28"/>
      <w:footerReference w:type="default" r:id="rId29"/>
      <w:pgSz w:w="11906" w:h="16838"/>
      <w:pgMar w:top="1474" w:right="851" w:bottom="851" w:left="1418" w:header="794" w:footer="284"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驰 高" w:date="2024-12-25T10:16:00Z" w:initials="驰高">
    <w:p w14:paraId="2EAE5B22" w14:textId="4BB53AA5" w:rsidR="000A43FA" w:rsidRDefault="000A43FA">
      <w:pPr>
        <w:pStyle w:val="a4"/>
        <w:rPr>
          <w:rFonts w:hint="eastAsia"/>
        </w:rPr>
      </w:pPr>
      <w:r>
        <w:rPr>
          <w:rStyle w:val="af2"/>
        </w:rPr>
        <w:annotationRef/>
      </w:r>
      <w:r>
        <w:rPr>
          <w:rFonts w:hint="eastAsia"/>
        </w:rPr>
        <w:t>应该是图像采集设备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AE5B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29A3F8" w16cex:dateUtc="2024-12-25T0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AE5B22" w16cid:durableId="4429A3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F27DB" w14:textId="77777777" w:rsidR="001824FC" w:rsidRDefault="001824FC">
      <w:r>
        <w:separator/>
      </w:r>
    </w:p>
  </w:endnote>
  <w:endnote w:type="continuationSeparator" w:id="0">
    <w:p w14:paraId="1BF370FD" w14:textId="77777777" w:rsidR="001824FC" w:rsidRDefault="0018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698F2" w14:textId="77777777" w:rsidR="00382E26" w:rsidRDefault="00000000">
    <w:pPr>
      <w:pStyle w:val="aa"/>
      <w:spacing w:line="200" w:lineRule="exact"/>
      <w:jc w:val="both"/>
      <w:rPr>
        <w:rFonts w:ascii="黑体" w:eastAsia="黑体"/>
      </w:rPr>
    </w:pPr>
    <w:r>
      <w:rPr>
        <w:noProof/>
      </w:rPr>
      <mc:AlternateContent>
        <mc:Choice Requires="wps">
          <w:drawing>
            <wp:anchor distT="0" distB="0" distL="114300" distR="114300" simplePos="0" relativeHeight="251656704" behindDoc="0" locked="0" layoutInCell="1" allowOverlap="1" wp14:anchorId="4B120E02" wp14:editId="0EB04449">
              <wp:simplePos x="0" y="0"/>
              <wp:positionH relativeFrom="column">
                <wp:posOffset>0</wp:posOffset>
              </wp:positionH>
              <wp:positionV relativeFrom="paragraph">
                <wp:posOffset>-86995</wp:posOffset>
              </wp:positionV>
              <wp:extent cx="6057900" cy="635"/>
              <wp:effectExtent l="9525" t="8255" r="9525" b="10160"/>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0pt;margin-top:-6.85pt;height:0.05pt;width:477pt;z-index:251667456;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OJO4M1gAAAAgBAAAPAAAAAAAAAAEAIAAAACIAAABkcnMv&#10;ZG93bnJldi54bWxQSwECFAAUAAAACACHTuJAOFGAgswBAACiAwAADgAAAAAAAAABACAAAAAlAQAA&#10;ZHJzL2Uyb0RvYy54bWxQSwUGAAAAAAYABgBZAQAAYw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5680" behindDoc="0" locked="0" layoutInCell="1" allowOverlap="1" wp14:anchorId="1B386B08" wp14:editId="5E6EC275">
              <wp:simplePos x="0" y="0"/>
              <wp:positionH relativeFrom="column">
                <wp:posOffset>0</wp:posOffset>
              </wp:positionH>
              <wp:positionV relativeFrom="paragraph">
                <wp:posOffset>-86995</wp:posOffset>
              </wp:positionV>
              <wp:extent cx="6057900" cy="635"/>
              <wp:effectExtent l="9525" t="8255" r="9525" b="1016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0pt;margin-top:-6.85pt;height:0.05pt;width:477pt;z-index:251666432;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OJO4M1gAAAAgBAAAPAAAAAAAAAAEAIAAAACIAAABkcnMv&#10;ZG93bnJldi54bWxQSwECFAAUAAAACACHTuJAGaLwgcwBAACiAwAADgAAAAAAAAABACAAAAAlAQAA&#10;ZHJzL2Uyb0RvYy54bWxQSwUGAAAAAAYABgBZAQAAYw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4656" behindDoc="0" locked="0" layoutInCell="1" allowOverlap="1" wp14:anchorId="5A26F751" wp14:editId="23EABF16">
              <wp:simplePos x="0" y="0"/>
              <wp:positionH relativeFrom="column">
                <wp:posOffset>0</wp:posOffset>
              </wp:positionH>
              <wp:positionV relativeFrom="paragraph">
                <wp:posOffset>-86995</wp:posOffset>
              </wp:positionV>
              <wp:extent cx="6057900" cy="635"/>
              <wp:effectExtent l="9525" t="8255" r="9525" b="1016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0pt;margin-top:-6.85pt;height:0.05pt;width:477pt;z-index:251665408;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OJO4M1gAAAAgBAAAPAAAAAAAAAAEAIAAAACIAAABkcnMv&#10;ZG93bnJldi54bWxQSwECFAAUAAAACACHTuJAgQEv7swBAACiAwAADgAAAAAAAAABACAAAAAlAQAA&#10;ZHJzL2Uyb0RvYy54bWxQSwUGAAAAAAYABgBZAQAAYw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3632" behindDoc="0" locked="0" layoutInCell="1" allowOverlap="1" wp14:anchorId="7FB16E9A" wp14:editId="54ED1250">
              <wp:simplePos x="0" y="0"/>
              <wp:positionH relativeFrom="column">
                <wp:posOffset>0</wp:posOffset>
              </wp:positionH>
              <wp:positionV relativeFrom="paragraph">
                <wp:posOffset>-86995</wp:posOffset>
              </wp:positionV>
              <wp:extent cx="6057900" cy="635"/>
              <wp:effectExtent l="9525" t="8255" r="9525" b="1016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0pt;margin-top:-6.85pt;height:0.05pt;width:477pt;z-index:251664384;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4k7gzWAAAACAEAAA8AAAAAAAAAAQAgAAAAIgAAAGRy&#10;cy9kb3ducmV2LnhtbFBLAQIUABQAAAAIAIdO4kASLfppzgEAAKIDAAAOAAAAAAAAAAEAIAAAACUB&#10;AABkcnMvZTJvRG9jLnhtbFBLBQYAAAAABgAGAFkBAABlBQAAAAA=&#10;">
              <v:fill on="f" focussize="0,0"/>
              <v:stroke color="#000000" joinstyle="round"/>
              <v:imagedata o:title=""/>
              <o:lock v:ext="edit" aspectratio="f"/>
            </v:line>
          </w:pict>
        </mc:Fallback>
      </mc:AlternateContent>
    </w:r>
    <w:r>
      <w:rPr>
        <w:rFonts w:ascii="黑体" w:eastAsia="黑体"/>
      </w:rPr>
      <w:t>1000</w:t>
    </w:r>
    <w:r>
      <w:rPr>
        <w:rFonts w:ascii="黑体" w:eastAsia="黑体" w:hint="eastAsia"/>
      </w:rPr>
      <w:t xml:space="preserve">01                                              </w:t>
    </w:r>
    <w:r>
      <w:rPr>
        <w:rFonts w:ascii="黑体" w:eastAsia="黑体"/>
      </w:rPr>
      <w:fldChar w:fldCharType="begin"/>
    </w:r>
    <w:r>
      <w:rPr>
        <w:rFonts w:ascii="黑体" w:eastAsia="黑体"/>
      </w:rPr>
      <w:instrText xml:space="preserve"> PAGE   \* MERGEFORMAT </w:instrText>
    </w:r>
    <w:r>
      <w:rPr>
        <w:rFonts w:ascii="黑体" w:eastAsia="黑体"/>
      </w:rPr>
      <w:fldChar w:fldCharType="separate"/>
    </w:r>
    <w:r>
      <w:rPr>
        <w:rFonts w:ascii="黑体" w:eastAsia="黑体"/>
        <w:lang w:val="zh-CN"/>
      </w:rPr>
      <w:t>1</w:t>
    </w:r>
    <w:r>
      <w:rPr>
        <w:rFonts w:ascii="黑体" w:eastAsia="黑体"/>
      </w:rPr>
      <w:fldChar w:fldCharType="end"/>
    </w:r>
  </w:p>
  <w:p w14:paraId="08763BC2" w14:textId="77777777" w:rsidR="00382E26" w:rsidRDefault="00000000">
    <w:pPr>
      <w:pStyle w:val="aa"/>
    </w:pPr>
    <w:r>
      <w:rPr>
        <w:rFonts w:hint="eastAsia"/>
      </w:rPr>
      <w:t>2010.2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D0B39" w14:textId="77777777" w:rsidR="00382E26" w:rsidRDefault="00000000">
    <w:pPr>
      <w:pStyle w:val="aa"/>
      <w:spacing w:line="200" w:lineRule="exact"/>
      <w:jc w:val="both"/>
      <w:rPr>
        <w:rFonts w:ascii="黑体" w:eastAsia="黑体"/>
      </w:rPr>
    </w:pPr>
    <w:r>
      <w:rPr>
        <w:noProof/>
      </w:rPr>
      <mc:AlternateContent>
        <mc:Choice Requires="wps">
          <w:drawing>
            <wp:anchor distT="0" distB="0" distL="114300" distR="114300" simplePos="0" relativeHeight="251661824" behindDoc="0" locked="0" layoutInCell="1" allowOverlap="1" wp14:anchorId="3B8C4472" wp14:editId="0F2A94F2">
              <wp:simplePos x="0" y="0"/>
              <wp:positionH relativeFrom="column">
                <wp:posOffset>0</wp:posOffset>
              </wp:positionH>
              <wp:positionV relativeFrom="paragraph">
                <wp:posOffset>-86995</wp:posOffset>
              </wp:positionV>
              <wp:extent cx="6057900" cy="635"/>
              <wp:effectExtent l="9525" t="8255" r="9525" b="1016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8" o:spid="_x0000_s1026" o:spt="20" style="position:absolute;left:0pt;margin-left:0pt;margin-top:-6.85pt;height:0.05pt;width:477pt;z-index:251671552;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iTuDNYAAAAIAQAADwAAAAAAAAABACAAAAAiAAAAZHJz&#10;L2Rvd25yZXYueG1sUEsBAhQAFAAAAAgAh07iQJK1O6HNAQAAogMAAA4AAAAAAAAAAQAgAAAAJQEA&#10;AGRycy9lMm9Eb2MueG1sUEsFBgAAAAAGAAYAWQEAAGQ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0800" behindDoc="0" locked="0" layoutInCell="1" allowOverlap="1" wp14:anchorId="6FA0BEFC" wp14:editId="04CBB6CC">
              <wp:simplePos x="0" y="0"/>
              <wp:positionH relativeFrom="column">
                <wp:posOffset>0</wp:posOffset>
              </wp:positionH>
              <wp:positionV relativeFrom="paragraph">
                <wp:posOffset>-86995</wp:posOffset>
              </wp:positionV>
              <wp:extent cx="6057900" cy="635"/>
              <wp:effectExtent l="9525" t="8255" r="9525" b="1016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9" o:spid="_x0000_s1026" o:spt="20" style="position:absolute;left:0pt;margin-left:0pt;margin-top:-6.85pt;height:0.05pt;width:477pt;z-index:251670528;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OJO4M1gAAAAgBAAAPAAAAAAAAAAEAIAAAACIAAABkcnMv&#10;ZG93bnJldi54bWxQSwECFAAUAAAACACHTuJAicEPrswBAACiAwAADgAAAAAAAAABACAAAAAlAQAA&#10;ZHJzL2Uyb0RvYy54bWxQSwUGAAAAAAYABgBZAQAAYw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9776" behindDoc="0" locked="0" layoutInCell="1" allowOverlap="1" wp14:anchorId="16305D4B" wp14:editId="5877CE07">
              <wp:simplePos x="0" y="0"/>
              <wp:positionH relativeFrom="column">
                <wp:posOffset>0</wp:posOffset>
              </wp:positionH>
              <wp:positionV relativeFrom="paragraph">
                <wp:posOffset>-86995</wp:posOffset>
              </wp:positionV>
              <wp:extent cx="6057900" cy="635"/>
              <wp:effectExtent l="9525" t="8255" r="9525" b="10160"/>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0" o:spid="_x0000_s1026" o:spt="20" style="position:absolute;left:0pt;margin-left:0pt;margin-top:-6.85pt;height:0.05pt;width:477pt;z-index:251669504;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4k7gzWAAAACAEAAA8AAAAAAAAAAQAgAAAAIgAAAGRy&#10;cy9kb3ducmV2LnhtbFBLAQIUABQAAAAIAIdO4kCsN48FzgEAAKMDAAAOAAAAAAAAAAEAIAAAACUB&#10;AABkcnMvZTJvRG9jLnhtbFBLBQYAAAAABgAGAFkBAABl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8752" behindDoc="0" locked="0" layoutInCell="1" allowOverlap="1" wp14:anchorId="0727BCD6" wp14:editId="1A840C80">
              <wp:simplePos x="0" y="0"/>
              <wp:positionH relativeFrom="column">
                <wp:posOffset>0</wp:posOffset>
              </wp:positionH>
              <wp:positionV relativeFrom="paragraph">
                <wp:posOffset>-86995</wp:posOffset>
              </wp:positionV>
              <wp:extent cx="6057900" cy="635"/>
              <wp:effectExtent l="9525" t="8255" r="9525" b="1016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1" o:spid="_x0000_s1026" o:spt="20" style="position:absolute;left:0pt;margin-left:0pt;margin-top:-6.85pt;height:0.05pt;width:477pt;z-index:251668480;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OJO4M1gAAAAgBAAAPAAAAAAAAAAEAIAAAACIAAABkcnMv&#10;ZG93bnJldi54bWxQSwECFAAUAAAACACHTuJA1ho+P8wBAACjAwAADgAAAAAAAAABACAAAAAlAQAA&#10;ZHJzL2Uyb0RvYy54bWxQSwUGAAAAAAYABgBZAQAAYwUAAAAA&#10;">
              <v:fill on="f" focussize="0,0"/>
              <v:stroke color="#000000" joinstyle="round"/>
              <v:imagedata o:title=""/>
              <o:lock v:ext="edit" aspectratio="f"/>
            </v:line>
          </w:pict>
        </mc:Fallback>
      </mc:AlternateContent>
    </w:r>
    <w:r>
      <w:rPr>
        <w:rFonts w:ascii="黑体" w:eastAsia="黑体"/>
      </w:rPr>
      <w:t>1000</w:t>
    </w:r>
    <w:r>
      <w:rPr>
        <w:rFonts w:ascii="黑体" w:eastAsia="黑体" w:hint="eastAsia"/>
      </w:rPr>
      <w:t xml:space="preserve">02                                               </w:t>
    </w:r>
    <w:r>
      <w:rPr>
        <w:rFonts w:ascii="黑体" w:eastAsia="黑体"/>
      </w:rPr>
      <w:fldChar w:fldCharType="begin"/>
    </w:r>
    <w:r>
      <w:rPr>
        <w:rFonts w:ascii="黑体" w:eastAsia="黑体"/>
      </w:rPr>
      <w:instrText xml:space="preserve"> PAGE   \* MERGEFORMAT </w:instrText>
    </w:r>
    <w:r>
      <w:rPr>
        <w:rFonts w:ascii="黑体" w:eastAsia="黑体"/>
      </w:rPr>
      <w:fldChar w:fldCharType="separate"/>
    </w:r>
    <w:r>
      <w:rPr>
        <w:rFonts w:ascii="黑体" w:eastAsia="黑体"/>
        <w:lang w:val="zh-CN"/>
      </w:rPr>
      <w:t>1</w:t>
    </w:r>
    <w:r>
      <w:rPr>
        <w:rFonts w:ascii="黑体" w:eastAsia="黑体"/>
        <w:lang w:val="zh-CN"/>
      </w:rPr>
      <w:t>6</w:t>
    </w:r>
    <w:r>
      <w:rPr>
        <w:rFonts w:ascii="黑体" w:eastAsia="黑体"/>
      </w:rPr>
      <w:fldChar w:fldCharType="end"/>
    </w:r>
  </w:p>
  <w:p w14:paraId="41746425" w14:textId="77777777" w:rsidR="00382E26" w:rsidRDefault="00000000">
    <w:pPr>
      <w:pStyle w:val="aa"/>
    </w:pPr>
    <w:r>
      <w:rPr>
        <w:rFonts w:hint="eastAsia"/>
      </w:rPr>
      <w:t>2010.2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DA2F2" w14:textId="77777777" w:rsidR="00382E26" w:rsidRDefault="00000000">
    <w:pPr>
      <w:pStyle w:val="aa"/>
      <w:spacing w:line="200" w:lineRule="exact"/>
      <w:jc w:val="both"/>
      <w:rPr>
        <w:rFonts w:ascii="黑体" w:eastAsia="黑体"/>
      </w:rPr>
    </w:pPr>
    <w:r>
      <w:rPr>
        <w:noProof/>
      </w:rPr>
      <mc:AlternateContent>
        <mc:Choice Requires="wps">
          <w:drawing>
            <wp:anchor distT="0" distB="0" distL="114300" distR="114300" simplePos="0" relativeHeight="251665920" behindDoc="0" locked="0" layoutInCell="1" allowOverlap="1" wp14:anchorId="099594EC" wp14:editId="4A7EE53F">
              <wp:simplePos x="0" y="0"/>
              <wp:positionH relativeFrom="column">
                <wp:posOffset>0</wp:posOffset>
              </wp:positionH>
              <wp:positionV relativeFrom="paragraph">
                <wp:posOffset>-86995</wp:posOffset>
              </wp:positionV>
              <wp:extent cx="6057900" cy="635"/>
              <wp:effectExtent l="9525" t="8255" r="9525" b="1016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0pt;margin-top:-6.85pt;height:0.05pt;width:477pt;z-index:251675648;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OJO4M1gAAAAgBAAAPAAAAAAAAAAEAIAAAACIAAABkcnMv&#10;ZG93bnJldi54bWxQSwECFAAUAAAACACHTuJA6TZwXswBAACiAwAADgAAAAAAAAABACAAAAAlAQAA&#10;ZHJzL2Uyb0RvYy54bWxQSwUGAAAAAAYABgBZAQAAYw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4896" behindDoc="0" locked="0" layoutInCell="1" allowOverlap="1" wp14:anchorId="012D6E9E" wp14:editId="46F956E0">
              <wp:simplePos x="0" y="0"/>
              <wp:positionH relativeFrom="column">
                <wp:posOffset>0</wp:posOffset>
              </wp:positionH>
              <wp:positionV relativeFrom="paragraph">
                <wp:posOffset>-86995</wp:posOffset>
              </wp:positionV>
              <wp:extent cx="6057900" cy="635"/>
              <wp:effectExtent l="9525" t="8255" r="9525" b="10160"/>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5" o:spid="_x0000_s1026" o:spt="20" style="position:absolute;left:0pt;margin-left:0pt;margin-top:-6.85pt;height:0.05pt;width:477pt;z-index:251674624;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4k7gzWAAAACAEAAA8AAAAAAAAAAQAgAAAAIgAAAGRy&#10;cy9kb3ducmV2LnhtbFBLAQIUABQAAAAIAIdO4kCmhsGizgEAAKIDAAAOAAAAAAAAAAEAIAAAACUB&#10;AABkcnMvZTJvRG9jLnhtbFBLBQYAAAAABgAGAFkBAABl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3872" behindDoc="0" locked="0" layoutInCell="1" allowOverlap="1" wp14:anchorId="6686A10C" wp14:editId="55DD2E36">
              <wp:simplePos x="0" y="0"/>
              <wp:positionH relativeFrom="column">
                <wp:posOffset>0</wp:posOffset>
              </wp:positionH>
              <wp:positionV relativeFrom="paragraph">
                <wp:posOffset>-86995</wp:posOffset>
              </wp:positionV>
              <wp:extent cx="6057900" cy="635"/>
              <wp:effectExtent l="9525" t="8255" r="9525" b="1016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6" o:spid="_x0000_s1026" o:spt="20" style="position:absolute;left:0pt;margin-left:0pt;margin-top:-6.85pt;height:0.05pt;width:477pt;z-index:251673600;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iTuDNYAAAAIAQAADwAAAAAAAAABACAAAAAiAAAAZHJz&#10;L2Rvd25yZXYueG1sUEsBAhQAFAAAAAgAh07iQGIb+Q7NAQAAogMAAA4AAAAAAAAAAQAgAAAAJQEA&#10;AGRycy9lMm9Eb2MueG1sUEsFBgAAAAAGAAYAWQEAAGQFA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2848" behindDoc="0" locked="0" layoutInCell="1" allowOverlap="1" wp14:anchorId="2142BA31" wp14:editId="17EDA4D9">
              <wp:simplePos x="0" y="0"/>
              <wp:positionH relativeFrom="column">
                <wp:posOffset>0</wp:posOffset>
              </wp:positionH>
              <wp:positionV relativeFrom="paragraph">
                <wp:posOffset>-86995</wp:posOffset>
              </wp:positionV>
              <wp:extent cx="6057900" cy="635"/>
              <wp:effectExtent l="9525" t="8255" r="9525" b="1016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7" o:spid="_x0000_s1026" o:spt="20" style="position:absolute;left:0pt;margin-left:0pt;margin-top:-6.85pt;height:0.05pt;width:477pt;z-index:251672576;mso-width-relative:page;mso-height-relative:page;" filled="f" stroked="t" coordsize="21600,21600" o:gfxdata="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iTuDNYAAAAIAQAADwAAAAAAAAABACAAAAAiAAAAZHJz&#10;L2Rvd25yZXYueG1sUEsBAhQAFAAAAAgAh07iQFLco9fNAQAAogMAAA4AAAAAAAAAAQAgAAAAJQEA&#10;AGRycy9lMm9Eb2MueG1sUEsFBgAAAAAGAAYAWQEAAGQFAAAAAA==&#10;">
              <v:fill on="f" focussize="0,0"/>
              <v:stroke color="#000000" joinstyle="round"/>
              <v:imagedata o:title=""/>
              <o:lock v:ext="edit" aspectratio="f"/>
            </v:line>
          </w:pict>
        </mc:Fallback>
      </mc:AlternateContent>
    </w:r>
    <w:r>
      <w:rPr>
        <w:rFonts w:ascii="黑体" w:eastAsia="黑体"/>
      </w:rPr>
      <w:t>1000</w:t>
    </w:r>
    <w:r>
      <w:rPr>
        <w:rFonts w:ascii="黑体" w:eastAsia="黑体" w:hint="eastAsia"/>
      </w:rPr>
      <w:t xml:space="preserve">03                                              </w:t>
    </w:r>
    <w:r>
      <w:fldChar w:fldCharType="begin"/>
    </w:r>
    <w:r>
      <w:rPr>
        <w:rStyle w:val="af0"/>
      </w:rPr>
      <w:instrText xml:space="preserve"> PAGE </w:instrText>
    </w:r>
    <w:r>
      <w:fldChar w:fldCharType="separate"/>
    </w:r>
    <w:r>
      <w:rPr>
        <w:rStyle w:val="af0"/>
      </w:rPr>
      <w:t>7</w:t>
    </w:r>
    <w:r>
      <w:fldChar w:fldCharType="end"/>
    </w:r>
  </w:p>
  <w:p w14:paraId="679104DD" w14:textId="77777777" w:rsidR="00382E26" w:rsidRDefault="00000000">
    <w:pPr>
      <w:pStyle w:val="aa"/>
    </w:pPr>
    <w:r>
      <w:rPr>
        <w:rFonts w:hint="eastAsia"/>
      </w:rPr>
      <w:t>2010.2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1440" w14:textId="77777777" w:rsidR="00382E26" w:rsidRDefault="00000000">
    <w:pPr>
      <w:pStyle w:val="aa"/>
      <w:spacing w:line="200" w:lineRule="exact"/>
      <w:jc w:val="both"/>
      <w:rPr>
        <w:rFonts w:ascii="黑体" w:eastAsia="黑体"/>
      </w:rPr>
    </w:pPr>
    <w:r>
      <w:rPr>
        <w:noProof/>
      </w:rPr>
      <mc:AlternateContent>
        <mc:Choice Requires="wps">
          <w:drawing>
            <wp:anchor distT="0" distB="0" distL="114300" distR="114300" simplePos="0" relativeHeight="251657728" behindDoc="0" locked="0" layoutInCell="1" allowOverlap="1" wp14:anchorId="33516A78" wp14:editId="556E3EEE">
              <wp:simplePos x="0" y="0"/>
              <wp:positionH relativeFrom="column">
                <wp:posOffset>0</wp:posOffset>
              </wp:positionH>
              <wp:positionV relativeFrom="paragraph">
                <wp:posOffset>-50800</wp:posOffset>
              </wp:positionV>
              <wp:extent cx="6172200" cy="635"/>
              <wp:effectExtent l="9525" t="6350" r="9525" b="12065"/>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0" o:spid="_x0000_s1026" o:spt="20" style="position:absolute;left:0pt;margin-left:0pt;margin-top:-4pt;height:0.05pt;width:486pt;z-index:251668480;mso-width-relative:page;mso-height-relative:page;" filled="f" stroked="t" coordsize="21600,21600" o:gfxdata="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CK0cP1QAAAAYBAAAPAAAAAAAAAAEAIAAAACIAAABkcnMv&#10;ZG93bnJldi54bWxQSwECFAAUAAAACACHTuJAZDI1u80BAACiAwAADgAAAAAAAAABACAAAAAkAQAA&#10;ZHJzL2Uyb0RvYy54bWxQSwUGAAAAAAYABgBZAQAAYwUAAAAA&#10;">
              <v:fill on="f" focussize="0,0"/>
              <v:stroke color="#000000" joinstyle="round"/>
              <v:imagedata o:title=""/>
              <o:lock v:ext="edit" aspectratio="f"/>
            </v:line>
          </w:pict>
        </mc:Fallback>
      </mc:AlternateContent>
    </w:r>
    <w:r>
      <w:rPr>
        <w:rFonts w:ascii="黑体" w:eastAsia="黑体"/>
      </w:rPr>
      <w:t>1000</w:t>
    </w:r>
    <w:r>
      <w:rPr>
        <w:rFonts w:ascii="黑体" w:eastAsia="黑体" w:hint="eastAsia"/>
      </w:rPr>
      <w:t xml:space="preserve">04                                                 </w:t>
    </w:r>
    <w:r>
      <w:fldChar w:fldCharType="begin"/>
    </w:r>
    <w:r>
      <w:rPr>
        <w:rStyle w:val="af0"/>
      </w:rPr>
      <w:instrText xml:space="preserve"> PAGE </w:instrText>
    </w:r>
    <w:r>
      <w:fldChar w:fldCharType="separate"/>
    </w:r>
    <w:r>
      <w:rPr>
        <w:rStyle w:val="af0"/>
      </w:rPr>
      <w:t>1</w:t>
    </w:r>
    <w:r>
      <w:fldChar w:fldCharType="end"/>
    </w:r>
  </w:p>
  <w:p w14:paraId="25DA7A0C" w14:textId="77777777" w:rsidR="00382E26" w:rsidRDefault="00000000">
    <w:pPr>
      <w:pStyle w:val="aa"/>
    </w:pPr>
    <w:r>
      <w:rPr>
        <w:rFonts w:hint="eastAsia"/>
      </w:rPr>
      <w:t>2010.2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166DD" w14:textId="77777777" w:rsidR="00382E26" w:rsidRDefault="00000000">
    <w:pPr>
      <w:pStyle w:val="aa"/>
      <w:spacing w:line="200" w:lineRule="exact"/>
      <w:jc w:val="both"/>
      <w:rPr>
        <w:rFonts w:ascii="黑体" w:eastAsia="黑体"/>
      </w:rPr>
    </w:pPr>
    <w:r>
      <w:rPr>
        <w:noProof/>
      </w:rPr>
      <mc:AlternateContent>
        <mc:Choice Requires="wps">
          <w:drawing>
            <wp:anchor distT="0" distB="0" distL="114300" distR="114300" simplePos="0" relativeHeight="251666944" behindDoc="0" locked="0" layoutInCell="1" allowOverlap="1" wp14:anchorId="43A63677" wp14:editId="5A844B45">
              <wp:simplePos x="0" y="0"/>
              <wp:positionH relativeFrom="column">
                <wp:posOffset>0</wp:posOffset>
              </wp:positionH>
              <wp:positionV relativeFrom="paragraph">
                <wp:posOffset>-50800</wp:posOffset>
              </wp:positionV>
              <wp:extent cx="6172200" cy="635"/>
              <wp:effectExtent l="9525" t="6350" r="9525" b="12065"/>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3" o:spid="_x0000_s1026" o:spt="20" style="position:absolute;left:0pt;margin-left:0pt;margin-top:-4pt;height:0.05pt;width:486pt;z-index:251676672;mso-width-relative:page;mso-height-relative:page;" filled="f" stroked="t" coordsize="21600,21600" o:gfxdata="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IrRw/VAAAABgEAAA8AAAAAAAAAAQAgAAAAIgAAAGRycy9k&#10;b3ducmV2LnhtbFBLAQIUABQAAAAIAIdO4kDPsBOFzAEAAKIDAAAOAAAAAAAAAAEAIAAAACQBAABk&#10;cnMvZTJvRG9jLnhtbFBLBQYAAAAABgAGAFkBAABiBQAAAAA=&#10;">
              <v:fill on="f" focussize="0,0"/>
              <v:stroke color="#000000" joinstyle="round"/>
              <v:imagedata o:title=""/>
              <o:lock v:ext="edit" aspectratio="f"/>
            </v:line>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5                                                 </w:t>
    </w:r>
    <w:r>
      <w:fldChar w:fldCharType="begin"/>
    </w:r>
    <w:r>
      <w:rPr>
        <w:rStyle w:val="af0"/>
      </w:rPr>
      <w:instrText xml:space="preserve"> PAGE </w:instrText>
    </w:r>
    <w:r>
      <w:fldChar w:fldCharType="separate"/>
    </w:r>
    <w:r>
      <w:rPr>
        <w:rStyle w:val="af0"/>
      </w:rPr>
      <w:t>1</w:t>
    </w:r>
    <w:r>
      <w:fldChar w:fldCharType="end"/>
    </w:r>
  </w:p>
  <w:p w14:paraId="0913D919" w14:textId="77777777" w:rsidR="00382E26" w:rsidRDefault="00000000">
    <w:pPr>
      <w:pStyle w:val="aa"/>
    </w:pPr>
    <w:r>
      <w:rPr>
        <w:rFonts w:hint="eastAsia"/>
      </w:rPr>
      <w:t>2010.2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29A04" w14:textId="77777777" w:rsidR="001824FC" w:rsidRDefault="001824FC">
      <w:r>
        <w:separator/>
      </w:r>
    </w:p>
  </w:footnote>
  <w:footnote w:type="continuationSeparator" w:id="0">
    <w:p w14:paraId="273DEB51" w14:textId="77777777" w:rsidR="001824FC" w:rsidRDefault="00182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233D5" w14:textId="77777777" w:rsidR="00382E26" w:rsidRDefault="00000000">
    <w:pPr>
      <w:jc w:val="center"/>
      <w:outlineLvl w:val="0"/>
      <w:rPr>
        <w:rFonts w:ascii="黑体" w:eastAsia="黑体"/>
        <w:b/>
        <w:spacing w:val="90"/>
        <w:sz w:val="28"/>
      </w:rPr>
    </w:pPr>
    <w:r>
      <w:rPr>
        <w:rFonts w:eastAsia="黑体" w:hint="eastAsia"/>
        <w:spacing w:val="90"/>
        <w:sz w:val="28"/>
      </w:rPr>
      <w:t>权利要求书</w:t>
    </w:r>
    <w:r>
      <w:rPr>
        <w:rFonts w:eastAsia="黑体"/>
        <w:noProof/>
        <w:spacing w:val="90"/>
        <w:sz w:val="28"/>
      </w:rPr>
      <mc:AlternateContent>
        <mc:Choice Requires="wps">
          <w:drawing>
            <wp:anchor distT="0" distB="0" distL="114300" distR="114300" simplePos="0" relativeHeight="251648512" behindDoc="0" locked="0" layoutInCell="0" allowOverlap="1" wp14:anchorId="7692105C" wp14:editId="5C8A920E">
              <wp:simplePos x="0" y="0"/>
              <wp:positionH relativeFrom="column">
                <wp:posOffset>0</wp:posOffset>
              </wp:positionH>
              <wp:positionV relativeFrom="paragraph">
                <wp:posOffset>360045</wp:posOffset>
              </wp:positionV>
              <wp:extent cx="6120130" cy="635"/>
              <wp:effectExtent l="9525" t="7620" r="13970" b="10795"/>
              <wp:wrapNone/>
              <wp:docPr id="1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1" o:spid="_x0000_s1026" o:spt="20" style="position:absolute;left:0pt;margin-left:0pt;margin-top:28.35pt;height:0.05pt;width:481.9pt;z-index:251659264;mso-width-relative:page;mso-height-relative:page;" filled="f" stroked="t" coordsize="21600,21600" o:allowincell="f" o:gfxdata="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HCAtbWAAAABgEAAA8AAAAAAAAAAQAgAAAAIgAAAGRycy9k&#10;b3ducmV2LnhtbFBLAQIUABQAAAAIAIdO4kDCd0BbywEAAKMDAAAOAAAAAAAAAAEAIAAAACUBAABk&#10;cnMvZTJvRG9jLnhtbFBLBQYAAAAABgAGAFkBAABiBQAAAAA=&#10;">
              <v:fill on="f" focussize="0,0"/>
              <v:stroke weight="1pt" color="#000000" joinstyle="round"/>
              <v:imagedata o:title=""/>
              <o:lock v:ext="edit" aspectratio="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65A" w14:textId="77777777" w:rsidR="00382E26" w:rsidRDefault="00000000">
    <w:pPr>
      <w:jc w:val="center"/>
      <w:outlineLvl w:val="0"/>
      <w:rPr>
        <w:rFonts w:ascii="黑体" w:eastAsia="黑体"/>
        <w:b/>
        <w:spacing w:val="90"/>
        <w:sz w:val="28"/>
      </w:rPr>
    </w:pPr>
    <w:r>
      <w:rPr>
        <w:rFonts w:eastAsia="黑体" w:hint="eastAsia"/>
        <w:spacing w:val="90"/>
        <w:sz w:val="28"/>
      </w:rPr>
      <w:t>说明书</w:t>
    </w:r>
    <w:r>
      <w:rPr>
        <w:rFonts w:eastAsia="黑体"/>
        <w:noProof/>
        <w:spacing w:val="90"/>
        <w:sz w:val="28"/>
      </w:rPr>
      <mc:AlternateContent>
        <mc:Choice Requires="wps">
          <w:drawing>
            <wp:anchor distT="0" distB="0" distL="114300" distR="114300" simplePos="0" relativeHeight="251649536" behindDoc="0" locked="0" layoutInCell="0" allowOverlap="1" wp14:anchorId="25E47762" wp14:editId="48C4A8CB">
              <wp:simplePos x="0" y="0"/>
              <wp:positionH relativeFrom="column">
                <wp:posOffset>0</wp:posOffset>
              </wp:positionH>
              <wp:positionV relativeFrom="paragraph">
                <wp:posOffset>360045</wp:posOffset>
              </wp:positionV>
              <wp:extent cx="6120130" cy="635"/>
              <wp:effectExtent l="9525" t="7620" r="13970" b="10795"/>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7" o:spid="_x0000_s1026" o:spt="20" style="position:absolute;left:0pt;margin-left:0pt;margin-top:28.35pt;height:0.05pt;width:481.9pt;z-index:251660288;mso-width-relative:page;mso-height-relative:page;" filled="f" stroked="t" coordsize="21600,21600" o:allowincell="f" o:gfxdata="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HCAtbWAAAABgEAAA8AAAAAAAAAAQAgAAAAIgAAAGRycy9k&#10;b3ducmV2LnhtbFBLAQIUABQAAAAIAIdO4kDVzI97ywEAAKMDAAAOAAAAAAAAAAEAIAAAACUBAABk&#10;cnMvZTJvRG9jLnhtbFBLBQYAAAAABgAGAFkBAABiBQAAAAA=&#10;">
              <v:fill on="f" focussize="0,0"/>
              <v:stroke weight="1pt" color="#000000" joinstyle="round"/>
              <v:imagedata o:title=""/>
              <o:lock v:ext="edit" aspectratio="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C60EC" w14:textId="77777777" w:rsidR="00382E26" w:rsidRDefault="00000000">
    <w:pPr>
      <w:jc w:val="center"/>
      <w:outlineLvl w:val="0"/>
      <w:rPr>
        <w:rFonts w:ascii="黑体" w:eastAsia="黑体"/>
        <w:b/>
        <w:spacing w:val="90"/>
        <w:sz w:val="28"/>
      </w:rPr>
    </w:pPr>
    <w:r>
      <w:rPr>
        <w:rFonts w:eastAsia="黑体" w:hint="eastAsia"/>
        <w:spacing w:val="90"/>
        <w:sz w:val="28"/>
      </w:rPr>
      <w:t>说明书附图</w:t>
    </w:r>
    <w:r>
      <w:rPr>
        <w:rFonts w:eastAsia="黑体"/>
        <w:noProof/>
        <w:spacing w:val="90"/>
        <w:sz w:val="28"/>
      </w:rPr>
      <mc:AlternateContent>
        <mc:Choice Requires="wps">
          <w:drawing>
            <wp:anchor distT="0" distB="0" distL="114300" distR="114300" simplePos="0" relativeHeight="251651584" behindDoc="0" locked="0" layoutInCell="0" allowOverlap="1" wp14:anchorId="56E04B29" wp14:editId="75B05ABA">
              <wp:simplePos x="0" y="0"/>
              <wp:positionH relativeFrom="column">
                <wp:posOffset>0</wp:posOffset>
              </wp:positionH>
              <wp:positionV relativeFrom="paragraph">
                <wp:posOffset>360045</wp:posOffset>
              </wp:positionV>
              <wp:extent cx="6120130" cy="635"/>
              <wp:effectExtent l="9525" t="7620" r="13970" b="10795"/>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13" o:spid="_x0000_s1026" o:spt="20" style="position:absolute;left:0pt;margin-left:0pt;margin-top:28.35pt;height:0.05pt;width:481.9pt;z-index:251662336;mso-width-relative:page;mso-height-relative:page;" filled="f" stroked="t" coordsize="21600,21600" o:allowincell="f" o:gfxdata="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HCAtbWAAAABgEAAA8AAAAAAAAAAQAgAAAAIgAAAGRycy9k&#10;b3ducmV2LnhtbFBLAQIUABQAAAAIAIdO4kAGn1bIywEAAKMDAAAOAAAAAAAAAAEAIAAAACUBAABk&#10;cnMvZTJvRG9jLnhtbFBLBQYAAAAABgAGAFkBAABiBQAAAAA=&#10;">
              <v:fill on="f" focussize="0,0"/>
              <v:stroke weight="1pt" color="#000000" joinstyle="round"/>
              <v:imagedata o:title=""/>
              <o:lock v:ext="edit" aspectratio="f"/>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7B305" w14:textId="77777777" w:rsidR="00382E26" w:rsidRDefault="00000000">
    <w:pPr>
      <w:jc w:val="center"/>
      <w:outlineLvl w:val="0"/>
      <w:rPr>
        <w:rFonts w:ascii="黑体" w:eastAsia="黑体"/>
        <w:b/>
        <w:spacing w:val="90"/>
        <w:sz w:val="28"/>
      </w:rPr>
    </w:pPr>
    <w:r>
      <w:rPr>
        <w:rFonts w:eastAsia="黑体" w:hint="eastAsia"/>
        <w:spacing w:val="90"/>
        <w:sz w:val="28"/>
      </w:rPr>
      <w:t>说明书摘要</w:t>
    </w:r>
    <w:r>
      <w:rPr>
        <w:rFonts w:eastAsia="黑体"/>
        <w:noProof/>
        <w:spacing w:val="90"/>
        <w:sz w:val="28"/>
      </w:rPr>
      <mc:AlternateContent>
        <mc:Choice Requires="wps">
          <w:drawing>
            <wp:anchor distT="0" distB="0" distL="114300" distR="114300" simplePos="0" relativeHeight="251650560" behindDoc="0" locked="0" layoutInCell="0" allowOverlap="1" wp14:anchorId="12D9D168" wp14:editId="49433B94">
              <wp:simplePos x="0" y="0"/>
              <wp:positionH relativeFrom="column">
                <wp:posOffset>0</wp:posOffset>
              </wp:positionH>
              <wp:positionV relativeFrom="paragraph">
                <wp:posOffset>360045</wp:posOffset>
              </wp:positionV>
              <wp:extent cx="6120130" cy="635"/>
              <wp:effectExtent l="9525" t="7620" r="13970" b="10795"/>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19" o:spid="_x0000_s1026" o:spt="20" style="position:absolute;left:0pt;margin-left:0pt;margin-top:28.35pt;height:0.05pt;width:481.9pt;z-index:251661312;mso-width-relative:page;mso-height-relative:page;" filled="f" stroked="t" coordsize="21600,21600" o:allowincell="f" o:gfxdata="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xwgLW1gAAAAYBAAAPAAAAAAAAAAEAIAAAACIAAABkcnMv&#10;ZG93bnJldi54bWxQSwECFAAUAAAACACHTuJAuXLP3swBAACjAwAADgAAAAAAAAABACAAAAAlAQAA&#10;ZHJzL2Uyb0RvYy54bWxQSwUGAAAAAAYABgBZAQAAYwUAAAAA&#10;">
              <v:fill on="f" focussize="0,0"/>
              <v:stroke weight="1pt" color="#000000" joinstyle="round"/>
              <v:imagedata o:title=""/>
              <o:lock v:ext="edit" aspectratio="f"/>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9D098" w14:textId="77777777" w:rsidR="00382E26" w:rsidRDefault="00000000">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2608" behindDoc="0" locked="0" layoutInCell="0" allowOverlap="1" wp14:anchorId="0171194A" wp14:editId="6AE3E3C7">
              <wp:simplePos x="0" y="0"/>
              <wp:positionH relativeFrom="column">
                <wp:posOffset>0</wp:posOffset>
              </wp:positionH>
              <wp:positionV relativeFrom="paragraph">
                <wp:posOffset>360045</wp:posOffset>
              </wp:positionV>
              <wp:extent cx="6120130" cy="635"/>
              <wp:effectExtent l="9525" t="7620" r="13970" b="10795"/>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22" o:spid="_x0000_s1026" o:spt="20" style="position:absolute;left:0pt;margin-left:0pt;margin-top:28.35pt;height:0.05pt;width:481.9pt;z-index:251663360;mso-width-relative:page;mso-height-relative:page;" filled="f" stroked="t" coordsize="21600,21600" o:allowincell="f" o:gfxdata="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HCAtbWAAAABgEAAA8AAAAAAAAAAQAgAAAAIgAAAGRycy9k&#10;b3ducmV2LnhtbFBLAQIUABQAAAAIAIdO4kA0BGDcywEAAKMDAAAOAAAAAAAAAAEAIAAAACUBAABk&#10;cnMvZTJvRG9jLnhtbFBLBQYAAAAABgAGAFkBAABiBQAAAAA=&#10;">
              <v:fill on="f" focussize="0,0"/>
              <v:stroke weight="1pt" color="#000000" joinstyle="round"/>
              <v:imagedata o:title=""/>
              <o:lock v:ext="edit" aspectratio="f"/>
            </v:line>
          </w:pict>
        </mc:Fallback>
      </mc:AlternateContent>
    </w:r>
    <w:r>
      <w:rPr>
        <w:rFonts w:eastAsia="黑体" w:hint="eastAsia"/>
        <w:spacing w:val="90"/>
        <w:sz w:val="28"/>
      </w:rPr>
      <w:t>摘要附图</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驰 高">
    <w15:presenceInfo w15:providerId="Windows Live" w15:userId="614a91909843da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YwMThlMDk0MGIzMmY2M2U3NmVkYmM2YjMxZGUxMDgifQ=="/>
  </w:docVars>
  <w:rsids>
    <w:rsidRoot w:val="00172A27"/>
    <w:rsid w:val="00000C7E"/>
    <w:rsid w:val="000032E3"/>
    <w:rsid w:val="000173DC"/>
    <w:rsid w:val="00027A3D"/>
    <w:rsid w:val="0003649D"/>
    <w:rsid w:val="000552BF"/>
    <w:rsid w:val="00062173"/>
    <w:rsid w:val="00064A77"/>
    <w:rsid w:val="00064FDF"/>
    <w:rsid w:val="000670A0"/>
    <w:rsid w:val="00073FF4"/>
    <w:rsid w:val="000937B8"/>
    <w:rsid w:val="000960E2"/>
    <w:rsid w:val="000A43FA"/>
    <w:rsid w:val="000B0DBB"/>
    <w:rsid w:val="000C325B"/>
    <w:rsid w:val="000C35E4"/>
    <w:rsid w:val="000C54E1"/>
    <w:rsid w:val="000E4214"/>
    <w:rsid w:val="000E53ED"/>
    <w:rsid w:val="000F398E"/>
    <w:rsid w:val="00103403"/>
    <w:rsid w:val="00103E62"/>
    <w:rsid w:val="00106EC7"/>
    <w:rsid w:val="00110C45"/>
    <w:rsid w:val="001117A5"/>
    <w:rsid w:val="00113744"/>
    <w:rsid w:val="00113D40"/>
    <w:rsid w:val="00121DD9"/>
    <w:rsid w:val="00122912"/>
    <w:rsid w:val="001238AE"/>
    <w:rsid w:val="001323FE"/>
    <w:rsid w:val="00145CC9"/>
    <w:rsid w:val="00146E8F"/>
    <w:rsid w:val="001559B3"/>
    <w:rsid w:val="00157AA1"/>
    <w:rsid w:val="00163D19"/>
    <w:rsid w:val="001664A4"/>
    <w:rsid w:val="00166B86"/>
    <w:rsid w:val="00167537"/>
    <w:rsid w:val="001713D7"/>
    <w:rsid w:val="00172A27"/>
    <w:rsid w:val="00174CD6"/>
    <w:rsid w:val="001824FC"/>
    <w:rsid w:val="001825AA"/>
    <w:rsid w:val="0018656C"/>
    <w:rsid w:val="00187835"/>
    <w:rsid w:val="0019760A"/>
    <w:rsid w:val="001A2C27"/>
    <w:rsid w:val="001A678B"/>
    <w:rsid w:val="001A690A"/>
    <w:rsid w:val="001B7EDB"/>
    <w:rsid w:val="001C00AB"/>
    <w:rsid w:val="001C0FB4"/>
    <w:rsid w:val="001C7C44"/>
    <w:rsid w:val="001D1015"/>
    <w:rsid w:val="001D478C"/>
    <w:rsid w:val="001D53F6"/>
    <w:rsid w:val="001D73B1"/>
    <w:rsid w:val="001F1D1D"/>
    <w:rsid w:val="001F2041"/>
    <w:rsid w:val="00206F43"/>
    <w:rsid w:val="0021414F"/>
    <w:rsid w:val="002373B3"/>
    <w:rsid w:val="00252EC7"/>
    <w:rsid w:val="0026141A"/>
    <w:rsid w:val="00267322"/>
    <w:rsid w:val="00273EE0"/>
    <w:rsid w:val="0028027F"/>
    <w:rsid w:val="002842B2"/>
    <w:rsid w:val="00284658"/>
    <w:rsid w:val="00284B91"/>
    <w:rsid w:val="00287D90"/>
    <w:rsid w:val="00291DD5"/>
    <w:rsid w:val="002A2923"/>
    <w:rsid w:val="002A5E26"/>
    <w:rsid w:val="002B07F4"/>
    <w:rsid w:val="002C65AE"/>
    <w:rsid w:val="002C7C6B"/>
    <w:rsid w:val="002D109A"/>
    <w:rsid w:val="002E6669"/>
    <w:rsid w:val="002F08D4"/>
    <w:rsid w:val="002F6C61"/>
    <w:rsid w:val="00301013"/>
    <w:rsid w:val="00305452"/>
    <w:rsid w:val="00307766"/>
    <w:rsid w:val="0031674C"/>
    <w:rsid w:val="0031710E"/>
    <w:rsid w:val="00317330"/>
    <w:rsid w:val="00321F0C"/>
    <w:rsid w:val="00323895"/>
    <w:rsid w:val="00331D2D"/>
    <w:rsid w:val="00353AB0"/>
    <w:rsid w:val="003558D7"/>
    <w:rsid w:val="003559C2"/>
    <w:rsid w:val="00370EAD"/>
    <w:rsid w:val="003717C1"/>
    <w:rsid w:val="003731CB"/>
    <w:rsid w:val="00373345"/>
    <w:rsid w:val="00382E26"/>
    <w:rsid w:val="003939E2"/>
    <w:rsid w:val="0039755C"/>
    <w:rsid w:val="00397AEC"/>
    <w:rsid w:val="003B0CDA"/>
    <w:rsid w:val="003B1B39"/>
    <w:rsid w:val="003C6E4F"/>
    <w:rsid w:val="003D1007"/>
    <w:rsid w:val="003D2A2E"/>
    <w:rsid w:val="003D550B"/>
    <w:rsid w:val="003D5738"/>
    <w:rsid w:val="00411099"/>
    <w:rsid w:val="0041340D"/>
    <w:rsid w:val="00413C56"/>
    <w:rsid w:val="00420C93"/>
    <w:rsid w:val="00423F50"/>
    <w:rsid w:val="004355FC"/>
    <w:rsid w:val="00440CAC"/>
    <w:rsid w:val="00445F58"/>
    <w:rsid w:val="004514FE"/>
    <w:rsid w:val="004636A5"/>
    <w:rsid w:val="0049211E"/>
    <w:rsid w:val="004934C8"/>
    <w:rsid w:val="004A0B91"/>
    <w:rsid w:val="004A1B54"/>
    <w:rsid w:val="004A7A0B"/>
    <w:rsid w:val="004B3D28"/>
    <w:rsid w:val="004B7487"/>
    <w:rsid w:val="004C00C3"/>
    <w:rsid w:val="004C1E5E"/>
    <w:rsid w:val="004C3401"/>
    <w:rsid w:val="004C4FC2"/>
    <w:rsid w:val="004D14EB"/>
    <w:rsid w:val="004E66E6"/>
    <w:rsid w:val="004E7141"/>
    <w:rsid w:val="004F24E4"/>
    <w:rsid w:val="004F251D"/>
    <w:rsid w:val="004F6557"/>
    <w:rsid w:val="005013C6"/>
    <w:rsid w:val="005161FB"/>
    <w:rsid w:val="00516A4B"/>
    <w:rsid w:val="0052626A"/>
    <w:rsid w:val="00536451"/>
    <w:rsid w:val="00550E5B"/>
    <w:rsid w:val="005554B0"/>
    <w:rsid w:val="00565CE5"/>
    <w:rsid w:val="0057098D"/>
    <w:rsid w:val="00570B5A"/>
    <w:rsid w:val="0057490B"/>
    <w:rsid w:val="005823A7"/>
    <w:rsid w:val="0059146E"/>
    <w:rsid w:val="0059395E"/>
    <w:rsid w:val="00594874"/>
    <w:rsid w:val="0059584F"/>
    <w:rsid w:val="005975F8"/>
    <w:rsid w:val="005A28A2"/>
    <w:rsid w:val="005A28AA"/>
    <w:rsid w:val="005A3FD0"/>
    <w:rsid w:val="005A6F44"/>
    <w:rsid w:val="005D0697"/>
    <w:rsid w:val="005D45D9"/>
    <w:rsid w:val="005D6B85"/>
    <w:rsid w:val="005E4049"/>
    <w:rsid w:val="005E7A0E"/>
    <w:rsid w:val="005E7B66"/>
    <w:rsid w:val="006030F6"/>
    <w:rsid w:val="006049C6"/>
    <w:rsid w:val="00622D4E"/>
    <w:rsid w:val="006258B6"/>
    <w:rsid w:val="00631353"/>
    <w:rsid w:val="006370F9"/>
    <w:rsid w:val="00643F0D"/>
    <w:rsid w:val="00652881"/>
    <w:rsid w:val="00664072"/>
    <w:rsid w:val="006717E3"/>
    <w:rsid w:val="006720C2"/>
    <w:rsid w:val="00674E74"/>
    <w:rsid w:val="006934CD"/>
    <w:rsid w:val="0069725E"/>
    <w:rsid w:val="006A45B5"/>
    <w:rsid w:val="006B1FB0"/>
    <w:rsid w:val="006B225B"/>
    <w:rsid w:val="006C121E"/>
    <w:rsid w:val="006C20A8"/>
    <w:rsid w:val="006C2406"/>
    <w:rsid w:val="006C32C6"/>
    <w:rsid w:val="006C3728"/>
    <w:rsid w:val="006C48AA"/>
    <w:rsid w:val="006E116E"/>
    <w:rsid w:val="006E5A83"/>
    <w:rsid w:val="006E7E91"/>
    <w:rsid w:val="007017D5"/>
    <w:rsid w:val="00702215"/>
    <w:rsid w:val="00712905"/>
    <w:rsid w:val="0071774B"/>
    <w:rsid w:val="00721D7C"/>
    <w:rsid w:val="007269E8"/>
    <w:rsid w:val="00730355"/>
    <w:rsid w:val="00730DC2"/>
    <w:rsid w:val="007418D3"/>
    <w:rsid w:val="007500C2"/>
    <w:rsid w:val="00752B35"/>
    <w:rsid w:val="00765B14"/>
    <w:rsid w:val="00766E8C"/>
    <w:rsid w:val="00783F83"/>
    <w:rsid w:val="00786784"/>
    <w:rsid w:val="007A5DD0"/>
    <w:rsid w:val="007A7AC7"/>
    <w:rsid w:val="007B3D59"/>
    <w:rsid w:val="007C4A5C"/>
    <w:rsid w:val="007D12A1"/>
    <w:rsid w:val="007D200A"/>
    <w:rsid w:val="007D21CB"/>
    <w:rsid w:val="007E1BC2"/>
    <w:rsid w:val="007E2FE2"/>
    <w:rsid w:val="007E62A1"/>
    <w:rsid w:val="007F2695"/>
    <w:rsid w:val="007F2B44"/>
    <w:rsid w:val="008064F8"/>
    <w:rsid w:val="00806A7C"/>
    <w:rsid w:val="008073A2"/>
    <w:rsid w:val="008533DD"/>
    <w:rsid w:val="00865192"/>
    <w:rsid w:val="00865B06"/>
    <w:rsid w:val="00870974"/>
    <w:rsid w:val="00870D02"/>
    <w:rsid w:val="00873582"/>
    <w:rsid w:val="00892281"/>
    <w:rsid w:val="00894332"/>
    <w:rsid w:val="008963CE"/>
    <w:rsid w:val="008B34FF"/>
    <w:rsid w:val="008B45A9"/>
    <w:rsid w:val="008B70A9"/>
    <w:rsid w:val="008B774F"/>
    <w:rsid w:val="008B79B5"/>
    <w:rsid w:val="008C320D"/>
    <w:rsid w:val="008C6272"/>
    <w:rsid w:val="008C63E9"/>
    <w:rsid w:val="008C667F"/>
    <w:rsid w:val="008D3EBB"/>
    <w:rsid w:val="008E1C11"/>
    <w:rsid w:val="008F1505"/>
    <w:rsid w:val="00902F33"/>
    <w:rsid w:val="009121BE"/>
    <w:rsid w:val="00920B8C"/>
    <w:rsid w:val="009257A0"/>
    <w:rsid w:val="009322D1"/>
    <w:rsid w:val="009537F7"/>
    <w:rsid w:val="00956EAD"/>
    <w:rsid w:val="00963C86"/>
    <w:rsid w:val="00965339"/>
    <w:rsid w:val="0097116C"/>
    <w:rsid w:val="0097775A"/>
    <w:rsid w:val="00984C33"/>
    <w:rsid w:val="00984DD9"/>
    <w:rsid w:val="009857AC"/>
    <w:rsid w:val="00991732"/>
    <w:rsid w:val="009A387A"/>
    <w:rsid w:val="009A5752"/>
    <w:rsid w:val="009A7E9F"/>
    <w:rsid w:val="009C0FD0"/>
    <w:rsid w:val="009C1AC5"/>
    <w:rsid w:val="009D5D25"/>
    <w:rsid w:val="009E407B"/>
    <w:rsid w:val="009F5BC4"/>
    <w:rsid w:val="009F7A65"/>
    <w:rsid w:val="00A04097"/>
    <w:rsid w:val="00A057C8"/>
    <w:rsid w:val="00A05835"/>
    <w:rsid w:val="00A11DAF"/>
    <w:rsid w:val="00A16F49"/>
    <w:rsid w:val="00A23451"/>
    <w:rsid w:val="00A26251"/>
    <w:rsid w:val="00A305BE"/>
    <w:rsid w:val="00A33184"/>
    <w:rsid w:val="00A338CC"/>
    <w:rsid w:val="00A3599C"/>
    <w:rsid w:val="00A42C72"/>
    <w:rsid w:val="00A4696C"/>
    <w:rsid w:val="00A47BCE"/>
    <w:rsid w:val="00A50C4D"/>
    <w:rsid w:val="00A57AF1"/>
    <w:rsid w:val="00A666BE"/>
    <w:rsid w:val="00A67AA0"/>
    <w:rsid w:val="00A821FA"/>
    <w:rsid w:val="00A8315B"/>
    <w:rsid w:val="00A84697"/>
    <w:rsid w:val="00A854A5"/>
    <w:rsid w:val="00AA1F2A"/>
    <w:rsid w:val="00AB3EEE"/>
    <w:rsid w:val="00AD0515"/>
    <w:rsid w:val="00AD36DA"/>
    <w:rsid w:val="00AD38AC"/>
    <w:rsid w:val="00AE19B4"/>
    <w:rsid w:val="00AE26AA"/>
    <w:rsid w:val="00AE3376"/>
    <w:rsid w:val="00AE344A"/>
    <w:rsid w:val="00AF2BBC"/>
    <w:rsid w:val="00AF5EC6"/>
    <w:rsid w:val="00AF745B"/>
    <w:rsid w:val="00B01BF3"/>
    <w:rsid w:val="00B15CB3"/>
    <w:rsid w:val="00B2161C"/>
    <w:rsid w:val="00B27E5B"/>
    <w:rsid w:val="00B36E49"/>
    <w:rsid w:val="00B41F3F"/>
    <w:rsid w:val="00B47B41"/>
    <w:rsid w:val="00B511BB"/>
    <w:rsid w:val="00B51C48"/>
    <w:rsid w:val="00B554D7"/>
    <w:rsid w:val="00B61751"/>
    <w:rsid w:val="00B644A3"/>
    <w:rsid w:val="00B66D50"/>
    <w:rsid w:val="00B701FE"/>
    <w:rsid w:val="00B74B60"/>
    <w:rsid w:val="00BA55DF"/>
    <w:rsid w:val="00BA56A3"/>
    <w:rsid w:val="00BB3EBD"/>
    <w:rsid w:val="00BC7134"/>
    <w:rsid w:val="00BC7A58"/>
    <w:rsid w:val="00BD4FC5"/>
    <w:rsid w:val="00BD78F6"/>
    <w:rsid w:val="00BE38E0"/>
    <w:rsid w:val="00BE6C33"/>
    <w:rsid w:val="00C01C0D"/>
    <w:rsid w:val="00C01EB4"/>
    <w:rsid w:val="00C10A95"/>
    <w:rsid w:val="00C12201"/>
    <w:rsid w:val="00C1285D"/>
    <w:rsid w:val="00C23EC2"/>
    <w:rsid w:val="00C25FF7"/>
    <w:rsid w:val="00C27CDA"/>
    <w:rsid w:val="00C33FF1"/>
    <w:rsid w:val="00C4489D"/>
    <w:rsid w:val="00C44B37"/>
    <w:rsid w:val="00C64A7A"/>
    <w:rsid w:val="00C64C1C"/>
    <w:rsid w:val="00C64F7C"/>
    <w:rsid w:val="00C716BA"/>
    <w:rsid w:val="00C74922"/>
    <w:rsid w:val="00C86BCE"/>
    <w:rsid w:val="00C8743D"/>
    <w:rsid w:val="00CB194B"/>
    <w:rsid w:val="00CD4AD3"/>
    <w:rsid w:val="00CE395F"/>
    <w:rsid w:val="00CE5EB5"/>
    <w:rsid w:val="00CE62FA"/>
    <w:rsid w:val="00D15992"/>
    <w:rsid w:val="00D219AA"/>
    <w:rsid w:val="00D24034"/>
    <w:rsid w:val="00D46A5B"/>
    <w:rsid w:val="00D50A81"/>
    <w:rsid w:val="00D50FE8"/>
    <w:rsid w:val="00D60939"/>
    <w:rsid w:val="00D63CE2"/>
    <w:rsid w:val="00D7499C"/>
    <w:rsid w:val="00DA1AE8"/>
    <w:rsid w:val="00DA7670"/>
    <w:rsid w:val="00DB281A"/>
    <w:rsid w:val="00DD0519"/>
    <w:rsid w:val="00DD3EDF"/>
    <w:rsid w:val="00DD4699"/>
    <w:rsid w:val="00DF0AE5"/>
    <w:rsid w:val="00DF2F5C"/>
    <w:rsid w:val="00DF6BE7"/>
    <w:rsid w:val="00E03F3D"/>
    <w:rsid w:val="00E065A2"/>
    <w:rsid w:val="00E166BC"/>
    <w:rsid w:val="00E20BA8"/>
    <w:rsid w:val="00E26C3F"/>
    <w:rsid w:val="00E35A72"/>
    <w:rsid w:val="00E36366"/>
    <w:rsid w:val="00E40C86"/>
    <w:rsid w:val="00E41D9C"/>
    <w:rsid w:val="00E42433"/>
    <w:rsid w:val="00E44CA9"/>
    <w:rsid w:val="00E464A6"/>
    <w:rsid w:val="00E46F4C"/>
    <w:rsid w:val="00E470C4"/>
    <w:rsid w:val="00E50DF3"/>
    <w:rsid w:val="00E579B2"/>
    <w:rsid w:val="00E6281A"/>
    <w:rsid w:val="00E72798"/>
    <w:rsid w:val="00E73C88"/>
    <w:rsid w:val="00E74E2A"/>
    <w:rsid w:val="00E758F1"/>
    <w:rsid w:val="00E80366"/>
    <w:rsid w:val="00E929BD"/>
    <w:rsid w:val="00E94801"/>
    <w:rsid w:val="00E94F1A"/>
    <w:rsid w:val="00EB1661"/>
    <w:rsid w:val="00EB41B2"/>
    <w:rsid w:val="00EC1EFA"/>
    <w:rsid w:val="00ED5A61"/>
    <w:rsid w:val="00EE07E7"/>
    <w:rsid w:val="00EE774E"/>
    <w:rsid w:val="00EF0B5F"/>
    <w:rsid w:val="00F05D53"/>
    <w:rsid w:val="00F44FD5"/>
    <w:rsid w:val="00F66CF5"/>
    <w:rsid w:val="00F73F76"/>
    <w:rsid w:val="00F77A78"/>
    <w:rsid w:val="00F82304"/>
    <w:rsid w:val="00F87ACB"/>
    <w:rsid w:val="00FA3923"/>
    <w:rsid w:val="00FA5B20"/>
    <w:rsid w:val="00FB433F"/>
    <w:rsid w:val="00FB575C"/>
    <w:rsid w:val="00FB5B7E"/>
    <w:rsid w:val="00FB72B5"/>
    <w:rsid w:val="00FC2CB4"/>
    <w:rsid w:val="00FD6C39"/>
    <w:rsid w:val="00FE0220"/>
    <w:rsid w:val="00FE1821"/>
    <w:rsid w:val="00FE1F7F"/>
    <w:rsid w:val="00FF0D77"/>
    <w:rsid w:val="00FF2614"/>
    <w:rsid w:val="05BD0422"/>
    <w:rsid w:val="077566D6"/>
    <w:rsid w:val="091F2CE9"/>
    <w:rsid w:val="12112E68"/>
    <w:rsid w:val="12E21356"/>
    <w:rsid w:val="1A2E11CD"/>
    <w:rsid w:val="1B120817"/>
    <w:rsid w:val="1D9C7BBE"/>
    <w:rsid w:val="211C1BFE"/>
    <w:rsid w:val="24A713B1"/>
    <w:rsid w:val="26865D15"/>
    <w:rsid w:val="26CF7D17"/>
    <w:rsid w:val="2D030DB2"/>
    <w:rsid w:val="2F341106"/>
    <w:rsid w:val="30E209EE"/>
    <w:rsid w:val="3550415A"/>
    <w:rsid w:val="371D357D"/>
    <w:rsid w:val="3726257B"/>
    <w:rsid w:val="3A245557"/>
    <w:rsid w:val="3A91428C"/>
    <w:rsid w:val="40121558"/>
    <w:rsid w:val="42925DB2"/>
    <w:rsid w:val="443F5452"/>
    <w:rsid w:val="475730B9"/>
    <w:rsid w:val="48E932F2"/>
    <w:rsid w:val="49810074"/>
    <w:rsid w:val="4A0D43E4"/>
    <w:rsid w:val="509F0EB5"/>
    <w:rsid w:val="52F061DD"/>
    <w:rsid w:val="54890D74"/>
    <w:rsid w:val="571517FF"/>
    <w:rsid w:val="58C900DE"/>
    <w:rsid w:val="5AA9356E"/>
    <w:rsid w:val="5C8F3093"/>
    <w:rsid w:val="6061582C"/>
    <w:rsid w:val="608718AC"/>
    <w:rsid w:val="61E86918"/>
    <w:rsid w:val="64744437"/>
    <w:rsid w:val="667E124D"/>
    <w:rsid w:val="67ED60D0"/>
    <w:rsid w:val="6974345D"/>
    <w:rsid w:val="6E7855AD"/>
    <w:rsid w:val="72D27981"/>
    <w:rsid w:val="74AD369D"/>
    <w:rsid w:val="78C52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74817"/>
  <w15:docId w15:val="{C9EA7C87-6F89-48AA-A878-96ADB98D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qFormat="1"/>
    <w:lsdException w:name="annotation reference" w:qFormat="1"/>
    <w:lsdException w:name="line number"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Cambria" w:eastAsia="黑体" w:hAnsi="Cambria"/>
      <w:sz w:val="20"/>
    </w:rPr>
  </w:style>
  <w:style w:type="paragraph" w:styleId="a4">
    <w:name w:val="annotation text"/>
    <w:basedOn w:val="a"/>
    <w:link w:val="a5"/>
    <w:qFormat/>
    <w:pPr>
      <w:jc w:val="left"/>
    </w:pPr>
  </w:style>
  <w:style w:type="paragraph" w:styleId="a6">
    <w:name w:val="Body Text"/>
    <w:basedOn w:val="a"/>
    <w:qFormat/>
    <w:rPr>
      <w:sz w:val="28"/>
    </w:rPr>
  </w:style>
  <w:style w:type="paragraph" w:styleId="a7">
    <w:name w:val="Body Text Indent"/>
    <w:basedOn w:val="a"/>
    <w:link w:val="a8"/>
    <w:qFormat/>
    <w:pPr>
      <w:spacing w:after="120"/>
      <w:ind w:leftChars="200" w:left="420"/>
    </w:pPr>
  </w:style>
  <w:style w:type="paragraph" w:styleId="a9">
    <w:name w:val="Balloon Text"/>
    <w:basedOn w:val="a"/>
    <w:qFormat/>
    <w:rPr>
      <w:sz w:val="18"/>
    </w:rPr>
  </w:style>
  <w:style w:type="paragraph" w:styleId="aa">
    <w:name w:val="footer"/>
    <w:basedOn w:val="a"/>
    <w:link w:val="ab"/>
    <w:uiPriority w:val="99"/>
    <w:qFormat/>
    <w:pPr>
      <w:tabs>
        <w:tab w:val="center" w:pos="4153"/>
        <w:tab w:val="right" w:pos="8306"/>
      </w:tabs>
      <w:snapToGrid w:val="0"/>
      <w:jc w:val="left"/>
    </w:pPr>
    <w:rPr>
      <w:sz w:val="18"/>
    </w:rPr>
  </w:style>
  <w:style w:type="paragraph" w:styleId="ac">
    <w:name w:val="header"/>
    <w:basedOn w:val="a"/>
    <w:qFormat/>
    <w:pPr>
      <w:pBdr>
        <w:bottom w:val="single" w:sz="6" w:space="1" w:color="auto"/>
      </w:pBdr>
      <w:tabs>
        <w:tab w:val="center" w:pos="4153"/>
        <w:tab w:val="right" w:pos="8306"/>
      </w:tabs>
      <w:snapToGrid w:val="0"/>
      <w:jc w:val="center"/>
    </w:pPr>
    <w:rPr>
      <w:sz w:val="18"/>
    </w:rPr>
  </w:style>
  <w:style w:type="paragraph" w:styleId="3">
    <w:name w:val="Body Text Indent 3"/>
    <w:basedOn w:val="a"/>
    <w:link w:val="30"/>
    <w:qFormat/>
    <w:pPr>
      <w:spacing w:after="120"/>
      <w:ind w:leftChars="200" w:left="420"/>
    </w:pPr>
    <w:rPr>
      <w:sz w:val="16"/>
      <w:szCs w:val="16"/>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e">
    <w:name w:val="annotation subject"/>
    <w:basedOn w:val="a4"/>
    <w:next w:val="a4"/>
    <w:qFormat/>
    <w:rPr>
      <w:b/>
    </w:rPr>
  </w:style>
  <w:style w:type="character" w:styleId="af">
    <w:name w:val="Strong"/>
    <w:basedOn w:val="a0"/>
    <w:qFormat/>
    <w:rPr>
      <w:b/>
    </w:rPr>
  </w:style>
  <w:style w:type="character" w:styleId="af0">
    <w:name w:val="page number"/>
    <w:basedOn w:val="a0"/>
    <w:qFormat/>
  </w:style>
  <w:style w:type="character" w:styleId="af1">
    <w:name w:val="line number"/>
    <w:basedOn w:val="a0"/>
    <w:qFormat/>
  </w:style>
  <w:style w:type="character" w:styleId="af2">
    <w:name w:val="annotation reference"/>
    <w:basedOn w:val="a0"/>
    <w:qFormat/>
    <w:rPr>
      <w:sz w:val="21"/>
    </w:rPr>
  </w:style>
  <w:style w:type="character" w:customStyle="1" w:styleId="ab">
    <w:name w:val="页脚 字符"/>
    <w:basedOn w:val="a0"/>
    <w:link w:val="aa"/>
    <w:uiPriority w:val="99"/>
    <w:qFormat/>
    <w:rPr>
      <w:kern w:val="2"/>
      <w:sz w:val="18"/>
    </w:rPr>
  </w:style>
  <w:style w:type="character" w:customStyle="1" w:styleId="30">
    <w:name w:val="正文文本缩进 3 字符"/>
    <w:basedOn w:val="a0"/>
    <w:link w:val="3"/>
    <w:qFormat/>
    <w:rPr>
      <w:kern w:val="2"/>
      <w:sz w:val="16"/>
      <w:szCs w:val="16"/>
    </w:rPr>
  </w:style>
  <w:style w:type="character" w:customStyle="1" w:styleId="a5">
    <w:name w:val="批注文字 字符"/>
    <w:basedOn w:val="a0"/>
    <w:link w:val="a4"/>
    <w:qFormat/>
    <w:rPr>
      <w:kern w:val="2"/>
      <w:sz w:val="21"/>
    </w:rPr>
  </w:style>
  <w:style w:type="character" w:customStyle="1" w:styleId="a8">
    <w:name w:val="正文文本缩进 字符"/>
    <w:basedOn w:val="a0"/>
    <w:link w:val="a7"/>
    <w:qFormat/>
    <w:rPr>
      <w:kern w:val="2"/>
      <w:sz w:val="21"/>
    </w:rPr>
  </w:style>
  <w:style w:type="paragraph" w:styleId="af3">
    <w:name w:val="Revision"/>
    <w:hidden/>
    <w:uiPriority w:val="99"/>
    <w:unhideWhenUsed/>
    <w:rsid w:val="000A43F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3.emf"/><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oleObject" Target="embeddings/oleObject1.bin"/><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image" Target="media/image7.png"/><Relationship Id="rId28" Type="http://schemas.openxmlformats.org/officeDocument/2006/relationships/header" Target="header5.xml"/><Relationship Id="rId10" Type="http://schemas.microsoft.com/office/2011/relationships/commentsExtended" Target="commentsExtended.xml"/><Relationship Id="rId19" Type="http://schemas.openxmlformats.org/officeDocument/2006/relationships/oleObject" Target="embeddings/oleObject2.bin"/><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BusinessSync\&#32452;&#21592;&#25991;&#20214;\&#40857;&#20255;\qlyq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qlyqs</Template>
  <TotalTime>47</TotalTime>
  <Pages>22</Pages>
  <Words>2146</Words>
  <Characters>12237</Characters>
  <Application>Microsoft Office Word</Application>
  <DocSecurity>0</DocSecurity>
  <Lines>101</Lines>
  <Paragraphs>28</Paragraphs>
  <ScaleCrop>false</ScaleCrop>
  <Company>sipo</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驰 高</cp:lastModifiedBy>
  <cp:revision>96</cp:revision>
  <cp:lastPrinted>2009-05-13T00:56:00Z</cp:lastPrinted>
  <dcterms:created xsi:type="dcterms:W3CDTF">2020-01-14T07:12:00Z</dcterms:created>
  <dcterms:modified xsi:type="dcterms:W3CDTF">2024-12-25T03:00:00Z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B43942CFAE5B4A71BAE91D5351E40C53_13</vt:lpwstr>
  </property>
</Properties>
</file>