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Image Processing Proposal</w:t>
      </w:r>
    </w:p>
    <w:p>
      <w:pPr>
        <w:pStyle w:val="Normal"/>
        <w:rPr>
          <w:sz w:val="44"/>
          <w:szCs w:val="44"/>
        </w:rPr>
      </w:pPr>
      <w:r>
        <w:rPr>
          <w:sz w:val="44"/>
          <w:szCs w:val="44"/>
        </w:rPr>
        <w:t xml:space="preserve">Problem Statement: </w:t>
      </w:r>
    </w:p>
    <w:p>
      <w:pPr>
        <w:pStyle w:val="Normal"/>
        <w:rPr>
          <w:sz w:val="24"/>
          <w:szCs w:val="24"/>
        </w:rPr>
      </w:pPr>
      <w:r>
        <w:rPr>
          <w:sz w:val="24"/>
          <w:szCs w:val="24"/>
        </w:rPr>
        <w:t xml:space="preserve">The impact of the Occlusion of the Eyelashes in iris recognition is seen in this project.  </w:t>
      </w:r>
    </w:p>
    <w:p>
      <w:pPr>
        <w:pStyle w:val="Normal"/>
        <w:rPr>
          <w:sz w:val="24"/>
          <w:szCs w:val="24"/>
        </w:rPr>
      </w:pPr>
      <w:r>
        <w:rPr>
          <w:sz w:val="24"/>
          <w:szCs w:val="24"/>
        </w:rPr>
        <w:t xml:space="preserve">Procedure: </w:t>
      </w:r>
    </w:p>
    <w:p>
      <w:pPr>
        <w:pStyle w:val="Normal"/>
        <w:rPr>
          <w:sz w:val="24"/>
          <w:szCs w:val="24"/>
        </w:rPr>
      </w:pPr>
      <w:r>
        <w:rPr>
          <w:sz w:val="24"/>
          <w:szCs w:val="24"/>
        </w:rPr>
        <w:t xml:space="preserve">Processing Steps </w:t>
      </w:r>
    </w:p>
    <w:p>
      <w:pPr>
        <w:pStyle w:val="ListParagraph"/>
        <w:numPr>
          <w:ilvl w:val="0"/>
          <w:numId w:val="1"/>
        </w:numPr>
        <w:rPr>
          <w:sz w:val="24"/>
          <w:szCs w:val="24"/>
        </w:rPr>
      </w:pPr>
      <w:r>
        <w:rPr>
          <w:sz w:val="24"/>
          <w:szCs w:val="24"/>
        </w:rPr>
        <w:t>Pupil recognition</w:t>
      </w:r>
    </w:p>
    <w:p>
      <w:pPr>
        <w:pStyle w:val="ListParagraph"/>
        <w:numPr>
          <w:ilvl w:val="0"/>
          <w:numId w:val="1"/>
        </w:numPr>
        <w:rPr>
          <w:sz w:val="24"/>
          <w:szCs w:val="24"/>
        </w:rPr>
      </w:pPr>
      <w:r>
        <w:rPr>
          <w:sz w:val="24"/>
          <w:szCs w:val="24"/>
        </w:rPr>
        <w:t>Iris Recognition</w:t>
      </w:r>
    </w:p>
    <w:p>
      <w:pPr>
        <w:pStyle w:val="ListParagraph"/>
        <w:numPr>
          <w:ilvl w:val="0"/>
          <w:numId w:val="1"/>
        </w:numPr>
        <w:rPr>
          <w:sz w:val="24"/>
          <w:szCs w:val="24"/>
        </w:rPr>
      </w:pPr>
      <w:r>
        <w:rPr>
          <w:sz w:val="24"/>
          <w:szCs w:val="24"/>
        </w:rPr>
        <w:t xml:space="preserve">Normalisation of Iris </w:t>
      </w:r>
    </w:p>
    <w:p>
      <w:pPr>
        <w:pStyle w:val="ListParagraph"/>
        <w:numPr>
          <w:ilvl w:val="0"/>
          <w:numId w:val="1"/>
        </w:numPr>
        <w:rPr>
          <w:sz w:val="24"/>
          <w:szCs w:val="24"/>
        </w:rPr>
      </w:pPr>
      <w:r>
        <w:rPr>
          <w:sz w:val="24"/>
          <w:szCs w:val="24"/>
        </w:rPr>
        <w:t>Occlusion Removal</w:t>
      </w:r>
    </w:p>
    <w:p>
      <w:pPr>
        <w:pStyle w:val="Normal"/>
        <w:rPr>
          <w:sz w:val="24"/>
          <w:szCs w:val="24"/>
        </w:rPr>
      </w:pPr>
      <w:r>
        <w:rPr>
          <w:sz w:val="24"/>
          <w:szCs w:val="24"/>
        </w:rPr>
        <w:t xml:space="preserve">    </w:t>
      </w:r>
      <w:r>
        <w:rPr>
          <w:sz w:val="24"/>
          <w:szCs w:val="24"/>
        </w:rPr>
        <w:t xml:space="preserve">The dataset of the preprocessed images are used to create PCA training sets and it is trained on that set. After training the set the images are passed to the LDA algorithm. </w:t>
      </w:r>
    </w:p>
    <w:p>
      <w:pPr>
        <w:pStyle w:val="Normal"/>
        <w:spacing w:lineRule="auto" w:line="360" w:before="0" w:after="0"/>
        <w:rPr>
          <w:rFonts w:cs="Calibri" w:cstheme="minorHAnsi"/>
          <w:sz w:val="24"/>
          <w:szCs w:val="24"/>
        </w:rPr>
      </w:pPr>
      <w:r>
        <w:rPr>
          <w:rFonts w:cs="Calibri" w:cstheme="minorHAnsi"/>
          <w:sz w:val="24"/>
          <w:szCs w:val="24"/>
        </w:rPr>
        <w:t xml:space="preserve">Data: </w:t>
      </w:r>
    </w:p>
    <w:p>
      <w:pPr>
        <w:pStyle w:val="Normal"/>
        <w:spacing w:lineRule="auto" w:line="360" w:before="0" w:after="0"/>
        <w:rPr>
          <w:rFonts w:cs="Calibri" w:cstheme="minorHAnsi"/>
          <w:sz w:val="24"/>
          <w:szCs w:val="24"/>
        </w:rPr>
      </w:pPr>
      <w:r>
        <w:rPr>
          <w:rFonts w:cs="Calibri" w:cstheme="minorHAnsi"/>
          <w:sz w:val="24"/>
          <w:szCs w:val="24"/>
        </w:rPr>
        <w:t xml:space="preserve">Identified. </w:t>
      </w:r>
    </w:p>
    <w:p>
      <w:pPr>
        <w:pStyle w:val="Normal"/>
        <w:spacing w:lineRule="auto" w:line="360" w:before="0" w:after="0"/>
        <w:rPr/>
      </w:pPr>
      <w:r>
        <w:rPr>
          <w:rFonts w:cs="Calibri" w:cstheme="minorHAnsi"/>
          <w:sz w:val="24"/>
          <w:szCs w:val="24"/>
        </w:rPr>
        <w:t xml:space="preserve">The datasets are ordered online from the database of IIT Delhi. </w:t>
      </w:r>
      <w:r>
        <w:rPr>
          <w:rFonts w:cs="Calibri" w:cstheme="minorHAnsi"/>
          <w:sz w:val="24"/>
          <w:szCs w:val="24"/>
        </w:rPr>
        <w:t xml:space="preserve">The permission </w:t>
      </w:r>
      <w:r>
        <w:rPr>
          <w:rFonts w:cs="Calibri" w:cstheme="minorHAnsi"/>
          <w:sz w:val="24"/>
          <w:szCs w:val="24"/>
        </w:rPr>
        <w:t>is granted within a week.</w:t>
      </w:r>
    </w:p>
    <w:p>
      <w:pPr>
        <w:pStyle w:val="Normal"/>
        <w:spacing w:lineRule="auto" w:line="360" w:before="0" w:after="0"/>
        <w:rPr>
          <w:rFonts w:cs="Calibri" w:cstheme="minorHAnsi"/>
          <w:sz w:val="24"/>
          <w:szCs w:val="24"/>
        </w:rPr>
      </w:pPr>
      <w:r>
        <w:rPr>
          <w:rFonts w:cs="Calibri" w:cstheme="minorHAnsi"/>
          <w:sz w:val="24"/>
          <w:szCs w:val="24"/>
        </w:rPr>
        <w:t xml:space="preserve">Implementation : </w:t>
      </w:r>
    </w:p>
    <w:p>
      <w:pPr>
        <w:pStyle w:val="Normal"/>
        <w:spacing w:lineRule="auto" w:line="360" w:before="0" w:after="0"/>
        <w:rPr>
          <w:rFonts w:cs="Calibri" w:cstheme="minorHAnsi"/>
          <w:sz w:val="24"/>
          <w:szCs w:val="24"/>
        </w:rPr>
      </w:pPr>
      <w:r>
        <w:rPr>
          <w:rFonts w:cs="Calibri" w:cstheme="minorHAnsi"/>
          <w:sz w:val="24"/>
          <w:szCs w:val="24"/>
        </w:rPr>
        <w:t>This is to be implemented on matlab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31f3"/>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a113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LibreOffice/5.1.6.2$Linux_X86_64 LibreOffice_project/10m0$Build-2</Application>
  <Pages>1</Pages>
  <Words>99</Words>
  <Characters>503</Characters>
  <CharactersWithSpaces>597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2017-10-25T14:40:00Z</dcterms:created>
  <dc:creator>ESHWAR</dc:creator>
  <dc:description/>
  <dc:language>en-IN</dc:language>
  <cp:lastModifiedBy/>
  <dcterms:modified xsi:type="dcterms:W3CDTF">2018-03-13T13:25:16Z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