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2656" w14:textId="0B30DC23" w:rsidR="00344252" w:rsidRDefault="00645632">
      <w:pPr>
        <w:pStyle w:val="Heading1"/>
      </w:pPr>
      <w:r>
        <w:t>1</w:t>
      </w:r>
      <w:r w:rsidR="00000000">
        <w:t>Project Report: Set Theory &amp; Predicate Logic Engine in C++</w:t>
      </w:r>
    </w:p>
    <w:p w14:paraId="48C6B6FD" w14:textId="77777777" w:rsidR="00344252" w:rsidRDefault="00000000">
      <w:pPr>
        <w:pStyle w:val="Heading2"/>
      </w:pPr>
      <w:r>
        <w:t>1. Language Rationale</w:t>
      </w:r>
    </w:p>
    <w:p w14:paraId="0A66EA98" w14:textId="77777777" w:rsidR="00344252" w:rsidRDefault="00000000">
      <w:r>
        <w:t>C++ was chosen for this project because it provides strong support for Object-Oriented Programming (OOP) and template-based generic programming. Its performance, memory control, and ability to implement custom data structures (such as DynamicArray) make it ideal for building mathematical abstractions like sets and predicate engines. Additionally, the Standard Template Library (STL) inspired parts of the design, helping create clean, efficient, and scalable modules.</w:t>
      </w:r>
    </w:p>
    <w:p w14:paraId="2942852A" w14:textId="77777777" w:rsidR="00344252" w:rsidRDefault="00000000">
      <w:pPr>
        <w:pStyle w:val="Heading2"/>
      </w:pPr>
      <w:r>
        <w:t>2. Project Structure</w:t>
      </w:r>
    </w:p>
    <w:p w14:paraId="77FB5BB8" w14:textId="77777777" w:rsidR="00344252" w:rsidRDefault="00000000">
      <w:r>
        <w:t>The project consists of three major modules:</w:t>
      </w:r>
      <w:r>
        <w:br/>
        <w:t>• DynamicArray Module – Provides the underlying storage structure.</w:t>
      </w:r>
      <w:r>
        <w:br/>
        <w:t>• Set Module – Implements mathematical set operations using DynamicArray.</w:t>
      </w:r>
      <w:r>
        <w:br/>
        <w:t>• PredicateEngine Module – Performs logical quantifier evaluations on sets.</w:t>
      </w:r>
      <w:r>
        <w:br/>
        <w:t>The main.cpp file orchestrates the testing of these modules using sample and custom test cases.</w:t>
      </w:r>
    </w:p>
    <w:p w14:paraId="00FA9C48" w14:textId="77777777" w:rsidR="00344252" w:rsidRDefault="00000000">
      <w:pPr>
        <w:pStyle w:val="Heading2"/>
      </w:pPr>
      <w:r>
        <w:t>3. Main Modules</w:t>
      </w:r>
    </w:p>
    <w:p w14:paraId="294A2224" w14:textId="77777777" w:rsidR="00344252" w:rsidRPr="00506D40" w:rsidRDefault="00000000">
      <w:pPr>
        <w:pStyle w:val="Heading3"/>
        <w:rPr>
          <w:sz w:val="24"/>
          <w:szCs w:val="24"/>
        </w:rPr>
      </w:pPr>
      <w:r w:rsidRPr="00506D40">
        <w:rPr>
          <w:sz w:val="24"/>
          <w:szCs w:val="24"/>
        </w:rPr>
        <w:t>3.1 DynamicArray</w:t>
      </w:r>
    </w:p>
    <w:p w14:paraId="1C0C8A76" w14:textId="77777777" w:rsidR="00344252" w:rsidRDefault="00000000">
      <w:r>
        <w:t>Custom resizable array supporting insertions, indexing, and size/capacity tracking.</w:t>
      </w:r>
    </w:p>
    <w:p w14:paraId="28288582" w14:textId="77777777" w:rsidR="00344252" w:rsidRPr="00506D40" w:rsidRDefault="00000000">
      <w:pPr>
        <w:pStyle w:val="Heading3"/>
        <w:rPr>
          <w:sz w:val="24"/>
          <w:szCs w:val="24"/>
        </w:rPr>
      </w:pPr>
      <w:r w:rsidRPr="00506D40">
        <w:rPr>
          <w:sz w:val="24"/>
          <w:szCs w:val="24"/>
        </w:rPr>
        <w:t>3.2 Set</w:t>
      </w:r>
    </w:p>
    <w:p w14:paraId="359683A3" w14:textId="77777777" w:rsidR="00344252" w:rsidRDefault="00000000">
      <w:r>
        <w:t>Implements classical set operations and ensures element uniqueness.</w:t>
      </w:r>
    </w:p>
    <w:p w14:paraId="6A44D745" w14:textId="77777777" w:rsidR="00344252" w:rsidRPr="00506D40" w:rsidRDefault="00000000">
      <w:pPr>
        <w:pStyle w:val="Heading3"/>
        <w:rPr>
          <w:sz w:val="24"/>
          <w:szCs w:val="24"/>
        </w:rPr>
      </w:pPr>
      <w:r w:rsidRPr="00506D40">
        <w:rPr>
          <w:sz w:val="24"/>
          <w:szCs w:val="24"/>
        </w:rPr>
        <w:t>3.3 PredicateEngine</w:t>
      </w:r>
    </w:p>
    <w:p w14:paraId="6E036C7F" w14:textId="77777777" w:rsidR="00344252" w:rsidRDefault="00000000">
      <w:r>
        <w:t xml:space="preserve">Evaluates logical predicates over sets using quantifiers such as ∀, ∃, and </w:t>
      </w:r>
      <w:proofErr w:type="gramStart"/>
      <w:r>
        <w:t>∃!.</w:t>
      </w:r>
      <w:proofErr w:type="gramEnd"/>
    </w:p>
    <w:p w14:paraId="14663CB3" w14:textId="77777777" w:rsidR="00344252" w:rsidRDefault="00000000">
      <w:pPr>
        <w:pStyle w:val="Heading2"/>
      </w:pPr>
      <w:r>
        <w:t>4. OOP Concepts Used</w:t>
      </w:r>
    </w:p>
    <w:p w14:paraId="31335C8B" w14:textId="77777777" w:rsidR="00344252" w:rsidRDefault="00000000">
      <w:r>
        <w:t>• Encapsulation: All modules hide their internal data using private members and controlled access.</w:t>
      </w:r>
      <w:r>
        <w:br/>
        <w:t>• Abstraction: Set and PredicateEngine provide mathematical interfaces without exposing internal logic.</w:t>
      </w:r>
      <w:r>
        <w:br/>
        <w:t>• Polymorphism: Lambda functions and template-based behavior enable generic predicate evaluation.</w:t>
      </w:r>
      <w:r>
        <w:br/>
        <w:t>• Operator Overloading: The Set module uses operator&lt;&lt; for printing, improving usability.</w:t>
      </w:r>
    </w:p>
    <w:p w14:paraId="1A721F35" w14:textId="77777777" w:rsidR="00344252" w:rsidRDefault="00000000">
      <w:pPr>
        <w:pStyle w:val="Heading2"/>
      </w:pPr>
      <w:r>
        <w:t>5. Solution Rationale</w:t>
      </w:r>
    </w:p>
    <w:p w14:paraId="2723FE82" w14:textId="77777777" w:rsidR="00344252" w:rsidRDefault="00000000">
      <w:r>
        <w:t xml:space="preserve">DynamicArray was implemented manually instead of using std::vector to demonstrate memory management and resizing logic. Sets were designed using templates to allow any data type. PredicateEngine was implemented with functional-style predicates to allow </w:t>
      </w:r>
      <w:r>
        <w:lastRenderedPageBreak/>
        <w:t>maximum flexibility without hardcoding any logic. This modular and generic design ensures scalability and reusability.</w:t>
      </w:r>
    </w:p>
    <w:p w14:paraId="2AE79B4B" w14:textId="77777777" w:rsidR="00344252" w:rsidRDefault="00000000">
      <w:pPr>
        <w:pStyle w:val="Heading2"/>
      </w:pPr>
      <w:r>
        <w:t>6. Results &amp; Findings</w:t>
      </w:r>
    </w:p>
    <w:p w14:paraId="123D4C76" w14:textId="77777777" w:rsidR="00344252" w:rsidRDefault="00000000">
      <w:r>
        <w:t>All test cases produced the expected results.</w:t>
      </w:r>
      <w:r>
        <w:br/>
      </w:r>
      <w:r>
        <w:br/>
        <w:t>Sample Set Operations:</w:t>
      </w:r>
      <w:r>
        <w:br/>
        <w:t>• A = {1, 2, 3, 4}</w:t>
      </w:r>
      <w:r>
        <w:br/>
        <w:t>• B = {3, 4, 5, 6}</w:t>
      </w:r>
      <w:r>
        <w:br/>
        <w:t>• C = {2, 4}</w:t>
      </w:r>
      <w:r>
        <w:br/>
        <w:t>Union(A, B) = {1, 2, 3, 4, 5, 6}</w:t>
      </w:r>
      <w:r>
        <w:br/>
        <w:t>Intersection(A, B) = {3, 4}</w:t>
      </w:r>
      <w:r>
        <w:br/>
        <w:t>Difference(A, B) = {1, 2}</w:t>
      </w:r>
      <w:r>
        <w:br/>
        <w:t>C ⊆ A = True</w:t>
      </w:r>
      <w:r>
        <w:br/>
      </w:r>
      <w:r>
        <w:br/>
        <w:t>Predicate Test Outcomes:</w:t>
      </w:r>
      <w:r>
        <w:br/>
        <w:t>• ∀ x ∈ A: even → False</w:t>
      </w:r>
      <w:r>
        <w:br/>
        <w:t>• ∃ x ∈ A: even → True</w:t>
      </w:r>
      <w:r>
        <w:br/>
        <w:t>• ∃! x ∈ A: even → False</w:t>
      </w:r>
      <w:r>
        <w:br/>
        <w:t>• ∀ x ∈ A ∃ y ∈ B: x &lt; y → True</w:t>
      </w:r>
      <w:r>
        <w:br/>
        <w:t>• ∃ x ∈ A ∀ y ∈ B: x &lt; y → False</w:t>
      </w:r>
      <w:r>
        <w:br/>
        <w:t>• Logical identity checks (¬∀x P(x) == ∃x ¬P(x) and ¬∃x P(x) == ∀x ¬P(x)) both evaluated to True.</w:t>
      </w:r>
      <w:r>
        <w:br/>
      </w:r>
      <w:r>
        <w:br/>
        <w:t>Comparative Analysis:</w:t>
      </w:r>
      <w:r>
        <w:br/>
        <w:t>Unlike graph algorithms comparison (e.g., Prim vs Kruskal), this project compares logic operations:</w:t>
      </w:r>
      <w:r>
        <w:br/>
        <w:t>• PredicateEngine is efficient because it uses linear scans.</w:t>
      </w:r>
      <w:r>
        <w:br/>
        <w:t>• Set operations perform at O(n²) in worst case due to uniqueness checks.</w:t>
      </w:r>
      <w:r>
        <w:br/>
        <w:t>• DynamicArray ensured fast amortized O(1) insertions.</w:t>
      </w:r>
      <w:r>
        <w:br/>
        <w:t>For this use case—small mathematical sets—the implemented approach is optimal, readable, and educational.</w:t>
      </w:r>
    </w:p>
    <w:sectPr w:rsidR="003442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959393">
    <w:abstractNumId w:val="8"/>
  </w:num>
  <w:num w:numId="2" w16cid:durableId="1156608892">
    <w:abstractNumId w:val="6"/>
  </w:num>
  <w:num w:numId="3" w16cid:durableId="59061933">
    <w:abstractNumId w:val="5"/>
  </w:num>
  <w:num w:numId="4" w16cid:durableId="967737316">
    <w:abstractNumId w:val="4"/>
  </w:num>
  <w:num w:numId="5" w16cid:durableId="2119593212">
    <w:abstractNumId w:val="7"/>
  </w:num>
  <w:num w:numId="6" w16cid:durableId="1525440589">
    <w:abstractNumId w:val="3"/>
  </w:num>
  <w:num w:numId="7" w16cid:durableId="1527596631">
    <w:abstractNumId w:val="2"/>
  </w:num>
  <w:num w:numId="8" w16cid:durableId="2013289592">
    <w:abstractNumId w:val="1"/>
  </w:num>
  <w:num w:numId="9" w16cid:durableId="1239444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4252"/>
    <w:rsid w:val="00506D40"/>
    <w:rsid w:val="00645632"/>
    <w:rsid w:val="00647C1A"/>
    <w:rsid w:val="00AA1D8D"/>
    <w:rsid w:val="00B47730"/>
    <w:rsid w:val="00CB0664"/>
    <w:rsid w:val="00DC5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7C876"/>
  <w14:defaultImageDpi w14:val="300"/>
  <w15:docId w15:val="{C682AF1F-96EC-4ACA-A65B-7C4214368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1</Pages>
  <Words>440</Words>
  <Characters>2512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Humd Waris</cp:lastModifiedBy>
  <cp:revision>4</cp:revision>
  <dcterms:created xsi:type="dcterms:W3CDTF">2025-12-07T13:40:00Z</dcterms:created>
  <dcterms:modified xsi:type="dcterms:W3CDTF">2025-12-09T18:03:00Z</dcterms:modified>
  <cp:category/>
</cp:coreProperties>
</file>