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4337" w14:textId="4F8EECC2" w:rsidR="005925A2" w:rsidRPr="005925A2" w:rsidRDefault="005925A2" w:rsidP="005925A2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is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branch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statistics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that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calculates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possibility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given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event's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occurrence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which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is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expressed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as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number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between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0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1.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1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event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represents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certainty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.</w:t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example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coin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toss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resulting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in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either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tail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head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is 1,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because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no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other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choices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given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that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coin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lands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flat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.</w:t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1/2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event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can be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considered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to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have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equal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possibility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happen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not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happen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example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coin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toss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resulting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in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tail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is 1/2,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because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toss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results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in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head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with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1/2.</w:t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of 0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event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can be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considered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an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impossibility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example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that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coin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will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land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flat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because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either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tail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"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head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"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must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be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facing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up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shd w:val="clear" w:color="auto" w:fill="FFFFFF"/>
          <w:lang w:eastAsia="tr-TR"/>
        </w:rPr>
        <w:t>.</w:t>
      </w:r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</w:p>
    <w:p w14:paraId="633E5A83" w14:textId="77777777" w:rsidR="005925A2" w:rsidRPr="005925A2" w:rsidRDefault="005925A2" w:rsidP="005925A2">
      <w:pPr>
        <w:shd w:val="clear" w:color="auto" w:fill="DEF2F8"/>
        <w:ind w:left="0"/>
        <w:textAlignment w:val="top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5925A2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📝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an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event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a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measure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likelihood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that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event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will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occur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6A997C2C" w14:textId="307A6349" w:rsidR="00852352" w:rsidRDefault="007E31BC"/>
    <w:p w14:paraId="0526394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as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how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something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calculating</w:t>
      </w:r>
      <w:proofErr w:type="spellEnd"/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an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266FD7D2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=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it can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/Total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</w:p>
    <w:p w14:paraId="2BB75F45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Here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basic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an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34CE949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Head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tossing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:</w:t>
      </w:r>
    </w:p>
    <w:p w14:paraId="74271302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can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Fonts w:ascii="Formular" w:hAnsi="Formular"/>
          <w:color w:val="373A3C"/>
          <w:sz w:val="29"/>
          <w:szCs w:val="29"/>
        </w:rPr>
        <w:t>: 1 (</w:t>
      </w:r>
      <w:proofErr w:type="spellStart"/>
      <w:r>
        <w:rPr>
          <w:rFonts w:ascii="Formular" w:hAnsi="Formular"/>
          <w:color w:val="373A3C"/>
          <w:sz w:val="29"/>
          <w:szCs w:val="29"/>
        </w:rPr>
        <w:t>Head</w:t>
      </w:r>
      <w:proofErr w:type="spellEnd"/>
      <w:r>
        <w:rPr>
          <w:rFonts w:ascii="Formular" w:hAnsi="Formular"/>
          <w:color w:val="373A3C"/>
          <w:sz w:val="29"/>
          <w:szCs w:val="29"/>
        </w:rPr>
        <w:t>)</w:t>
      </w:r>
    </w:p>
    <w:p w14:paraId="1A112FBC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>: 2 (</w:t>
      </w:r>
      <w:proofErr w:type="spellStart"/>
      <w:r>
        <w:rPr>
          <w:rFonts w:ascii="Formular" w:hAnsi="Formular"/>
          <w:color w:val="373A3C"/>
          <w:sz w:val="29"/>
          <w:szCs w:val="29"/>
        </w:rPr>
        <w:t>Head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>)</w:t>
      </w:r>
    </w:p>
    <w:p w14:paraId="20610A74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= 1/2 = 0,5</w:t>
      </w:r>
      <w:r>
        <w:rPr>
          <w:rFonts w:ascii="Formular" w:hAnsi="Formular"/>
          <w:color w:val="373A3C"/>
          <w:sz w:val="29"/>
          <w:szCs w:val="29"/>
        </w:rPr>
        <w:br/>
      </w:r>
    </w:p>
    <w:p w14:paraId="45DABEBC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"3""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rolling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:</w:t>
      </w:r>
    </w:p>
    <w:p w14:paraId="73D40DC8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can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Fonts w:ascii="Formular" w:hAnsi="Formular"/>
          <w:color w:val="373A3C"/>
          <w:sz w:val="29"/>
          <w:szCs w:val="29"/>
        </w:rPr>
        <w:t>: 1 ("3")</w:t>
      </w:r>
    </w:p>
    <w:p w14:paraId="2921A98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6 ("1", "2", "3", "4", "5"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"6")</w:t>
      </w:r>
    </w:p>
    <w:p w14:paraId="0B7204F4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= 1/6</w:t>
      </w:r>
      <w:r>
        <w:rPr>
          <w:rFonts w:ascii="Formular" w:hAnsi="Formular"/>
          <w:color w:val="373A3C"/>
          <w:sz w:val="29"/>
          <w:szCs w:val="29"/>
        </w:rPr>
        <w:br/>
      </w:r>
    </w:p>
    <w:p w14:paraId="3034B4BF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"3"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"5"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rolling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:</w:t>
      </w:r>
    </w:p>
    <w:p w14:paraId="7106CE6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can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2 ("3"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"5")</w:t>
      </w:r>
    </w:p>
    <w:p w14:paraId="2D28A55A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6 ("1", "2", "3", "4", "5"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"6")</w:t>
      </w:r>
    </w:p>
    <w:p w14:paraId="0B5C2B11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= 2/6 = 1/3</w:t>
      </w:r>
    </w:p>
    <w:p w14:paraId="623FAC60" w14:textId="3FC4DC4E" w:rsidR="005925A2" w:rsidRDefault="005925A2"/>
    <w:p w14:paraId="7E4478B8" w14:textId="23D829A0" w:rsidR="005925A2" w:rsidRPr="005925A2" w:rsidRDefault="005925A2">
      <w:pPr>
        <w:rPr>
          <w:b/>
          <w:bCs/>
        </w:rPr>
      </w:pPr>
    </w:p>
    <w:p w14:paraId="401D864F" w14:textId="77777777" w:rsidR="005925A2" w:rsidRPr="005925A2" w:rsidRDefault="005925A2" w:rsidP="005925A2">
      <w:pPr>
        <w:shd w:val="clear" w:color="auto" w:fill="FFFFFF"/>
        <w:spacing w:after="100" w:afterAutospacing="1"/>
        <w:ind w:left="0"/>
        <w:outlineLvl w:val="1"/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>Intersection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>Unions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36"/>
          <w:szCs w:val="36"/>
          <w:lang w:eastAsia="tr-TR"/>
        </w:rPr>
        <w:t>Complements</w:t>
      </w:r>
      <w:proofErr w:type="spellEnd"/>
    </w:p>
    <w:p w14:paraId="47B64849" w14:textId="77777777" w:rsidR="005925A2" w:rsidRPr="005925A2" w:rsidRDefault="005925A2" w:rsidP="005925A2">
      <w:pPr>
        <w:shd w:val="clear" w:color="auto" w:fill="FFFFFF"/>
        <w:spacing w:after="100" w:afterAutospacing="1"/>
        <w:ind w:left="0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5925A2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Introduction</w:t>
      </w:r>
      <w:proofErr w:type="spellEnd"/>
    </w:p>
    <w:p w14:paraId="36FFEC37" w14:textId="77777777" w:rsidR="005925A2" w:rsidRPr="005925A2" w:rsidRDefault="005925A2" w:rsidP="005925A2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set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operations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elements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be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combined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changed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Just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like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addition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subtraction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real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set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operations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defined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do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something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involved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set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operations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union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intersection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complement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following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pages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cover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intersection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 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union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complement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concepts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following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picture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gives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 idea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about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these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concepts</w:t>
      </w:r>
      <w:proofErr w:type="spellEnd"/>
      <w:r w:rsidRPr="005925A2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36C19F7D" w14:textId="3D105960" w:rsidR="005925A2" w:rsidRDefault="005925A2"/>
    <w:p w14:paraId="37417EFC" w14:textId="073A7F30" w:rsidR="005925A2" w:rsidRDefault="005925A2">
      <w:r w:rsidRPr="005925A2">
        <w:rPr>
          <w:noProof/>
        </w:rPr>
        <w:drawing>
          <wp:inline distT="0" distB="0" distL="0" distR="0" wp14:anchorId="6A2DF8C7" wp14:editId="0BFEA131">
            <wp:extent cx="4069152" cy="2736732"/>
            <wp:effectExtent l="0" t="0" r="762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601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A7E4" w14:textId="199AB97C" w:rsidR="005925A2" w:rsidRDefault="005925A2"/>
    <w:p w14:paraId="5FCA93DA" w14:textId="7996E8CF" w:rsidR="005925A2" w:rsidRDefault="005925A2"/>
    <w:p w14:paraId="03787412" w14:textId="77777777" w:rsid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Intersection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, </w:t>
      </w:r>
      <w:proofErr w:type="spellStart"/>
      <w:r>
        <w:rPr>
          <w:rFonts w:ascii="Formular" w:hAnsi="Formular"/>
          <w:b w:val="0"/>
          <w:bCs w:val="0"/>
          <w:color w:val="373A3C"/>
        </w:rPr>
        <w:t>Unions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and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Complements</w:t>
      </w:r>
      <w:proofErr w:type="spellEnd"/>
    </w:p>
    <w:p w14:paraId="3F09855F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Unions</w:t>
      </w:r>
      <w:proofErr w:type="spellEnd"/>
    </w:p>
    <w:p w14:paraId="6B4E5524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discuss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first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part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</w:t>
      </w:r>
      <w:proofErr w:type="spellStart"/>
      <w:r>
        <w:rPr>
          <w:rFonts w:ascii="Formular" w:hAnsi="Formular"/>
          <w:color w:val="373A3C"/>
          <w:sz w:val="29"/>
          <w:szCs w:val="29"/>
        </w:rPr>
        <w:t>operations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set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B is </w:t>
      </w:r>
      <w:proofErr w:type="spellStart"/>
      <w:r>
        <w:rPr>
          <w:rFonts w:ascii="Formular" w:hAnsi="Formular"/>
          <w:color w:val="373A3C"/>
          <w:sz w:val="29"/>
          <w:szCs w:val="29"/>
        </w:rPr>
        <w:t>symbolized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"A∪B"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set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B.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corresponds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definitions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or.</w:t>
      </w:r>
      <w:proofErr w:type="spellEnd"/>
      <w:r>
        <w:rPr>
          <w:rFonts w:ascii="Formular" w:hAnsi="Formular"/>
          <w:color w:val="373A3C"/>
          <w:sz w:val="29"/>
          <w:szCs w:val="29"/>
        </w:rPr>
        <w:t>”</w:t>
      </w:r>
    </w:p>
    <w:p w14:paraId="372538C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2A00A12F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Set A = {1, 2, 3}</w:t>
      </w:r>
    </w:p>
    <w:p w14:paraId="75344EF4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Set B = {3, 6, 8}</w:t>
      </w:r>
    </w:p>
    <w:p w14:paraId="72C5E065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A∪B = {1, 2, 3, 6, 8}</w:t>
      </w:r>
    </w:p>
    <w:p w14:paraId="0F0528C4" w14:textId="2623FCD5" w:rsidR="005925A2" w:rsidRDefault="005925A2" w:rsidP="005925A2">
      <w:r w:rsidRPr="005925A2">
        <w:rPr>
          <w:noProof/>
        </w:rPr>
        <w:drawing>
          <wp:inline distT="0" distB="0" distL="0" distR="0" wp14:anchorId="346F0119" wp14:editId="3E9CF306">
            <wp:extent cx="2095634" cy="139708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992" cy="14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75E" w14:textId="0AD51860" w:rsidR="005925A2" w:rsidRDefault="005925A2"/>
    <w:p w14:paraId="7AFD6CD1" w14:textId="77777777" w:rsidR="005925A2" w:rsidRPr="005925A2" w:rsidRDefault="005925A2" w:rsidP="005925A2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5A2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💡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67448BE1" w14:textId="77777777" w:rsidR="005925A2" w:rsidRPr="005925A2" w:rsidRDefault="005925A2" w:rsidP="005925A2">
      <w:pPr>
        <w:numPr>
          <w:ilvl w:val="0"/>
          <w:numId w:val="1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Due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elements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a set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must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be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unique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,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do not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repeat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"3" in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union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set.</w:t>
      </w:r>
    </w:p>
    <w:p w14:paraId="2C14C955" w14:textId="347C8D08" w:rsidR="005925A2" w:rsidRDefault="005925A2"/>
    <w:p w14:paraId="0EF81576" w14:textId="77777777" w:rsid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Intersection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, </w:t>
      </w:r>
      <w:proofErr w:type="spellStart"/>
      <w:r>
        <w:rPr>
          <w:rFonts w:ascii="Formular" w:hAnsi="Formular"/>
          <w:b w:val="0"/>
          <w:bCs w:val="0"/>
          <w:color w:val="373A3C"/>
        </w:rPr>
        <w:t>Unions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and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Complements</w:t>
      </w:r>
      <w:proofErr w:type="spellEnd"/>
    </w:p>
    <w:p w14:paraId="5E5C19F8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Intersection</w:t>
      </w:r>
      <w:proofErr w:type="spellEnd"/>
    </w:p>
    <w:p w14:paraId="0E5D319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intersection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sets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 is </w:t>
      </w:r>
      <w:proofErr w:type="spellStart"/>
      <w:r>
        <w:rPr>
          <w:rFonts w:ascii="Formular" w:hAnsi="Formular"/>
          <w:color w:val="373A3C"/>
          <w:sz w:val="29"/>
          <w:szCs w:val="29"/>
        </w:rPr>
        <w:t>symbolized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A∩B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B.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corresponds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definitions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.”</w:t>
      </w:r>
    </w:p>
    <w:p w14:paraId="28440FF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  <w:r>
        <w:rPr>
          <w:rFonts w:ascii="Formular" w:hAnsi="Formular"/>
          <w:color w:val="373A3C"/>
          <w:sz w:val="29"/>
          <w:szCs w:val="29"/>
        </w:rPr>
        <w:br/>
        <w:t>Set A = {1, 2, 3}</w:t>
      </w:r>
      <w:r>
        <w:rPr>
          <w:rFonts w:ascii="Formular" w:hAnsi="Formular"/>
          <w:color w:val="373A3C"/>
          <w:sz w:val="29"/>
          <w:szCs w:val="29"/>
        </w:rPr>
        <w:br/>
        <w:t>Set B = {2, 4, 5}</w:t>
      </w:r>
      <w:r>
        <w:rPr>
          <w:rFonts w:ascii="Formular" w:hAnsi="Formular"/>
          <w:color w:val="373A3C"/>
          <w:sz w:val="29"/>
          <w:szCs w:val="29"/>
        </w:rPr>
        <w:br/>
        <w:t>A ∩ B = {2}</w:t>
      </w:r>
    </w:p>
    <w:p w14:paraId="293B4CDD" w14:textId="7F8942E0" w:rsidR="005925A2" w:rsidRDefault="005925A2">
      <w:r w:rsidRPr="005925A2">
        <w:rPr>
          <w:noProof/>
        </w:rPr>
        <w:drawing>
          <wp:inline distT="0" distB="0" distL="0" distR="0" wp14:anchorId="4FD78ECD" wp14:editId="04E1B8D6">
            <wp:extent cx="2510441" cy="1816409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8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9E74" w14:textId="627C8ADC" w:rsidR="005925A2" w:rsidRDefault="005925A2"/>
    <w:p w14:paraId="5EE7FEB3" w14:textId="0522FEA2" w:rsidR="005925A2" w:rsidRDefault="005925A2"/>
    <w:p w14:paraId="4518C380" w14:textId="77777777" w:rsid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Intersection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, </w:t>
      </w:r>
      <w:proofErr w:type="spellStart"/>
      <w:r>
        <w:rPr>
          <w:rFonts w:ascii="Formular" w:hAnsi="Formular"/>
          <w:b w:val="0"/>
          <w:bCs w:val="0"/>
          <w:color w:val="373A3C"/>
        </w:rPr>
        <w:t>Unions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and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Complements</w:t>
      </w:r>
      <w:proofErr w:type="spellEnd"/>
    </w:p>
    <w:p w14:paraId="6210E076" w14:textId="77777777" w:rsid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Complements</w:t>
      </w:r>
      <w:proofErr w:type="spellEnd"/>
    </w:p>
    <w:p w14:paraId="3C7FFC57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complement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set A is </w:t>
      </w:r>
      <w:proofErr w:type="spellStart"/>
      <w:r>
        <w:rPr>
          <w:rFonts w:ascii="Formular" w:hAnsi="Formular"/>
          <w:color w:val="373A3C"/>
          <w:sz w:val="29"/>
          <w:szCs w:val="29"/>
        </w:rPr>
        <w:t>denoted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A'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of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universal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in A.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universal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of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consideration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usually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denoted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capital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U.</w:t>
      </w:r>
    </w:p>
    <w:p w14:paraId="1500578C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  <w:r>
        <w:rPr>
          <w:rFonts w:ascii="Formular" w:hAnsi="Formular"/>
          <w:color w:val="373A3C"/>
          <w:sz w:val="29"/>
          <w:szCs w:val="29"/>
        </w:rPr>
        <w:br/>
        <w:t>Set U = {1,2,3,4,5,6,7,8,9,10}</w:t>
      </w:r>
      <w:r>
        <w:rPr>
          <w:rFonts w:ascii="Formular" w:hAnsi="Formular"/>
          <w:color w:val="373A3C"/>
          <w:sz w:val="29"/>
          <w:szCs w:val="29"/>
        </w:rPr>
        <w:br/>
        <w:t>Set A = {1, 2, 3}</w:t>
      </w:r>
      <w:r>
        <w:rPr>
          <w:rFonts w:ascii="Formular" w:hAnsi="Formular"/>
          <w:color w:val="373A3C"/>
          <w:sz w:val="29"/>
          <w:szCs w:val="29"/>
        </w:rPr>
        <w:br/>
        <w:t>Set B = {3, 4, 5}</w:t>
      </w:r>
      <w:r>
        <w:rPr>
          <w:rFonts w:ascii="Formular" w:hAnsi="Formular"/>
          <w:color w:val="373A3C"/>
          <w:sz w:val="29"/>
          <w:szCs w:val="29"/>
        </w:rPr>
        <w:br/>
        <w:t>Set A' = {4,5,6,7,8,9,10}</w:t>
      </w:r>
    </w:p>
    <w:p w14:paraId="2A8F4C05" w14:textId="57C7DCC4" w:rsidR="005925A2" w:rsidRDefault="005925A2">
      <w:r w:rsidRPr="005925A2">
        <w:rPr>
          <w:noProof/>
        </w:rPr>
        <w:drawing>
          <wp:inline distT="0" distB="0" distL="0" distR="0" wp14:anchorId="296D3B4C" wp14:editId="10C1E24D">
            <wp:extent cx="2902309" cy="177428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351" cy="17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9C5" w14:textId="0CF7FCE0" w:rsidR="005925A2" w:rsidRDefault="005925A2"/>
    <w:p w14:paraId="20ACDCD7" w14:textId="22A0F82D" w:rsidR="005925A2" w:rsidRDefault="005925A2"/>
    <w:p w14:paraId="191CB94B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Permutation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and</w:t>
      </w:r>
      <w:proofErr w:type="spellEnd"/>
      <w:r w:rsidRPr="005925A2">
        <w:rPr>
          <w:rFonts w:ascii="Formular" w:hAnsi="Formular"/>
          <w:color w:val="373A3C"/>
        </w:rPr>
        <w:t xml:space="preserve"> Combination</w:t>
      </w:r>
    </w:p>
    <w:p w14:paraId="7DFD287E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Permutation</w:t>
      </w:r>
      <w:proofErr w:type="spellEnd"/>
    </w:p>
    <w:p w14:paraId="74075717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permutation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defined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set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arranged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considering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say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blue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green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)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box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going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exactly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How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picking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?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first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choice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colors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3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second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choices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choices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say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 x 3 = 12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picking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shows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ways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145DA88C" w14:textId="6817C04C" w:rsidR="005925A2" w:rsidRDefault="005925A2"/>
    <w:p w14:paraId="723921B6" w14:textId="66590703" w:rsidR="005925A2" w:rsidRDefault="005925A2">
      <w:r w:rsidRPr="005925A2">
        <w:rPr>
          <w:noProof/>
        </w:rPr>
        <w:drawing>
          <wp:inline distT="0" distB="0" distL="0" distR="0" wp14:anchorId="006EF142" wp14:editId="0094276D">
            <wp:extent cx="3430944" cy="3274256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506" cy="32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A665" w14:textId="1D6268BB" w:rsidR="005925A2" w:rsidRDefault="005925A2"/>
    <w:p w14:paraId="6358811C" w14:textId="7C2492CC" w:rsidR="005925A2" w:rsidRDefault="005925A2">
      <w:r w:rsidRPr="005925A2">
        <w:rPr>
          <w:noProof/>
        </w:rPr>
        <w:drawing>
          <wp:inline distT="0" distB="0" distL="0" distR="0" wp14:anchorId="22208FF3" wp14:editId="2C09EC8E">
            <wp:extent cx="4485873" cy="3291037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577" cy="32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05C2" w14:textId="745B89D6" w:rsidR="005925A2" w:rsidRDefault="005925A2"/>
    <w:p w14:paraId="76C3D6F1" w14:textId="5219D3A9" w:rsidR="005925A2" w:rsidRDefault="005925A2"/>
    <w:p w14:paraId="43D9DAD4" w14:textId="2E83AFE8" w:rsidR="005925A2" w:rsidRDefault="005925A2">
      <w:r>
        <w:rPr>
          <w:rStyle w:val="Gl"/>
          <w:rFonts w:ascii="Segoe UI Emoji" w:hAnsi="Segoe UI Emoji" w:cs="Segoe UI Emoji"/>
          <w:color w:val="2F6473"/>
          <w:sz w:val="29"/>
          <w:szCs w:val="29"/>
        </w:rPr>
        <w:t>📝</w:t>
      </w:r>
      <w:proofErr w:type="spellStart"/>
      <w:r>
        <w:rPr>
          <w:rStyle w:val="Gl"/>
          <w:rFonts w:ascii="Formular" w:hAnsi="Formular"/>
          <w:color w:val="2F6473"/>
          <w:sz w:val="29"/>
          <w:szCs w:val="29"/>
        </w:rPr>
        <w:t>Permutation</w:t>
      </w:r>
      <w:proofErr w:type="spellEnd"/>
      <w:r>
        <w:rPr>
          <w:rFonts w:ascii="Formular" w:hAnsi="Formular"/>
          <w:color w:val="2F6473"/>
          <w:sz w:val="29"/>
          <w:szCs w:val="29"/>
        </w:rPr>
        <w:br/>
      </w:r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An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arrangement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of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all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or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part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of a set of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objects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,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with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regard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to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the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order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of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the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arrangement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.</w:t>
      </w:r>
    </w:p>
    <w:p w14:paraId="5A84E25C" w14:textId="36ECD29E" w:rsidR="005925A2" w:rsidRDefault="005925A2"/>
    <w:p w14:paraId="3658C028" w14:textId="05D08052" w:rsidR="005925A2" w:rsidRDefault="005925A2"/>
    <w:p w14:paraId="65E0E577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Permutation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and</w:t>
      </w:r>
      <w:proofErr w:type="spellEnd"/>
      <w:r w:rsidRPr="005925A2">
        <w:rPr>
          <w:rFonts w:ascii="Formular" w:hAnsi="Formular"/>
          <w:color w:val="373A3C"/>
        </w:rPr>
        <w:t xml:space="preserve"> Combination</w:t>
      </w:r>
    </w:p>
    <w:p w14:paraId="7FCFF07A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5925A2">
        <w:rPr>
          <w:rFonts w:ascii="Formular" w:hAnsi="Formular"/>
          <w:color w:val="373A3C"/>
        </w:rPr>
        <w:t>Combination</w:t>
      </w:r>
    </w:p>
    <w:p w14:paraId="674967E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Combinations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similar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permutations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not </w:t>
      </w:r>
      <w:proofErr w:type="spellStart"/>
      <w:r>
        <w:rPr>
          <w:rFonts w:ascii="Formular" w:hAnsi="Formular"/>
          <w:color w:val="373A3C"/>
          <w:sz w:val="29"/>
          <w:szCs w:val="29"/>
        </w:rPr>
        <w:t>important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Now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how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would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?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counting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choosing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choosing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count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unlike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permutation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but is </w:t>
      </w:r>
      <w:proofErr w:type="spellStart"/>
      <w:r>
        <w:rPr>
          <w:rFonts w:ascii="Formular" w:hAnsi="Formular"/>
          <w:color w:val="373A3C"/>
          <w:sz w:val="29"/>
          <w:szCs w:val="29"/>
        </w:rPr>
        <w:t>modified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repeated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removed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As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see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combinations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colors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2AD78FB3" w14:textId="2AB08B90" w:rsidR="005925A2" w:rsidRDefault="005925A2"/>
    <w:p w14:paraId="51E6DC5E" w14:textId="65D31C53" w:rsidR="005925A2" w:rsidRDefault="005925A2">
      <w:r w:rsidRPr="005925A2">
        <w:rPr>
          <w:noProof/>
        </w:rPr>
        <w:drawing>
          <wp:inline distT="0" distB="0" distL="0" distR="0" wp14:anchorId="6EF27F81" wp14:editId="46A85DA1">
            <wp:extent cx="4434759" cy="2325473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655" cy="2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04B0" w14:textId="55389EF1" w:rsidR="005925A2" w:rsidRDefault="005925A2"/>
    <w:p w14:paraId="78365691" w14:textId="57A402C4" w:rsidR="005925A2" w:rsidRDefault="005925A2"/>
    <w:p w14:paraId="4A0B106A" w14:textId="3F0E3277" w:rsidR="005925A2" w:rsidRDefault="005925A2">
      <w:r w:rsidRPr="005925A2">
        <w:rPr>
          <w:noProof/>
        </w:rPr>
        <w:drawing>
          <wp:inline distT="0" distB="0" distL="0" distR="0" wp14:anchorId="1EB2C4D7" wp14:editId="7E6BAFB0">
            <wp:extent cx="5432737" cy="2854959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192" cy="28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A4A6" w14:textId="3930624D" w:rsidR="005925A2" w:rsidRDefault="005925A2"/>
    <w:p w14:paraId="1037F054" w14:textId="4D0B7D83" w:rsidR="005925A2" w:rsidRDefault="005925A2"/>
    <w:p w14:paraId="4CDAF0DE" w14:textId="2E43C6E4" w:rsidR="005925A2" w:rsidRDefault="005925A2">
      <w:r>
        <w:rPr>
          <w:rStyle w:val="Gl"/>
          <w:rFonts w:ascii="Segoe UI Emoji" w:hAnsi="Segoe UI Emoji" w:cs="Segoe UI Emoji"/>
          <w:color w:val="2F6473"/>
          <w:sz w:val="29"/>
          <w:szCs w:val="29"/>
        </w:rPr>
        <w:t>📝</w:t>
      </w:r>
      <w:r>
        <w:rPr>
          <w:rStyle w:val="Gl"/>
          <w:rFonts w:ascii="Formular" w:hAnsi="Formular"/>
          <w:color w:val="2F6473"/>
          <w:sz w:val="29"/>
          <w:szCs w:val="29"/>
        </w:rPr>
        <w:t>Combination</w:t>
      </w:r>
      <w:r>
        <w:rPr>
          <w:rFonts w:ascii="Formular" w:hAnsi="Formular"/>
          <w:color w:val="2F6473"/>
          <w:sz w:val="29"/>
          <w:szCs w:val="29"/>
        </w:rPr>
        <w:br/>
      </w:r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A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selection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of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all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or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part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of a set of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objects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,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without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regard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to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the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order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in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which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objects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are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selected</w:t>
      </w:r>
      <w:proofErr w:type="spellEnd"/>
      <w:r>
        <w:rPr>
          <w:rFonts w:ascii="Formular" w:hAnsi="Formular"/>
          <w:color w:val="2F6473"/>
          <w:sz w:val="29"/>
          <w:szCs w:val="29"/>
          <w:shd w:val="clear" w:color="auto" w:fill="DEF2F8"/>
        </w:rPr>
        <w:t>.</w:t>
      </w:r>
    </w:p>
    <w:p w14:paraId="5E11C717" w14:textId="77DC741B" w:rsidR="005925A2" w:rsidRDefault="005925A2"/>
    <w:p w14:paraId="5F5F261E" w14:textId="77777777" w:rsidR="005925A2" w:rsidRDefault="005925A2"/>
    <w:p w14:paraId="71533B3A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Independent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and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Events</w:t>
      </w:r>
      <w:proofErr w:type="spellEnd"/>
    </w:p>
    <w:p w14:paraId="21140D2B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Events</w:t>
      </w:r>
      <w:proofErr w:type="spellEnd"/>
    </w:p>
    <w:p w14:paraId="1949F015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Sometimes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presence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absence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us </w:t>
      </w:r>
      <w:proofErr w:type="spellStart"/>
      <w:r>
        <w:rPr>
          <w:rFonts w:ascii="Formular" w:hAnsi="Formular"/>
          <w:color w:val="373A3C"/>
          <w:sz w:val="29"/>
          <w:szCs w:val="29"/>
        </w:rPr>
        <w:t>something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knowing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tells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us </w:t>
      </w:r>
      <w:proofErr w:type="spellStart"/>
      <w:r>
        <w:rPr>
          <w:rFonts w:ascii="Formular" w:hAnsi="Formular"/>
          <w:color w:val="373A3C"/>
          <w:sz w:val="29"/>
          <w:szCs w:val="29"/>
        </w:rPr>
        <w:t>something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affects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448C17B7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draw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 </w:t>
      </w:r>
      <w:proofErr w:type="spellStart"/>
      <w:r>
        <w:rPr>
          <w:rFonts w:ascii="Formular" w:hAnsi="Formular"/>
          <w:color w:val="373A3C"/>
          <w:sz w:val="29"/>
          <w:szCs w:val="29"/>
        </w:rPr>
        <w:t>cards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deck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Ace.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1st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drawing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Ace is 4 </w:t>
      </w:r>
      <w:proofErr w:type="spellStart"/>
      <w:r>
        <w:rPr>
          <w:rFonts w:ascii="Formular" w:hAnsi="Formular"/>
          <w:color w:val="373A3C"/>
          <w:sz w:val="29"/>
          <w:szCs w:val="29"/>
        </w:rPr>
        <w:t>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52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4/52. But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2nd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4D76A94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1st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Ace,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2nd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an Ace,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3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51 </w:t>
      </w:r>
      <w:proofErr w:type="spellStart"/>
      <w:r>
        <w:rPr>
          <w:rFonts w:ascii="Formular" w:hAnsi="Formular"/>
          <w:color w:val="373A3C"/>
          <w:sz w:val="29"/>
          <w:szCs w:val="29"/>
        </w:rPr>
        <w:t>cards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left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3/51.</w:t>
      </w:r>
    </w:p>
    <w:p w14:paraId="5C484AC0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1st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an Ace,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2nd </w:t>
      </w:r>
      <w:proofErr w:type="spellStart"/>
      <w:r>
        <w:rPr>
          <w:rFonts w:ascii="Formular" w:hAnsi="Formular"/>
          <w:color w:val="373A3C"/>
          <w:sz w:val="29"/>
          <w:szCs w:val="29"/>
        </w:rPr>
        <w:t>card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an Ace,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51 </w:t>
      </w:r>
      <w:proofErr w:type="spellStart"/>
      <w:r>
        <w:rPr>
          <w:rFonts w:ascii="Formular" w:hAnsi="Formular"/>
          <w:color w:val="373A3C"/>
          <w:sz w:val="29"/>
          <w:szCs w:val="29"/>
        </w:rPr>
        <w:t>cards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left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Ace.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removing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4/51.</w:t>
      </w:r>
    </w:p>
    <w:p w14:paraId="5C6898AA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Drawing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deck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affect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51FCB5C1" w14:textId="66D59962" w:rsidR="005925A2" w:rsidRDefault="005925A2"/>
    <w:p w14:paraId="4168A363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Independent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and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Events</w:t>
      </w:r>
      <w:proofErr w:type="spellEnd"/>
    </w:p>
    <w:p w14:paraId="6650EEE5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Independent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Events</w:t>
      </w:r>
      <w:proofErr w:type="spellEnd"/>
    </w:p>
    <w:p w14:paraId="49E9B08A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An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no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connection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affect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another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occurring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252686CF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time.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a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"?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simply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50%,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trials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affect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current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tosses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520E838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"P"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Of"an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as:</w:t>
      </w:r>
    </w:p>
    <w:p w14:paraId="11D87AB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P(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B)=P(A)×P(B).</w:t>
      </w:r>
    </w:p>
    <w:p w14:paraId="38E9239D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respectively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"3"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>"?</w:t>
      </w:r>
    </w:p>
    <w:p w14:paraId="6308030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P(A)=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"3"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rolling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1/6,</w:t>
      </w:r>
    </w:p>
    <w:p w14:paraId="4569A200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P(B)=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1/2.</w:t>
      </w:r>
    </w:p>
    <w:p w14:paraId="0078AE2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gramStart"/>
      <w:r>
        <w:rPr>
          <w:rFonts w:ascii="Formular" w:hAnsi="Formular"/>
          <w:color w:val="373A3C"/>
          <w:sz w:val="29"/>
          <w:szCs w:val="29"/>
        </w:rPr>
        <w:t>P(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B)=P(A)×P(B).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"3"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14:paraId="30BD9A9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P(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B)=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"3"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Fonts w:ascii="Formular" w:hAnsi="Formular"/>
          <w:color w:val="373A3C"/>
          <w:sz w:val="29"/>
          <w:szCs w:val="29"/>
        </w:rPr>
        <w:t>tail</w:t>
      </w:r>
      <w:proofErr w:type="spellEnd"/>
      <w:r>
        <w:rPr>
          <w:rFonts w:ascii="Formular" w:hAnsi="Formular"/>
          <w:color w:val="373A3C"/>
          <w:sz w:val="29"/>
          <w:szCs w:val="29"/>
        </w:rPr>
        <w:t>" is (1/6)x(1/2)=1/12</w:t>
      </w:r>
    </w:p>
    <w:p w14:paraId="74E10BFE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 </w:t>
      </w:r>
      <w:proofErr w:type="spellStart"/>
      <w:r>
        <w:rPr>
          <w:rFonts w:ascii="Formular" w:hAnsi="Formular"/>
          <w:color w:val="373A3C"/>
          <w:sz w:val="29"/>
          <w:szCs w:val="29"/>
        </w:rPr>
        <w:t>heads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row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as:</w:t>
      </w:r>
    </w:p>
    <w:p w14:paraId="7895F2E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"</w:t>
      </w:r>
      <w:proofErr w:type="spellStart"/>
      <w:r>
        <w:rPr>
          <w:rFonts w:ascii="Formular" w:hAnsi="Formular"/>
          <w:color w:val="373A3C"/>
          <w:sz w:val="29"/>
          <w:szCs w:val="29"/>
        </w:rPr>
        <w:t>Head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has a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1/2:</w:t>
      </w:r>
    </w:p>
    <w:p w14:paraId="2B93EE5E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 </w:t>
      </w:r>
      <w:proofErr w:type="spellStart"/>
      <w:r>
        <w:rPr>
          <w:rFonts w:ascii="Formular" w:hAnsi="Formular"/>
          <w:color w:val="373A3C"/>
          <w:sz w:val="29"/>
          <w:szCs w:val="29"/>
        </w:rPr>
        <w:t>heads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row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(HHHH) = (1/</w:t>
      </w:r>
      <w:proofErr w:type="gramStart"/>
      <w:r>
        <w:rPr>
          <w:rFonts w:ascii="Formular" w:hAnsi="Formular"/>
          <w:color w:val="373A3C"/>
          <w:sz w:val="29"/>
          <w:szCs w:val="29"/>
        </w:rPr>
        <w:t>2)x</w:t>
      </w:r>
      <w:proofErr w:type="gramEnd"/>
      <w:r>
        <w:rPr>
          <w:rFonts w:ascii="Formular" w:hAnsi="Formular"/>
          <w:color w:val="373A3C"/>
          <w:sz w:val="29"/>
          <w:szCs w:val="29"/>
        </w:rPr>
        <w:t>(1/2)x(1/2)x(1/2) = 1/16.</w:t>
      </w:r>
    </w:p>
    <w:p w14:paraId="2B6A3080" w14:textId="23D3678F" w:rsidR="005925A2" w:rsidRDefault="005925A2"/>
    <w:p w14:paraId="60768708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Conditional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Probability</w:t>
      </w:r>
      <w:proofErr w:type="spellEnd"/>
    </w:p>
    <w:p w14:paraId="3E271DD1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Conditional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Probability</w:t>
      </w:r>
      <w:proofErr w:type="spellEnd"/>
    </w:p>
    <w:p w14:paraId="7DAFA194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an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given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knowledge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has </w:t>
      </w:r>
      <w:proofErr w:type="spellStart"/>
      <w:r>
        <w:rPr>
          <w:rFonts w:ascii="Formular" w:hAnsi="Formular"/>
          <w:color w:val="373A3C"/>
          <w:sz w:val="29"/>
          <w:szCs w:val="29"/>
        </w:rPr>
        <w:t>already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denoted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P(B|A),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B </w:t>
      </w:r>
      <w:proofErr w:type="spellStart"/>
      <w:r>
        <w:rPr>
          <w:rFonts w:ascii="Formular" w:hAnsi="Formular"/>
          <w:color w:val="373A3C"/>
          <w:sz w:val="29"/>
          <w:szCs w:val="29"/>
        </w:rPr>
        <w:t>given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B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A.</w:t>
      </w:r>
    </w:p>
    <w:p w14:paraId="55D6B5FB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is:</w:t>
      </w:r>
    </w:p>
    <w:p w14:paraId="00389040" w14:textId="7931D2E5" w:rsidR="005925A2" w:rsidRDefault="005925A2"/>
    <w:p w14:paraId="077492A2" w14:textId="4CC12C3F" w:rsidR="005925A2" w:rsidRDefault="005925A2">
      <w:r w:rsidRPr="005925A2">
        <w:rPr>
          <w:noProof/>
        </w:rPr>
        <w:drawing>
          <wp:inline distT="0" distB="0" distL="0" distR="0" wp14:anchorId="29CB3857" wp14:editId="2C7405CA">
            <wp:extent cx="4103530" cy="143489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20" cy="14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7AB5" w14:textId="3FC658A1" w:rsidR="005925A2" w:rsidRDefault="005925A2"/>
    <w:p w14:paraId="11C1CC49" w14:textId="77777777" w:rsidR="005925A2" w:rsidRPr="005925A2" w:rsidRDefault="005925A2" w:rsidP="005925A2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52C6C218" w14:textId="77777777" w:rsidR="005925A2" w:rsidRPr="005925A2" w:rsidRDefault="005925A2" w:rsidP="005925A2">
      <w:pPr>
        <w:numPr>
          <w:ilvl w:val="0"/>
          <w:numId w:val="2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If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A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B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independent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proofErr w:type="gram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events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:</w:t>
      </w:r>
      <w:proofErr w:type="gram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P(B|A) = P(B)</w:t>
      </w:r>
    </w:p>
    <w:p w14:paraId="37430164" w14:textId="20991832" w:rsidR="005925A2" w:rsidRDefault="005925A2"/>
    <w:p w14:paraId="330BD488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Conditional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Probability</w:t>
      </w:r>
      <w:proofErr w:type="spellEnd"/>
    </w:p>
    <w:p w14:paraId="67E53DAB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Practice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Conditional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Probability</w:t>
      </w:r>
      <w:proofErr w:type="spellEnd"/>
    </w:p>
    <w:p w14:paraId="607BC846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group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100 car </w:t>
      </w:r>
      <w:proofErr w:type="spellStart"/>
      <w:r>
        <w:rPr>
          <w:rFonts w:ascii="Formular" w:hAnsi="Formular"/>
          <w:color w:val="373A3C"/>
          <w:sz w:val="29"/>
          <w:szCs w:val="29"/>
        </w:rPr>
        <w:t>buyers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50 </w:t>
      </w:r>
      <w:proofErr w:type="spellStart"/>
      <w:r>
        <w:rPr>
          <w:rFonts w:ascii="Formular" w:hAnsi="Formular"/>
          <w:color w:val="373A3C"/>
          <w:sz w:val="29"/>
          <w:szCs w:val="29"/>
        </w:rPr>
        <w:t>bought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30 </w:t>
      </w:r>
      <w:proofErr w:type="spellStart"/>
      <w:r>
        <w:rPr>
          <w:rFonts w:ascii="Formular" w:hAnsi="Formular"/>
          <w:color w:val="373A3C"/>
          <w:sz w:val="29"/>
          <w:szCs w:val="29"/>
        </w:rPr>
        <w:t>purchased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20 </w:t>
      </w:r>
      <w:proofErr w:type="spellStart"/>
      <w:r>
        <w:rPr>
          <w:rFonts w:ascii="Formular" w:hAnsi="Formular"/>
          <w:color w:val="373A3C"/>
          <w:sz w:val="29"/>
          <w:szCs w:val="29"/>
        </w:rPr>
        <w:t>purchased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chosen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car </w:t>
      </w:r>
      <w:proofErr w:type="spellStart"/>
      <w:r>
        <w:rPr>
          <w:rFonts w:ascii="Formular" w:hAnsi="Formular"/>
          <w:color w:val="373A3C"/>
          <w:sz w:val="29"/>
          <w:szCs w:val="29"/>
        </w:rPr>
        <w:t>buyer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bought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he/</w:t>
      </w:r>
      <w:proofErr w:type="spellStart"/>
      <w:r>
        <w:rPr>
          <w:rFonts w:ascii="Formular" w:hAnsi="Formular"/>
          <w:color w:val="373A3C"/>
          <w:sz w:val="29"/>
          <w:szCs w:val="29"/>
        </w:rPr>
        <w:t>she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bought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>?</w:t>
      </w:r>
    </w:p>
    <w:p w14:paraId="07BF08A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Here P(A)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buy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P(B)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buy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affect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buying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say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winter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buy </w:t>
      </w:r>
      <w:proofErr w:type="spellStart"/>
      <w:r>
        <w:rPr>
          <w:rFonts w:ascii="Formular" w:hAnsi="Formular"/>
          <w:color w:val="373A3C"/>
          <w:sz w:val="29"/>
          <w:szCs w:val="29"/>
        </w:rPr>
        <w:t>antifreeze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46BB1B9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P(A) is </w:t>
      </w:r>
      <w:proofErr w:type="spellStart"/>
      <w:r>
        <w:rPr>
          <w:rFonts w:ascii="Formular" w:hAnsi="Formular"/>
          <w:color w:val="373A3C"/>
          <w:sz w:val="29"/>
          <w:szCs w:val="29"/>
        </w:rPr>
        <w:t>given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question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50%,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0.5.</w:t>
      </w:r>
    </w:p>
    <w:p w14:paraId="131D9F63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P(A∩B)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intersection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 in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happening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together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It’s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given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question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20 </w:t>
      </w:r>
      <w:proofErr w:type="spellStart"/>
      <w:r>
        <w:rPr>
          <w:rFonts w:ascii="Formular" w:hAnsi="Formular"/>
          <w:color w:val="373A3C"/>
          <w:sz w:val="29"/>
          <w:szCs w:val="29"/>
        </w:rPr>
        <w:t>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100 </w:t>
      </w:r>
      <w:proofErr w:type="spellStart"/>
      <w:r>
        <w:rPr>
          <w:rFonts w:ascii="Formular" w:hAnsi="Formular"/>
          <w:color w:val="373A3C"/>
          <w:sz w:val="29"/>
          <w:szCs w:val="29"/>
        </w:rPr>
        <w:t>buyers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0,2.</w:t>
      </w:r>
    </w:p>
    <w:p w14:paraId="7278494A" w14:textId="77777777" w:rsidR="005925A2" w:rsidRDefault="005925A2" w:rsidP="005925A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2C41F8DA" w14:textId="0552E224" w:rsidR="005925A2" w:rsidRDefault="005925A2">
      <w:r w:rsidRPr="005925A2">
        <w:rPr>
          <w:noProof/>
        </w:rPr>
        <w:drawing>
          <wp:inline distT="0" distB="0" distL="0" distR="0" wp14:anchorId="57BA2704" wp14:editId="043B2314">
            <wp:extent cx="2067729" cy="1441349"/>
            <wp:effectExtent l="0" t="0" r="889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367" cy="14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A72" w14:textId="11AE84F8" w:rsidR="005925A2" w:rsidRDefault="005925A2"/>
    <w:p w14:paraId="37C07BC2" w14:textId="77777777" w:rsidR="005925A2" w:rsidRPr="005925A2" w:rsidRDefault="005925A2" w:rsidP="005925A2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5A2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💡</w:t>
      </w:r>
      <w:proofErr w:type="spellStart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6E5894B8" w14:textId="77777777" w:rsidR="005925A2" w:rsidRPr="005925A2" w:rsidRDefault="005925A2" w:rsidP="005925A2">
      <w:pPr>
        <w:numPr>
          <w:ilvl w:val="0"/>
          <w:numId w:val="3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that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given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person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buys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antifreeze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P(B)=0,3. But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buying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antifreeze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for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someone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who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has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already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purchased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winter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tires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not 0,3.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It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described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as P(B|A) (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Probability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B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given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A)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and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equal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0,4.</w:t>
      </w:r>
    </w:p>
    <w:p w14:paraId="717F2290" w14:textId="77777777" w:rsidR="005925A2" w:rsidRPr="005925A2" w:rsidRDefault="005925A2" w:rsidP="005925A2">
      <w:pPr>
        <w:pStyle w:val="Balk2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Conditional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Probability</w:t>
      </w:r>
      <w:proofErr w:type="spellEnd"/>
    </w:p>
    <w:p w14:paraId="355DDB7C" w14:textId="77777777" w:rsidR="005925A2" w:rsidRPr="005925A2" w:rsidRDefault="005925A2" w:rsidP="005925A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5925A2">
        <w:rPr>
          <w:rFonts w:ascii="Formular" w:hAnsi="Formular"/>
          <w:color w:val="373A3C"/>
        </w:rPr>
        <w:t>Bayes</w:t>
      </w:r>
      <w:proofErr w:type="spellEnd"/>
      <w:r w:rsidRPr="005925A2">
        <w:rPr>
          <w:rFonts w:ascii="Formular" w:hAnsi="Formular"/>
          <w:color w:val="373A3C"/>
        </w:rPr>
        <w:t xml:space="preserve"> </w:t>
      </w:r>
      <w:proofErr w:type="spellStart"/>
      <w:r w:rsidRPr="005925A2">
        <w:rPr>
          <w:rFonts w:ascii="Formular" w:hAnsi="Formular"/>
          <w:color w:val="373A3C"/>
        </w:rPr>
        <w:t>Theorem</w:t>
      </w:r>
      <w:proofErr w:type="spellEnd"/>
    </w:p>
    <w:p w14:paraId="6F2FD17E" w14:textId="1EC6A7EC" w:rsidR="005925A2" w:rsidRDefault="005925A2">
      <w:r w:rsidRPr="005925A2">
        <w:rPr>
          <w:noProof/>
        </w:rPr>
        <w:drawing>
          <wp:inline distT="0" distB="0" distL="0" distR="0" wp14:anchorId="4624D1CA" wp14:editId="7F6F8618">
            <wp:extent cx="3469917" cy="2080807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985" cy="20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8B1" w14:textId="6DE2F31E" w:rsidR="005925A2" w:rsidRDefault="005925A2"/>
    <w:p w14:paraId="3695B76A" w14:textId="77777777" w:rsidR="005925A2" w:rsidRDefault="005925A2"/>
    <w:p w14:paraId="74B07184" w14:textId="77777777" w:rsidR="005925A2" w:rsidRPr="005925A2" w:rsidRDefault="005925A2" w:rsidP="005925A2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5925A2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2FFFDB9A" w14:textId="77777777" w:rsidR="005925A2" w:rsidRPr="005925A2" w:rsidRDefault="005925A2" w:rsidP="005925A2">
      <w:pPr>
        <w:numPr>
          <w:ilvl w:val="0"/>
          <w:numId w:val="4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P(A∩</w:t>
      </w:r>
      <w:proofErr w:type="gram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B)=</w:t>
      </w:r>
      <w:proofErr w:type="gram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P(B∩A).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They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are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same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thing</w:t>
      </w:r>
      <w:proofErr w:type="spellEnd"/>
      <w:r w:rsidRPr="005925A2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20415FE2" w14:textId="07082A71" w:rsidR="005925A2" w:rsidRDefault="005925A2"/>
    <w:p w14:paraId="5F50E5B9" w14:textId="3D89DEA5" w:rsidR="005925A2" w:rsidRDefault="005925A2"/>
    <w:p w14:paraId="6D2F441E" w14:textId="49552D7B" w:rsidR="005925A2" w:rsidRDefault="005925A2"/>
    <w:p w14:paraId="63BEA7D1" w14:textId="2438D87D" w:rsidR="005925A2" w:rsidRDefault="005925A2"/>
    <w:p w14:paraId="33D60BE7" w14:textId="35936440" w:rsidR="005925A2" w:rsidRDefault="005925A2"/>
    <w:p w14:paraId="7279C217" w14:textId="4417DA33" w:rsidR="005925A2" w:rsidRDefault="005925A2"/>
    <w:p w14:paraId="621ABB74" w14:textId="369644AE" w:rsidR="005925A2" w:rsidRDefault="005925A2"/>
    <w:p w14:paraId="3DD5A47F" w14:textId="48147B72" w:rsidR="005925A2" w:rsidRDefault="005925A2"/>
    <w:p w14:paraId="54D0A00D" w14:textId="77777777" w:rsidR="005925A2" w:rsidRDefault="005925A2"/>
    <w:sectPr w:rsidR="0059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554"/>
    <w:multiLevelType w:val="multilevel"/>
    <w:tmpl w:val="E0A0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D5326"/>
    <w:multiLevelType w:val="multilevel"/>
    <w:tmpl w:val="253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03DA1"/>
    <w:multiLevelType w:val="multilevel"/>
    <w:tmpl w:val="2BA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73BA6"/>
    <w:multiLevelType w:val="multilevel"/>
    <w:tmpl w:val="288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82"/>
    <w:rsid w:val="0020178C"/>
    <w:rsid w:val="00324DE3"/>
    <w:rsid w:val="003D5F82"/>
    <w:rsid w:val="005925A2"/>
    <w:rsid w:val="00724A4A"/>
    <w:rsid w:val="007A5031"/>
    <w:rsid w:val="007E31BC"/>
    <w:rsid w:val="00C826AF"/>
    <w:rsid w:val="00D06165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0478"/>
  <w15:chartTrackingRefBased/>
  <w15:docId w15:val="{D9C08340-B4C1-4498-9005-BF3A5F7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925A2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5A2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925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5A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25A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5A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853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939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5</cp:revision>
  <dcterms:created xsi:type="dcterms:W3CDTF">2021-07-29T08:03:00Z</dcterms:created>
  <dcterms:modified xsi:type="dcterms:W3CDTF">2021-08-03T07:19:00Z</dcterms:modified>
</cp:coreProperties>
</file>