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C1C" w:rsidRPr="009B1B8C" w:rsidRDefault="00316C1C" w:rsidP="0055115B">
      <w:pPr>
        <w:pStyle w:val="Heading1"/>
        <w:rPr>
          <w:rFonts w:ascii="Times New Roman" w:hAnsi="Times New Roman" w:cs="Times New Roman"/>
          <w:color w:val="auto"/>
        </w:rPr>
      </w:pPr>
      <w:bookmarkStart w:id="0" w:name="_Toc86142385"/>
      <w:r w:rsidRPr="009B1B8C">
        <w:rPr>
          <w:rFonts w:ascii="Times New Roman" w:hAnsi="Times New Roman" w:cs="Times New Roman"/>
          <w:noProof/>
          <w:color w:val="auto"/>
        </w:rPr>
        <mc:AlternateContent>
          <mc:Choice Requires="wps">
            <w:drawing>
              <wp:anchor distT="0" distB="0" distL="114300" distR="114300" simplePos="0" relativeHeight="251659264" behindDoc="0" locked="0" layoutInCell="1" allowOverlap="1" wp14:anchorId="3908F452" wp14:editId="2791D0C5">
                <wp:simplePos x="0" y="0"/>
                <wp:positionH relativeFrom="column">
                  <wp:posOffset>1268083</wp:posOffset>
                </wp:positionH>
                <wp:positionV relativeFrom="paragraph">
                  <wp:posOffset>172528</wp:posOffset>
                </wp:positionV>
                <wp:extent cx="3234906" cy="2458529"/>
                <wp:effectExtent l="0" t="0" r="22860" b="18415"/>
                <wp:wrapNone/>
                <wp:docPr id="3" name="Text Box 3"/>
                <wp:cNvGraphicFramePr/>
                <a:graphic xmlns:a="http://schemas.openxmlformats.org/drawingml/2006/main">
                  <a:graphicData uri="http://schemas.microsoft.com/office/word/2010/wordprocessingShape">
                    <wps:wsp>
                      <wps:cNvSpPr txBox="1"/>
                      <wps:spPr>
                        <a:xfrm>
                          <a:off x="0" y="0"/>
                          <a:ext cx="3234906" cy="245852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16C1C" w:rsidRDefault="00316C1C"/>
                          <w:p w:rsidR="00316C1C" w:rsidRDefault="00316C1C">
                            <w:pPr>
                              <w:rPr>
                                <w:rFonts w:ascii="Times New Roman" w:hAnsi="Times New Roman" w:cs="Times New Roman"/>
                                <w:sz w:val="36"/>
                                <w:szCs w:val="36"/>
                              </w:rPr>
                            </w:pPr>
                            <w:r>
                              <w:rPr>
                                <w:rFonts w:ascii="Times New Roman" w:hAnsi="Times New Roman" w:cs="Times New Roman"/>
                                <w:sz w:val="36"/>
                                <w:szCs w:val="36"/>
                              </w:rPr>
                              <w:t>Name:  alsyabi</w:t>
                            </w:r>
                          </w:p>
                          <w:p w:rsidR="00316C1C" w:rsidRPr="00316C1C" w:rsidRDefault="00316C1C">
                            <w:pPr>
                              <w:rPr>
                                <w:rFonts w:ascii="Times New Roman" w:hAnsi="Times New Roman" w:cs="Times New Roman"/>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9.85pt;margin-top:13.6pt;width:254.7pt;height:19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" fillcolor="white [3201]" strokeweight=".5pt">
                <v:textbox>
                  <w:txbxContent>
                    <w:p w:rsidR="00316C1C" w:rsidRDefault="00316C1C"/>
                    <w:p w:rsidR="00316C1C" w:rsidRDefault="00316C1C">
                      <w:pPr>
                        <w:rPr>
                          <w:rFonts w:ascii="Times New Roman" w:hAnsi="Times New Roman" w:cs="Times New Roman"/>
                          <w:sz w:val="36"/>
                          <w:szCs w:val="36"/>
                        </w:rPr>
                      </w:pPr>
                      <w:r>
                        <w:rPr>
                          <w:rFonts w:ascii="Times New Roman" w:hAnsi="Times New Roman" w:cs="Times New Roman"/>
                          <w:sz w:val="36"/>
                          <w:szCs w:val="36"/>
                        </w:rPr>
                        <w:t>Name:  alsyabi</w:t>
                      </w:r>
                    </w:p>
                    <w:p w:rsidR="00316C1C" w:rsidRPr="00316C1C" w:rsidRDefault="00316C1C">
                      <w:pPr>
                        <w:rPr>
                          <w:rFonts w:ascii="Times New Roman" w:hAnsi="Times New Roman" w:cs="Times New Roman"/>
                          <w:sz w:val="36"/>
                          <w:szCs w:val="36"/>
                        </w:rPr>
                      </w:pPr>
                    </w:p>
                  </w:txbxContent>
                </v:textbox>
              </v:shape>
            </w:pict>
          </mc:Fallback>
        </mc:AlternateContent>
      </w:r>
      <w:bookmarkEnd w:id="0"/>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p w:rsidR="00316C1C" w:rsidRPr="009B1B8C" w:rsidRDefault="00316C1C" w:rsidP="0055115B">
      <w:pPr>
        <w:pStyle w:val="Heading1"/>
        <w:rPr>
          <w:rFonts w:ascii="Times New Roman" w:hAnsi="Times New Roman" w:cs="Times New Roman"/>
          <w:color w:val="auto"/>
        </w:rPr>
      </w:pPr>
    </w:p>
    <w:sdt>
      <w:sdtPr>
        <w:rPr>
          <w:rFonts w:ascii="Times New Roman" w:hAnsi="Times New Roman" w:cs="Times New Roman"/>
        </w:rPr>
        <w:id w:val="-1822889456"/>
        <w:docPartObj>
          <w:docPartGallery w:val="Table of Contents"/>
          <w:docPartUnique/>
        </w:docPartObj>
      </w:sdtPr>
      <w:sdtEndPr>
        <w:rPr>
          <w:rFonts w:eastAsiaTheme="minorHAnsi"/>
          <w:noProof/>
          <w:color w:val="auto"/>
          <w:sz w:val="22"/>
          <w:szCs w:val="22"/>
          <w:lang w:eastAsia="en-US"/>
        </w:rPr>
      </w:sdtEndPr>
      <w:sdtContent>
        <w:p w:rsidR="00316C1C" w:rsidRPr="009B1B8C" w:rsidRDefault="00316C1C">
          <w:pPr>
            <w:pStyle w:val="TOCHeading"/>
            <w:rPr>
              <w:rFonts w:ascii="Times New Roman" w:hAnsi="Times New Roman" w:cs="Times New Roman"/>
            </w:rPr>
          </w:pPr>
          <w:r w:rsidRPr="009B1B8C">
            <w:rPr>
              <w:rFonts w:ascii="Times New Roman" w:hAnsi="Times New Roman" w:cs="Times New Roman"/>
            </w:rPr>
            <w:t>Contents</w:t>
          </w:r>
        </w:p>
        <w:p w:rsidR="00316C1C" w:rsidRPr="009B1B8C" w:rsidRDefault="00316C1C">
          <w:pPr>
            <w:pStyle w:val="TOC1"/>
            <w:tabs>
              <w:tab w:val="right" w:leader="dot" w:pos="9350"/>
            </w:tabs>
            <w:rPr>
              <w:rFonts w:ascii="Times New Roman" w:hAnsi="Times New Roman" w:cs="Times New Roman"/>
              <w:noProof/>
            </w:rPr>
          </w:pPr>
          <w:r w:rsidRPr="009B1B8C">
            <w:rPr>
              <w:rFonts w:ascii="Times New Roman" w:hAnsi="Times New Roman" w:cs="Times New Roman"/>
            </w:rPr>
            <w:fldChar w:fldCharType="begin"/>
          </w:r>
          <w:r w:rsidRPr="009B1B8C">
            <w:rPr>
              <w:rFonts w:ascii="Times New Roman" w:hAnsi="Times New Roman" w:cs="Times New Roman"/>
            </w:rPr>
            <w:instrText xml:space="preserve"> TOC \o "1-3" \h \z \u </w:instrText>
          </w:r>
          <w:r w:rsidRPr="009B1B8C">
            <w:rPr>
              <w:rFonts w:ascii="Times New Roman" w:hAnsi="Times New Roman" w:cs="Times New Roman"/>
            </w:rPr>
            <w:fldChar w:fldCharType="separate"/>
          </w:r>
          <w:hyperlink w:anchor="_Toc86142385" w:history="1">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_Toc86142385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1</w:t>
            </w:r>
            <w:r w:rsidRPr="009B1B8C">
              <w:rPr>
                <w:rFonts w:ascii="Times New Roman" w:hAnsi="Times New Roman" w:cs="Times New Roman"/>
                <w:noProof/>
                <w:webHidden/>
              </w:rPr>
              <w:fldChar w:fldCharType="end"/>
            </w:r>
          </w:hyperlink>
        </w:p>
        <w:p w:rsidR="00316C1C" w:rsidRPr="009B1B8C" w:rsidRDefault="00316C1C">
          <w:pPr>
            <w:pStyle w:val="TOC1"/>
            <w:tabs>
              <w:tab w:val="right" w:leader="dot" w:pos="9350"/>
            </w:tabs>
            <w:rPr>
              <w:rFonts w:ascii="Times New Roman" w:hAnsi="Times New Roman" w:cs="Times New Roman"/>
              <w:noProof/>
            </w:rPr>
          </w:pPr>
          <w:hyperlink w:anchor="_Toc86142386" w:history="1">
            <w:r w:rsidRPr="009B1B8C">
              <w:rPr>
                <w:rStyle w:val="Hyperlink"/>
                <w:rFonts w:ascii="Times New Roman" w:hAnsi="Times New Roman" w:cs="Times New Roman"/>
                <w:noProof/>
              </w:rPr>
              <w:t>TASK #02:</w:t>
            </w:r>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_Toc86142386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2</w:t>
            </w:r>
            <w:r w:rsidRPr="009B1B8C">
              <w:rPr>
                <w:rFonts w:ascii="Times New Roman" w:hAnsi="Times New Roman" w:cs="Times New Roman"/>
                <w:noProof/>
                <w:webHidden/>
              </w:rPr>
              <w:fldChar w:fldCharType="end"/>
            </w:r>
          </w:hyperlink>
        </w:p>
        <w:p w:rsidR="00316C1C" w:rsidRPr="009B1B8C" w:rsidRDefault="00316C1C">
          <w:pPr>
            <w:pStyle w:val="TOC2"/>
            <w:tabs>
              <w:tab w:val="right" w:leader="dot" w:pos="9350"/>
            </w:tabs>
            <w:rPr>
              <w:rFonts w:ascii="Times New Roman" w:hAnsi="Times New Roman" w:cs="Times New Roman"/>
              <w:noProof/>
            </w:rPr>
          </w:pPr>
          <w:hyperlink w:anchor="_Toc86142387" w:history="1">
            <w:r w:rsidRPr="009B1B8C">
              <w:rPr>
                <w:rStyle w:val="Hyperlink"/>
                <w:rFonts w:ascii="Times New Roman" w:hAnsi="Times New Roman" w:cs="Times New Roman"/>
                <w:noProof/>
              </w:rPr>
              <w:t>USE CASE DIAGRAM OF GIVEN SCENARIO</w:t>
            </w:r>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_Toc86142387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2</w:t>
            </w:r>
            <w:r w:rsidRPr="009B1B8C">
              <w:rPr>
                <w:rFonts w:ascii="Times New Roman" w:hAnsi="Times New Roman" w:cs="Times New Roman"/>
                <w:noProof/>
                <w:webHidden/>
              </w:rPr>
              <w:fldChar w:fldCharType="end"/>
            </w:r>
          </w:hyperlink>
        </w:p>
        <w:p w:rsidR="00316C1C" w:rsidRPr="009B1B8C" w:rsidRDefault="00316C1C">
          <w:pPr>
            <w:pStyle w:val="TOC2"/>
            <w:tabs>
              <w:tab w:val="right" w:leader="dot" w:pos="9350"/>
            </w:tabs>
            <w:rPr>
              <w:rFonts w:ascii="Times New Roman" w:hAnsi="Times New Roman" w:cs="Times New Roman"/>
              <w:noProof/>
            </w:rPr>
          </w:pPr>
          <w:hyperlink w:anchor="_Toc86142388" w:history="1">
            <w:r w:rsidRPr="009B1B8C">
              <w:rPr>
                <w:rStyle w:val="Hyperlink"/>
                <w:rFonts w:ascii="Times New Roman" w:hAnsi="Times New Roman" w:cs="Times New Roman"/>
                <w:noProof/>
              </w:rPr>
              <w:t>USE CASE 01</w:t>
            </w:r>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_Toc86142388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3</w:t>
            </w:r>
            <w:r w:rsidRPr="009B1B8C">
              <w:rPr>
                <w:rFonts w:ascii="Times New Roman" w:hAnsi="Times New Roman" w:cs="Times New Roman"/>
                <w:noProof/>
                <w:webHidden/>
              </w:rPr>
              <w:fldChar w:fldCharType="end"/>
            </w:r>
          </w:hyperlink>
        </w:p>
        <w:p w:rsidR="00316C1C" w:rsidRPr="009B1B8C" w:rsidRDefault="00316C1C">
          <w:pPr>
            <w:pStyle w:val="TOC1"/>
            <w:tabs>
              <w:tab w:val="right" w:leader="dot" w:pos="9350"/>
            </w:tabs>
            <w:rPr>
              <w:rFonts w:ascii="Times New Roman" w:hAnsi="Times New Roman" w:cs="Times New Roman"/>
              <w:noProof/>
            </w:rPr>
          </w:pPr>
          <w:hyperlink w:anchor="_Toc86142389" w:history="1">
            <w:r w:rsidRPr="009B1B8C">
              <w:rPr>
                <w:rStyle w:val="Hyperlink"/>
                <w:rFonts w:ascii="Times New Roman" w:hAnsi="Times New Roman" w:cs="Times New Roman"/>
                <w:noProof/>
              </w:rPr>
              <w:t>TASK 03:</w:t>
            </w:r>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_Toc86142389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4</w:t>
            </w:r>
            <w:r w:rsidRPr="009B1B8C">
              <w:rPr>
                <w:rFonts w:ascii="Times New Roman" w:hAnsi="Times New Roman" w:cs="Times New Roman"/>
                <w:noProof/>
                <w:webHidden/>
              </w:rPr>
              <w:fldChar w:fldCharType="end"/>
            </w:r>
          </w:hyperlink>
        </w:p>
        <w:p w:rsidR="00316C1C" w:rsidRPr="009B1B8C" w:rsidRDefault="00316C1C">
          <w:pPr>
            <w:pStyle w:val="TOC2"/>
            <w:tabs>
              <w:tab w:val="right" w:leader="dot" w:pos="9350"/>
            </w:tabs>
            <w:rPr>
              <w:rFonts w:ascii="Times New Roman" w:hAnsi="Times New Roman" w:cs="Times New Roman"/>
              <w:noProof/>
            </w:rPr>
          </w:pPr>
          <w:hyperlink w:anchor="_Toc86142390" w:history="1">
            <w:r w:rsidRPr="009B1B8C">
              <w:rPr>
                <w:rStyle w:val="Hyperlink"/>
                <w:rFonts w:ascii="Times New Roman" w:hAnsi="Times New Roman" w:cs="Times New Roman"/>
                <w:noProof/>
              </w:rPr>
              <w:t>SEQUENCE DIAGRAM</w:t>
            </w:r>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_Toc86142390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4</w:t>
            </w:r>
            <w:r w:rsidRPr="009B1B8C">
              <w:rPr>
                <w:rFonts w:ascii="Times New Roman" w:hAnsi="Times New Roman" w:cs="Times New Roman"/>
                <w:noProof/>
                <w:webHidden/>
              </w:rPr>
              <w:fldChar w:fldCharType="end"/>
            </w:r>
          </w:hyperlink>
        </w:p>
        <w:p w:rsidR="00316C1C" w:rsidRPr="009B1B8C" w:rsidRDefault="00316C1C">
          <w:pPr>
            <w:pStyle w:val="TOC2"/>
            <w:tabs>
              <w:tab w:val="right" w:leader="dot" w:pos="9350"/>
            </w:tabs>
            <w:rPr>
              <w:rFonts w:ascii="Times New Roman" w:hAnsi="Times New Roman" w:cs="Times New Roman"/>
              <w:noProof/>
            </w:rPr>
          </w:pPr>
          <w:hyperlink w:anchor="_Toc86142391" w:history="1">
            <w:r w:rsidRPr="009B1B8C">
              <w:rPr>
                <w:rStyle w:val="Hyperlink"/>
                <w:rFonts w:ascii="Times New Roman" w:hAnsi="Times New Roman" w:cs="Times New Roman"/>
                <w:noProof/>
              </w:rPr>
              <w:t>EXPLAIN SEQUENCE DIAGRAM</w:t>
            </w:r>
            <w:r w:rsidRPr="009B1B8C">
              <w:rPr>
                <w:rFonts w:ascii="Times New Roman" w:hAnsi="Times New Roman" w:cs="Times New Roman"/>
                <w:noProof/>
                <w:webHidden/>
              </w:rPr>
              <w:tab/>
            </w:r>
            <w:r w:rsidRPr="009B1B8C">
              <w:rPr>
                <w:rFonts w:ascii="Times New Roman" w:hAnsi="Times New Roman" w:cs="Times New Roman"/>
                <w:noProof/>
                <w:webHidden/>
              </w:rPr>
              <w:fldChar w:fldCharType="begin"/>
            </w:r>
            <w:r w:rsidRPr="009B1B8C">
              <w:rPr>
                <w:rFonts w:ascii="Times New Roman" w:hAnsi="Times New Roman" w:cs="Times New Roman"/>
                <w:noProof/>
                <w:webHidden/>
              </w:rPr>
              <w:instrText xml:space="preserve"> PAGEREF _Toc86142391 \h </w:instrText>
            </w:r>
            <w:r w:rsidRPr="009B1B8C">
              <w:rPr>
                <w:rFonts w:ascii="Times New Roman" w:hAnsi="Times New Roman" w:cs="Times New Roman"/>
                <w:noProof/>
                <w:webHidden/>
              </w:rPr>
            </w:r>
            <w:r w:rsidRPr="009B1B8C">
              <w:rPr>
                <w:rFonts w:ascii="Times New Roman" w:hAnsi="Times New Roman" w:cs="Times New Roman"/>
                <w:noProof/>
                <w:webHidden/>
              </w:rPr>
              <w:fldChar w:fldCharType="separate"/>
            </w:r>
            <w:r w:rsidRPr="009B1B8C">
              <w:rPr>
                <w:rFonts w:ascii="Times New Roman" w:hAnsi="Times New Roman" w:cs="Times New Roman"/>
                <w:noProof/>
                <w:webHidden/>
              </w:rPr>
              <w:t>4</w:t>
            </w:r>
            <w:r w:rsidRPr="009B1B8C">
              <w:rPr>
                <w:rFonts w:ascii="Times New Roman" w:hAnsi="Times New Roman" w:cs="Times New Roman"/>
                <w:noProof/>
                <w:webHidden/>
              </w:rPr>
              <w:fldChar w:fldCharType="end"/>
            </w:r>
          </w:hyperlink>
        </w:p>
        <w:p w:rsidR="00316C1C" w:rsidRPr="009B1B8C" w:rsidRDefault="00316C1C">
          <w:pPr>
            <w:rPr>
              <w:rFonts w:ascii="Times New Roman" w:hAnsi="Times New Roman" w:cs="Times New Roman"/>
            </w:rPr>
          </w:pPr>
          <w:r w:rsidRPr="009B1B8C">
            <w:rPr>
              <w:rFonts w:ascii="Times New Roman" w:hAnsi="Times New Roman" w:cs="Times New Roman"/>
              <w:b/>
              <w:bCs/>
              <w:noProof/>
            </w:rPr>
            <w:fldChar w:fldCharType="end"/>
          </w:r>
        </w:p>
      </w:sdtContent>
    </w:sdt>
    <w:p w:rsidR="000808A0" w:rsidRPr="009B1B8C" w:rsidRDefault="000808A0" w:rsidP="0055115B">
      <w:pPr>
        <w:pStyle w:val="Heading1"/>
        <w:rPr>
          <w:rFonts w:ascii="Times New Roman" w:hAnsi="Times New Roman" w:cs="Times New Roman"/>
          <w:color w:val="auto"/>
        </w:rPr>
      </w:pPr>
      <w:bookmarkStart w:id="1" w:name="_Toc86142386"/>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0808A0" w:rsidRPr="009B1B8C" w:rsidRDefault="000808A0" w:rsidP="0055115B">
      <w:pPr>
        <w:pStyle w:val="Heading1"/>
        <w:rPr>
          <w:rFonts w:ascii="Times New Roman" w:hAnsi="Times New Roman" w:cs="Times New Roman"/>
          <w:color w:val="auto"/>
        </w:rPr>
      </w:pPr>
    </w:p>
    <w:p w:rsidR="00CF7F85" w:rsidRPr="009B1B8C" w:rsidRDefault="0055115B" w:rsidP="0055115B">
      <w:pPr>
        <w:pStyle w:val="Heading1"/>
        <w:rPr>
          <w:rFonts w:ascii="Times New Roman" w:hAnsi="Times New Roman" w:cs="Times New Roman"/>
          <w:color w:val="auto"/>
        </w:rPr>
      </w:pPr>
      <w:r w:rsidRPr="009B1B8C">
        <w:rPr>
          <w:rFonts w:ascii="Times New Roman" w:hAnsi="Times New Roman" w:cs="Times New Roman"/>
          <w:color w:val="auto"/>
        </w:rPr>
        <w:lastRenderedPageBreak/>
        <w:t>TASK #02:</w:t>
      </w:r>
      <w:bookmarkEnd w:id="1"/>
    </w:p>
    <w:p w:rsidR="0055115B" w:rsidRPr="009B1B8C" w:rsidRDefault="0055115B" w:rsidP="0055115B">
      <w:pPr>
        <w:pStyle w:val="Heading2"/>
        <w:rPr>
          <w:rFonts w:ascii="Times New Roman" w:hAnsi="Times New Roman" w:cs="Times New Roman"/>
          <w:color w:val="auto"/>
          <w:sz w:val="28"/>
          <w:szCs w:val="28"/>
        </w:rPr>
      </w:pPr>
      <w:bookmarkStart w:id="2" w:name="_Toc86142387"/>
      <w:r w:rsidRPr="009B1B8C">
        <w:rPr>
          <w:rFonts w:ascii="Times New Roman" w:hAnsi="Times New Roman" w:cs="Times New Roman"/>
          <w:color w:val="auto"/>
          <w:sz w:val="28"/>
          <w:szCs w:val="28"/>
        </w:rPr>
        <w:t>USE CASE DIAGRAM OF GIVEN SCENARIO</w:t>
      </w:r>
      <w:bookmarkEnd w:id="2"/>
    </w:p>
    <w:p w:rsidR="000808A0" w:rsidRPr="009B1B8C" w:rsidRDefault="000808A0" w:rsidP="000808A0">
      <w:pPr>
        <w:rPr>
          <w:rFonts w:ascii="Times New Roman" w:hAnsi="Times New Roman" w:cs="Times New Roman"/>
          <w:sz w:val="24"/>
          <w:szCs w:val="24"/>
        </w:rPr>
      </w:pPr>
      <w:r w:rsidRPr="009B1B8C">
        <w:rPr>
          <w:rFonts w:ascii="Times New Roman" w:hAnsi="Times New Roman" w:cs="Times New Roman"/>
          <w:sz w:val="24"/>
          <w:szCs w:val="24"/>
        </w:rPr>
        <w:t>Use Case diagram is the unified modeling Language and have Use Cases that can describe data</w:t>
      </w:r>
      <w:r w:rsidR="002341D6" w:rsidRPr="009B1B8C">
        <w:rPr>
          <w:rFonts w:ascii="Times New Roman" w:hAnsi="Times New Roman" w:cs="Times New Roman"/>
          <w:sz w:val="24"/>
          <w:szCs w:val="24"/>
        </w:rPr>
        <w:t xml:space="preserve"> (</w:t>
      </w:r>
      <w:r w:rsidR="002341D6" w:rsidRPr="009B1B8C">
        <w:rPr>
          <w:rFonts w:ascii="Times New Roman" w:hAnsi="Times New Roman" w:cs="Times New Roman"/>
          <w:color w:val="222222"/>
          <w:sz w:val="24"/>
          <w:szCs w:val="24"/>
          <w:shd w:val="clear" w:color="auto" w:fill="FFFFFF"/>
        </w:rPr>
        <w:t>Arifin</w:t>
      </w:r>
      <w:r w:rsidR="002341D6" w:rsidRPr="009B1B8C">
        <w:rPr>
          <w:rFonts w:ascii="Times New Roman" w:hAnsi="Times New Roman" w:cs="Times New Roman"/>
          <w:color w:val="222222"/>
          <w:sz w:val="24"/>
          <w:szCs w:val="24"/>
          <w:shd w:val="clear" w:color="auto" w:fill="FFFFFF"/>
        </w:rPr>
        <w:t xml:space="preserve"> et al., 2020)</w:t>
      </w:r>
      <w:r w:rsidRPr="009B1B8C">
        <w:rPr>
          <w:rFonts w:ascii="Times New Roman" w:hAnsi="Times New Roman" w:cs="Times New Roman"/>
          <w:sz w:val="24"/>
          <w:szCs w:val="24"/>
        </w:rPr>
        <w:t>. Use case Diagram have actors which are performing actions</w:t>
      </w:r>
      <w:r w:rsidR="002341D6" w:rsidRPr="009B1B8C">
        <w:rPr>
          <w:rFonts w:ascii="Times New Roman" w:hAnsi="Times New Roman" w:cs="Times New Roman"/>
          <w:sz w:val="24"/>
          <w:szCs w:val="24"/>
        </w:rPr>
        <w:t xml:space="preserve">( </w:t>
      </w:r>
      <w:r w:rsidR="002341D6" w:rsidRPr="009B1B8C">
        <w:rPr>
          <w:rFonts w:ascii="Times New Roman" w:hAnsi="Times New Roman" w:cs="Times New Roman"/>
          <w:color w:val="222222"/>
          <w:sz w:val="24"/>
          <w:szCs w:val="24"/>
          <w:shd w:val="clear" w:color="auto" w:fill="FFFFFF"/>
        </w:rPr>
        <w:t>Nayaka</w:t>
      </w:r>
      <w:r w:rsidR="002341D6" w:rsidRPr="009B1B8C">
        <w:rPr>
          <w:rFonts w:ascii="Times New Roman" w:hAnsi="Times New Roman" w:cs="Times New Roman"/>
          <w:color w:val="222222"/>
          <w:sz w:val="24"/>
          <w:szCs w:val="24"/>
          <w:shd w:val="clear" w:color="auto" w:fill="FFFFFF"/>
        </w:rPr>
        <w:t xml:space="preserve"> et al., 2020)</w:t>
      </w:r>
      <w:r w:rsidRPr="009B1B8C">
        <w:rPr>
          <w:rFonts w:ascii="Times New Roman" w:hAnsi="Times New Roman" w:cs="Times New Roman"/>
          <w:sz w:val="24"/>
          <w:szCs w:val="24"/>
        </w:rPr>
        <w:t>.</w:t>
      </w:r>
    </w:p>
    <w:p w:rsidR="0055115B" w:rsidRPr="009B1B8C" w:rsidRDefault="0055115B" w:rsidP="0055115B">
      <w:pPr>
        <w:rPr>
          <w:rFonts w:ascii="Times New Roman" w:hAnsi="Times New Roman" w:cs="Times New Roman"/>
        </w:rPr>
      </w:pPr>
      <w:r w:rsidRPr="009B1B8C">
        <w:rPr>
          <w:rFonts w:ascii="Times New Roman" w:hAnsi="Times New Roman" w:cs="Times New Roman"/>
          <w:noProof/>
        </w:rPr>
        <w:drawing>
          <wp:inline distT="0" distB="0" distL="0" distR="0" wp14:anchorId="2002ED62" wp14:editId="2B599DF2">
            <wp:extent cx="5943600" cy="6213764"/>
            <wp:effectExtent l="0" t="0" r="0" b="0"/>
            <wp:docPr id="1" name="Picture 1" descr="C:\Users\Humma\Desktop\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mma\Desktop\UseCaseDiagram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13764"/>
                    </a:xfrm>
                    <a:prstGeom prst="rect">
                      <a:avLst/>
                    </a:prstGeom>
                    <a:noFill/>
                    <a:ln>
                      <a:noFill/>
                    </a:ln>
                  </pic:spPr>
                </pic:pic>
              </a:graphicData>
            </a:graphic>
          </wp:inline>
        </w:drawing>
      </w:r>
    </w:p>
    <w:p w:rsidR="0055115B" w:rsidRPr="009B1B8C" w:rsidRDefault="0055115B" w:rsidP="0055115B">
      <w:pPr>
        <w:spacing w:line="360" w:lineRule="auto"/>
        <w:jc w:val="both"/>
        <w:rPr>
          <w:rFonts w:ascii="Times New Roman" w:hAnsi="Times New Roman" w:cs="Times New Roman"/>
          <w:b/>
          <w:bCs/>
          <w:color w:val="000000" w:themeColor="text1"/>
          <w:sz w:val="24"/>
          <w:szCs w:val="24"/>
        </w:rPr>
      </w:pPr>
    </w:p>
    <w:p w:rsidR="0055115B" w:rsidRPr="009B1B8C" w:rsidRDefault="0055115B" w:rsidP="0055115B">
      <w:pPr>
        <w:spacing w:line="360" w:lineRule="auto"/>
        <w:jc w:val="both"/>
        <w:rPr>
          <w:rFonts w:ascii="Times New Roman" w:hAnsi="Times New Roman" w:cs="Times New Roman"/>
          <w:b/>
          <w:bCs/>
          <w:color w:val="000000" w:themeColor="text1"/>
          <w:sz w:val="24"/>
          <w:szCs w:val="24"/>
        </w:rPr>
      </w:pPr>
    </w:p>
    <w:p w:rsidR="0055115B" w:rsidRPr="009B1B8C" w:rsidRDefault="0055115B" w:rsidP="0055115B">
      <w:pPr>
        <w:spacing w:line="360" w:lineRule="auto"/>
        <w:jc w:val="both"/>
        <w:rPr>
          <w:rFonts w:ascii="Times New Roman" w:hAnsi="Times New Roman" w:cs="Times New Roman"/>
          <w:b/>
          <w:bCs/>
          <w:color w:val="000000" w:themeColor="text1"/>
          <w:sz w:val="24"/>
          <w:szCs w:val="24"/>
        </w:rPr>
      </w:pPr>
    </w:p>
    <w:p w:rsidR="0055115B" w:rsidRPr="009B1B8C" w:rsidRDefault="00D27021" w:rsidP="00D27021">
      <w:pPr>
        <w:pStyle w:val="Heading2"/>
        <w:rPr>
          <w:rFonts w:ascii="Times New Roman" w:hAnsi="Times New Roman" w:cs="Times New Roman"/>
          <w:color w:val="auto"/>
          <w:sz w:val="28"/>
          <w:szCs w:val="28"/>
        </w:rPr>
      </w:pPr>
      <w:bookmarkStart w:id="3" w:name="_Toc86142388"/>
      <w:r w:rsidRPr="009B1B8C">
        <w:rPr>
          <w:rFonts w:ascii="Times New Roman" w:hAnsi="Times New Roman" w:cs="Times New Roman"/>
          <w:color w:val="auto"/>
          <w:sz w:val="28"/>
          <w:szCs w:val="28"/>
        </w:rPr>
        <w:t>USE CASE 01</w:t>
      </w:r>
      <w:bookmarkEnd w:id="3"/>
    </w:p>
    <w:tbl>
      <w:tblPr>
        <w:tblStyle w:val="TableGrid"/>
        <w:tblW w:w="9458" w:type="dxa"/>
        <w:tblLayout w:type="fixed"/>
        <w:tblLook w:val="04A0" w:firstRow="1" w:lastRow="0" w:firstColumn="1" w:lastColumn="0" w:noHBand="0" w:noVBand="1"/>
      </w:tblPr>
      <w:tblGrid>
        <w:gridCol w:w="2122"/>
        <w:gridCol w:w="3363"/>
        <w:gridCol w:w="1260"/>
        <w:gridCol w:w="2700"/>
        <w:gridCol w:w="13"/>
      </w:tblGrid>
      <w:tr w:rsidR="0055115B" w:rsidRPr="009B1B8C" w:rsidTr="004572A4">
        <w:trPr>
          <w:trHeight w:val="1408"/>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Use case Name</w:t>
            </w:r>
          </w:p>
        </w:tc>
        <w:tc>
          <w:tcPr>
            <w:tcW w:w="3363" w:type="dxa"/>
            <w:tcBorders>
              <w:top w:val="single" w:sz="4" w:space="0" w:color="auto"/>
              <w:left w:val="single" w:sz="4" w:space="0" w:color="auto"/>
              <w:bottom w:val="single" w:sz="4" w:space="0" w:color="auto"/>
              <w:right w:val="single" w:sz="4" w:space="0" w:color="auto"/>
            </w:tcBorders>
          </w:tcPr>
          <w:p w:rsidR="0055115B" w:rsidRPr="009B1B8C" w:rsidRDefault="00D27021"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New Driving License</w:t>
            </w:r>
          </w:p>
        </w:tc>
        <w:tc>
          <w:tcPr>
            <w:tcW w:w="1260"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b/>
                <w:color w:val="000000" w:themeColor="text1"/>
                <w:sz w:val="24"/>
                <w:szCs w:val="24"/>
              </w:rPr>
              <w:t>ID</w:t>
            </w:r>
            <w:r w:rsidR="00D27021" w:rsidRPr="009B1B8C">
              <w:rPr>
                <w:rFonts w:ascii="Times New Roman" w:hAnsi="Times New Roman" w:cs="Times New Roman"/>
                <w:color w:val="000000" w:themeColor="text1"/>
                <w:sz w:val="24"/>
                <w:szCs w:val="24"/>
              </w:rPr>
              <w:t>: 001</w:t>
            </w:r>
          </w:p>
        </w:tc>
        <w:tc>
          <w:tcPr>
            <w:tcW w:w="2713" w:type="dxa"/>
            <w:gridSpan w:val="2"/>
            <w:vMerge w:val="restart"/>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b/>
                <w:color w:val="000000" w:themeColor="text1"/>
                <w:sz w:val="24"/>
                <w:szCs w:val="24"/>
              </w:rPr>
              <w:t>Importance</w:t>
            </w:r>
            <w:r w:rsidRPr="009B1B8C">
              <w:rPr>
                <w:rFonts w:ascii="Times New Roman" w:hAnsi="Times New Roman" w:cs="Times New Roman"/>
                <w:color w:val="000000" w:themeColor="text1"/>
                <w:sz w:val="24"/>
                <w:szCs w:val="24"/>
              </w:rPr>
              <w:t xml:space="preserve"> </w:t>
            </w:r>
            <w:r w:rsidRPr="009B1B8C">
              <w:rPr>
                <w:rFonts w:ascii="Times New Roman" w:hAnsi="Times New Roman" w:cs="Times New Roman"/>
                <w:b/>
                <w:color w:val="000000" w:themeColor="text1"/>
                <w:sz w:val="24"/>
                <w:szCs w:val="24"/>
              </w:rPr>
              <w:t>Level:</w:t>
            </w:r>
          </w:p>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 xml:space="preserve">Very High  </w:t>
            </w:r>
          </w:p>
        </w:tc>
      </w:tr>
      <w:tr w:rsidR="0055115B" w:rsidRPr="009B1B8C" w:rsidTr="004572A4">
        <w:trPr>
          <w:trHeight w:val="685"/>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Primary Actor</w:t>
            </w:r>
          </w:p>
        </w:tc>
        <w:tc>
          <w:tcPr>
            <w:tcW w:w="3363" w:type="dxa"/>
            <w:tcBorders>
              <w:top w:val="single" w:sz="4" w:space="0" w:color="auto"/>
              <w:left w:val="single" w:sz="4" w:space="0" w:color="auto"/>
              <w:bottom w:val="single" w:sz="4" w:space="0" w:color="auto"/>
              <w:right w:val="single" w:sz="4" w:space="0" w:color="auto"/>
            </w:tcBorders>
          </w:tcPr>
          <w:p w:rsidR="0055115B" w:rsidRPr="009B1B8C" w:rsidRDefault="00D27021"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Applicant</w:t>
            </w:r>
          </w:p>
        </w:tc>
        <w:tc>
          <w:tcPr>
            <w:tcW w:w="1260" w:type="dxa"/>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b/>
                <w:color w:val="000000" w:themeColor="text1"/>
                <w:sz w:val="24"/>
                <w:szCs w:val="24"/>
              </w:rPr>
              <w:t>Use Case Type:</w:t>
            </w:r>
            <w:r w:rsidRPr="009B1B8C">
              <w:rPr>
                <w:rFonts w:ascii="Times New Roman" w:hAnsi="Times New Roman" w:cs="Times New Roman"/>
                <w:color w:val="000000" w:themeColor="text1"/>
                <w:sz w:val="24"/>
                <w:szCs w:val="24"/>
              </w:rPr>
              <w:t xml:space="preserve">  </w:t>
            </w:r>
          </w:p>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 xml:space="preserve">Real </w:t>
            </w:r>
          </w:p>
        </w:tc>
        <w:tc>
          <w:tcPr>
            <w:tcW w:w="2713" w:type="dxa"/>
            <w:gridSpan w:val="2"/>
            <w:vMerge/>
            <w:tcBorders>
              <w:top w:val="single" w:sz="4" w:space="0" w:color="auto"/>
              <w:left w:val="single" w:sz="4" w:space="0" w:color="auto"/>
              <w:bottom w:val="single" w:sz="4" w:space="0" w:color="auto"/>
              <w:right w:val="single" w:sz="4" w:space="0" w:color="auto"/>
            </w:tcBorders>
            <w:vAlign w:val="center"/>
            <w:hideMark/>
          </w:tcPr>
          <w:p w:rsidR="0055115B" w:rsidRPr="009B1B8C" w:rsidRDefault="0055115B" w:rsidP="004572A4">
            <w:pPr>
              <w:spacing w:line="360" w:lineRule="auto"/>
              <w:jc w:val="both"/>
              <w:rPr>
                <w:rFonts w:ascii="Times New Roman" w:hAnsi="Times New Roman" w:cs="Times New Roman"/>
                <w:color w:val="000000" w:themeColor="text1"/>
                <w:sz w:val="24"/>
                <w:szCs w:val="24"/>
              </w:rPr>
            </w:pPr>
          </w:p>
        </w:tc>
      </w:tr>
      <w:tr w:rsidR="0055115B" w:rsidRPr="009B1B8C" w:rsidTr="004572A4">
        <w:trPr>
          <w:gridAfter w:val="1"/>
          <w:wAfter w:w="13" w:type="dxa"/>
          <w:trHeight w:val="836"/>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Stakeholders and Interests</w:t>
            </w: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D27021"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Clerical Staff and officers</w:t>
            </w:r>
          </w:p>
        </w:tc>
      </w:tr>
      <w:tr w:rsidR="0055115B" w:rsidRPr="009B1B8C" w:rsidTr="004572A4">
        <w:trPr>
          <w:gridAfter w:val="1"/>
          <w:wAfter w:w="13" w:type="dxa"/>
          <w:trHeight w:val="408"/>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Brief Description</w:t>
            </w: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D27021"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To get new Driving License applicant have to apply for the driving license and perform obligatory tests such as Driving Test Report, Road Test etc and then this will be marked by staff member and finally from CEO will issue the Driving License</w:t>
            </w:r>
          </w:p>
        </w:tc>
      </w:tr>
      <w:tr w:rsidR="0055115B" w:rsidRPr="009B1B8C" w:rsidTr="004572A4">
        <w:trPr>
          <w:gridAfter w:val="1"/>
          <w:wAfter w:w="13" w:type="dxa"/>
          <w:trHeight w:val="428"/>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Trigger</w:t>
            </w: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External</w:t>
            </w:r>
          </w:p>
        </w:tc>
      </w:tr>
      <w:tr w:rsidR="0055115B" w:rsidRPr="009B1B8C" w:rsidTr="004572A4">
        <w:trPr>
          <w:gridAfter w:val="1"/>
          <w:wAfter w:w="13" w:type="dxa"/>
          <w:trHeight w:val="408"/>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Type</w:t>
            </w: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 xml:space="preserve">Real </w:t>
            </w:r>
          </w:p>
        </w:tc>
      </w:tr>
      <w:tr w:rsidR="0055115B" w:rsidRPr="009B1B8C" w:rsidTr="004572A4">
        <w:trPr>
          <w:gridAfter w:val="1"/>
          <w:wAfter w:w="13" w:type="dxa"/>
          <w:trHeight w:val="1247"/>
        </w:trPr>
        <w:tc>
          <w:tcPr>
            <w:tcW w:w="2122" w:type="dxa"/>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Relationships           Association:            Include:</w:t>
            </w:r>
          </w:p>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 xml:space="preserve">  Extend:           Generalization:                 </w:t>
            </w:r>
          </w:p>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 xml:space="preserve">                                </w:t>
            </w:r>
          </w:p>
          <w:p w:rsidR="0055115B" w:rsidRPr="009B1B8C" w:rsidRDefault="0055115B" w:rsidP="004572A4">
            <w:pPr>
              <w:spacing w:line="360" w:lineRule="auto"/>
              <w:jc w:val="both"/>
              <w:rPr>
                <w:rFonts w:ascii="Times New Roman" w:hAnsi="Times New Roman" w:cs="Times New Roman"/>
                <w:b/>
                <w:color w:val="000000" w:themeColor="text1"/>
                <w:sz w:val="24"/>
                <w:szCs w:val="24"/>
              </w:rPr>
            </w:pP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p>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 xml:space="preserve"> </w:t>
            </w:r>
            <w:r w:rsidR="00D27021" w:rsidRPr="009B1B8C">
              <w:rPr>
                <w:rFonts w:ascii="Times New Roman" w:hAnsi="Times New Roman" w:cs="Times New Roman"/>
                <w:color w:val="000000" w:themeColor="text1"/>
                <w:sz w:val="24"/>
                <w:szCs w:val="24"/>
              </w:rPr>
              <w:t xml:space="preserve">Association is with </w:t>
            </w:r>
            <w:r w:rsidR="00054973" w:rsidRPr="009B1B8C">
              <w:rPr>
                <w:rFonts w:ascii="Times New Roman" w:hAnsi="Times New Roman" w:cs="Times New Roman"/>
                <w:color w:val="000000" w:themeColor="text1"/>
                <w:sz w:val="24"/>
                <w:szCs w:val="24"/>
              </w:rPr>
              <w:t>Applicant</w:t>
            </w:r>
          </w:p>
          <w:p w:rsidR="00054973" w:rsidRPr="009B1B8C" w:rsidRDefault="00054973"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Include has New Driving License</w:t>
            </w:r>
          </w:p>
          <w:p w:rsidR="0055115B" w:rsidRPr="009B1B8C" w:rsidRDefault="00054973"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Extend is Driving Test</w:t>
            </w:r>
            <w:r w:rsidR="0055115B" w:rsidRPr="009B1B8C">
              <w:rPr>
                <w:rFonts w:ascii="Times New Roman" w:hAnsi="Times New Roman" w:cs="Times New Roman"/>
                <w:color w:val="000000" w:themeColor="text1"/>
                <w:sz w:val="24"/>
                <w:szCs w:val="24"/>
              </w:rPr>
              <w:t>.</w:t>
            </w:r>
          </w:p>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 xml:space="preserve">No generalization </w:t>
            </w:r>
          </w:p>
        </w:tc>
      </w:tr>
      <w:tr w:rsidR="0055115B" w:rsidRPr="009B1B8C" w:rsidTr="004572A4">
        <w:trPr>
          <w:gridAfter w:val="1"/>
          <w:wAfter w:w="13" w:type="dxa"/>
          <w:trHeight w:val="815"/>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Normal Flow of Events</w:t>
            </w: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054973"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User has to apply through online form and then give their results to the clerical staff and they will make sure that results are ok. Then they will forward case to officer and he will issue license</w:t>
            </w:r>
          </w:p>
        </w:tc>
      </w:tr>
      <w:tr w:rsidR="0055115B" w:rsidRPr="009B1B8C" w:rsidTr="004572A4">
        <w:trPr>
          <w:gridAfter w:val="1"/>
          <w:wAfter w:w="13" w:type="dxa"/>
          <w:trHeight w:val="428"/>
        </w:trPr>
        <w:tc>
          <w:tcPr>
            <w:tcW w:w="2122" w:type="dxa"/>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t>Sub Flows</w:t>
            </w:r>
          </w:p>
          <w:p w:rsidR="0055115B" w:rsidRPr="009B1B8C" w:rsidRDefault="0055115B" w:rsidP="004572A4">
            <w:pPr>
              <w:spacing w:line="360" w:lineRule="auto"/>
              <w:jc w:val="both"/>
              <w:rPr>
                <w:rFonts w:ascii="Times New Roman" w:hAnsi="Times New Roman" w:cs="Times New Roman"/>
                <w:b/>
                <w:color w:val="000000" w:themeColor="text1"/>
                <w:sz w:val="24"/>
                <w:szCs w:val="24"/>
              </w:rPr>
            </w:pPr>
          </w:p>
          <w:p w:rsidR="0055115B" w:rsidRPr="009B1B8C" w:rsidRDefault="0055115B" w:rsidP="004572A4">
            <w:pPr>
              <w:spacing w:line="360" w:lineRule="auto"/>
              <w:jc w:val="both"/>
              <w:rPr>
                <w:rFonts w:ascii="Times New Roman" w:hAnsi="Times New Roman" w:cs="Times New Roman"/>
                <w:b/>
                <w:color w:val="000000" w:themeColor="text1"/>
                <w:sz w:val="24"/>
                <w:szCs w:val="24"/>
              </w:rPr>
            </w:pPr>
          </w:p>
        </w:tc>
        <w:tc>
          <w:tcPr>
            <w:tcW w:w="7323" w:type="dxa"/>
            <w:gridSpan w:val="3"/>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lastRenderedPageBreak/>
              <w:t>Sub-flows are Check information &gt; complete info</w:t>
            </w:r>
            <w:r w:rsidR="00054973" w:rsidRPr="009B1B8C">
              <w:rPr>
                <w:rFonts w:ascii="Times New Roman" w:hAnsi="Times New Roman" w:cs="Times New Roman"/>
                <w:color w:val="000000" w:themeColor="text1"/>
                <w:sz w:val="24"/>
                <w:szCs w:val="24"/>
              </w:rPr>
              <w:t>rmation &gt;Forwar to Officer</w:t>
            </w:r>
          </w:p>
        </w:tc>
      </w:tr>
      <w:tr w:rsidR="0055115B" w:rsidRPr="009B1B8C" w:rsidTr="004572A4">
        <w:trPr>
          <w:trHeight w:val="836"/>
        </w:trPr>
        <w:tc>
          <w:tcPr>
            <w:tcW w:w="2122" w:type="dxa"/>
            <w:tcBorders>
              <w:top w:val="single" w:sz="4" w:space="0" w:color="auto"/>
              <w:left w:val="single" w:sz="4" w:space="0" w:color="auto"/>
              <w:bottom w:val="single" w:sz="4" w:space="0" w:color="auto"/>
              <w:right w:val="single" w:sz="4" w:space="0" w:color="auto"/>
            </w:tcBorders>
            <w:hideMark/>
          </w:tcPr>
          <w:p w:rsidR="0055115B" w:rsidRPr="009B1B8C" w:rsidRDefault="0055115B" w:rsidP="004572A4">
            <w:pPr>
              <w:spacing w:line="360" w:lineRule="auto"/>
              <w:jc w:val="both"/>
              <w:rPr>
                <w:rFonts w:ascii="Times New Roman" w:hAnsi="Times New Roman" w:cs="Times New Roman"/>
                <w:b/>
                <w:color w:val="000000" w:themeColor="text1"/>
                <w:sz w:val="24"/>
                <w:szCs w:val="24"/>
              </w:rPr>
            </w:pPr>
            <w:r w:rsidRPr="009B1B8C">
              <w:rPr>
                <w:rFonts w:ascii="Times New Roman" w:hAnsi="Times New Roman" w:cs="Times New Roman"/>
                <w:b/>
                <w:color w:val="000000" w:themeColor="text1"/>
                <w:sz w:val="24"/>
                <w:szCs w:val="24"/>
              </w:rPr>
              <w:lastRenderedPageBreak/>
              <w:t>Alternate/Exceptional Flows</w:t>
            </w:r>
          </w:p>
        </w:tc>
        <w:tc>
          <w:tcPr>
            <w:tcW w:w="7336" w:type="dxa"/>
            <w:gridSpan w:val="4"/>
            <w:tcBorders>
              <w:top w:val="single" w:sz="4" w:space="0" w:color="auto"/>
              <w:left w:val="single" w:sz="4" w:space="0" w:color="auto"/>
              <w:bottom w:val="single" w:sz="4" w:space="0" w:color="auto"/>
              <w:right w:val="single" w:sz="4" w:space="0" w:color="auto"/>
            </w:tcBorders>
          </w:tcPr>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User can manually provide information on call</w:t>
            </w:r>
          </w:p>
          <w:p w:rsidR="0055115B" w:rsidRPr="009B1B8C" w:rsidRDefault="0055115B" w:rsidP="004572A4">
            <w:pPr>
              <w:spacing w:line="360" w:lineRule="auto"/>
              <w:jc w:val="both"/>
              <w:rPr>
                <w:rFonts w:ascii="Times New Roman" w:hAnsi="Times New Roman" w:cs="Times New Roman"/>
                <w:color w:val="000000" w:themeColor="text1"/>
                <w:sz w:val="24"/>
                <w:szCs w:val="24"/>
              </w:rPr>
            </w:pPr>
            <w:r w:rsidRPr="009B1B8C">
              <w:rPr>
                <w:rFonts w:ascii="Times New Roman" w:hAnsi="Times New Roman" w:cs="Times New Roman"/>
                <w:color w:val="000000" w:themeColor="text1"/>
                <w:sz w:val="24"/>
                <w:szCs w:val="24"/>
              </w:rPr>
              <w:t>System can be unavailable.</w:t>
            </w:r>
          </w:p>
        </w:tc>
      </w:tr>
    </w:tbl>
    <w:p w:rsidR="0055115B" w:rsidRPr="009B1B8C" w:rsidRDefault="0055115B" w:rsidP="0055115B">
      <w:pPr>
        <w:rPr>
          <w:rFonts w:ascii="Times New Roman" w:hAnsi="Times New Roman" w:cs="Times New Roman"/>
        </w:rPr>
      </w:pPr>
    </w:p>
    <w:p w:rsidR="00054973" w:rsidRPr="009B1B8C" w:rsidRDefault="00D378F5" w:rsidP="00054973">
      <w:pPr>
        <w:pStyle w:val="Heading1"/>
        <w:rPr>
          <w:rFonts w:ascii="Times New Roman" w:hAnsi="Times New Roman" w:cs="Times New Roman"/>
          <w:color w:val="auto"/>
        </w:rPr>
      </w:pPr>
      <w:bookmarkStart w:id="4" w:name="_Toc86142389"/>
      <w:r w:rsidRPr="009B1B8C">
        <w:rPr>
          <w:rFonts w:ascii="Times New Roman" w:hAnsi="Times New Roman" w:cs="Times New Roman"/>
          <w:color w:val="auto"/>
        </w:rPr>
        <w:t>TASK 03</w:t>
      </w:r>
      <w:r w:rsidR="00054973" w:rsidRPr="009B1B8C">
        <w:rPr>
          <w:rFonts w:ascii="Times New Roman" w:hAnsi="Times New Roman" w:cs="Times New Roman"/>
          <w:color w:val="auto"/>
        </w:rPr>
        <w:t>:</w:t>
      </w:r>
      <w:bookmarkEnd w:id="4"/>
    </w:p>
    <w:p w:rsidR="00054973" w:rsidRPr="009B1B8C" w:rsidRDefault="00054973" w:rsidP="00054973">
      <w:pPr>
        <w:pStyle w:val="Heading2"/>
        <w:rPr>
          <w:rFonts w:ascii="Times New Roman" w:hAnsi="Times New Roman" w:cs="Times New Roman"/>
          <w:color w:val="auto"/>
          <w:sz w:val="28"/>
          <w:szCs w:val="28"/>
        </w:rPr>
      </w:pPr>
      <w:bookmarkStart w:id="5" w:name="_Toc86142390"/>
      <w:r w:rsidRPr="009B1B8C">
        <w:rPr>
          <w:rFonts w:ascii="Times New Roman" w:hAnsi="Times New Roman" w:cs="Times New Roman"/>
          <w:color w:val="auto"/>
          <w:sz w:val="28"/>
          <w:szCs w:val="28"/>
        </w:rPr>
        <w:t>SEQUENCE DIAGRAM</w:t>
      </w:r>
      <w:bookmarkEnd w:id="5"/>
    </w:p>
    <w:p w:rsidR="00206461" w:rsidRPr="009B1B8C" w:rsidRDefault="00192FA4" w:rsidP="00206461">
      <w:pPr>
        <w:rPr>
          <w:rFonts w:ascii="Times New Roman" w:hAnsi="Times New Roman" w:cs="Times New Roman"/>
        </w:rPr>
      </w:pPr>
      <w:r w:rsidRPr="009B1B8C">
        <w:rPr>
          <w:rFonts w:ascii="Times New Roman" w:hAnsi="Times New Roman" w:cs="Times New Roman"/>
          <w:noProof/>
        </w:rPr>
        <w:drawing>
          <wp:inline distT="0" distB="0" distL="0" distR="0" wp14:anchorId="280D227C" wp14:editId="1AF0B329">
            <wp:extent cx="5943600" cy="5144487"/>
            <wp:effectExtent l="0" t="0" r="0" b="0"/>
            <wp:docPr id="2" name="Picture 2" descr="C:\Users\Humma\Desktop\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mma\Desktop\SequenceDiagram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4487"/>
                    </a:xfrm>
                    <a:prstGeom prst="rect">
                      <a:avLst/>
                    </a:prstGeom>
                    <a:noFill/>
                    <a:ln>
                      <a:noFill/>
                    </a:ln>
                  </pic:spPr>
                </pic:pic>
              </a:graphicData>
            </a:graphic>
          </wp:inline>
        </w:drawing>
      </w:r>
    </w:p>
    <w:p w:rsidR="00192FA4" w:rsidRPr="009B1B8C" w:rsidRDefault="00192FA4" w:rsidP="00192FA4">
      <w:pPr>
        <w:pStyle w:val="Heading2"/>
        <w:rPr>
          <w:rFonts w:ascii="Times New Roman" w:hAnsi="Times New Roman" w:cs="Times New Roman"/>
          <w:color w:val="auto"/>
          <w:sz w:val="28"/>
          <w:szCs w:val="28"/>
        </w:rPr>
      </w:pPr>
      <w:bookmarkStart w:id="6" w:name="_Toc86142391"/>
      <w:r w:rsidRPr="009B1B8C">
        <w:rPr>
          <w:rFonts w:ascii="Times New Roman" w:hAnsi="Times New Roman" w:cs="Times New Roman"/>
          <w:color w:val="auto"/>
          <w:sz w:val="28"/>
          <w:szCs w:val="28"/>
        </w:rPr>
        <w:t>EXPLAIN SEQUENCE DIAGRAM</w:t>
      </w:r>
      <w:bookmarkEnd w:id="6"/>
    </w:p>
    <w:p w:rsidR="00192FA4" w:rsidRPr="009B1B8C" w:rsidRDefault="00192FA4" w:rsidP="00D378F5">
      <w:pPr>
        <w:jc w:val="both"/>
        <w:rPr>
          <w:rFonts w:ascii="Times New Roman" w:hAnsi="Times New Roman" w:cs="Times New Roman"/>
          <w:sz w:val="24"/>
          <w:szCs w:val="24"/>
        </w:rPr>
      </w:pPr>
      <w:r w:rsidRPr="009B1B8C">
        <w:rPr>
          <w:rFonts w:ascii="Times New Roman" w:hAnsi="Times New Roman" w:cs="Times New Roman"/>
          <w:sz w:val="24"/>
          <w:szCs w:val="24"/>
        </w:rPr>
        <w:t>Sequence diagram is the type of unified Modeling Language that describes the type of interaction and completely explain and describe order and group of objects</w:t>
      </w:r>
      <w:r w:rsidR="00755476" w:rsidRPr="009B1B8C">
        <w:rPr>
          <w:rFonts w:ascii="Times New Roman" w:hAnsi="Times New Roman" w:cs="Times New Roman"/>
          <w:color w:val="222222"/>
          <w:sz w:val="24"/>
          <w:szCs w:val="24"/>
          <w:shd w:val="clear" w:color="auto" w:fill="FFFFFF"/>
        </w:rPr>
        <w:t xml:space="preserve"> (</w:t>
      </w:r>
      <w:r w:rsidR="00755476" w:rsidRPr="009B1B8C">
        <w:rPr>
          <w:rFonts w:ascii="Times New Roman" w:hAnsi="Times New Roman" w:cs="Times New Roman"/>
          <w:color w:val="222222"/>
          <w:sz w:val="24"/>
          <w:szCs w:val="24"/>
          <w:shd w:val="clear" w:color="auto" w:fill="FFFFFF"/>
        </w:rPr>
        <w:t>Triandini</w:t>
      </w:r>
      <w:r w:rsidR="00755476" w:rsidRPr="009B1B8C">
        <w:rPr>
          <w:rFonts w:ascii="Times New Roman" w:hAnsi="Times New Roman" w:cs="Times New Roman"/>
          <w:color w:val="222222"/>
          <w:sz w:val="24"/>
          <w:szCs w:val="24"/>
          <w:shd w:val="clear" w:color="auto" w:fill="FFFFFF"/>
        </w:rPr>
        <w:t xml:space="preserve"> et al., 2019)</w:t>
      </w:r>
      <w:r w:rsidRPr="009B1B8C">
        <w:rPr>
          <w:rFonts w:ascii="Times New Roman" w:hAnsi="Times New Roman" w:cs="Times New Roman"/>
          <w:sz w:val="24"/>
          <w:szCs w:val="24"/>
        </w:rPr>
        <w:t>.</w:t>
      </w:r>
      <w:r w:rsidR="002821E6" w:rsidRPr="009B1B8C">
        <w:rPr>
          <w:rFonts w:ascii="Times New Roman" w:hAnsi="Times New Roman" w:cs="Times New Roman"/>
          <w:sz w:val="24"/>
          <w:szCs w:val="24"/>
        </w:rPr>
        <w:t xml:space="preserve"> Lifelines are the objects and create message. Message is des</w:t>
      </w:r>
      <w:r w:rsidR="00D378F5" w:rsidRPr="009B1B8C">
        <w:rPr>
          <w:rFonts w:ascii="Times New Roman" w:hAnsi="Times New Roman" w:cs="Times New Roman"/>
          <w:sz w:val="24"/>
          <w:szCs w:val="24"/>
        </w:rPr>
        <w:t>cribed through Line and Text tells about the details. Reply message are described through dotted line.</w:t>
      </w:r>
    </w:p>
    <w:p w:rsidR="001E4FF7" w:rsidRPr="009B1B8C" w:rsidRDefault="00580035" w:rsidP="00D378F5">
      <w:pPr>
        <w:jc w:val="both"/>
        <w:rPr>
          <w:rFonts w:ascii="Times New Roman" w:hAnsi="Times New Roman" w:cs="Times New Roman"/>
          <w:sz w:val="24"/>
          <w:szCs w:val="24"/>
        </w:rPr>
      </w:pPr>
      <w:r w:rsidRPr="009B1B8C">
        <w:rPr>
          <w:rFonts w:ascii="Times New Roman" w:hAnsi="Times New Roman" w:cs="Times New Roman"/>
          <w:sz w:val="24"/>
          <w:szCs w:val="24"/>
        </w:rPr>
        <w:lastRenderedPageBreak/>
        <w:t>According to this scenario applicant will apply for driving License through website</w:t>
      </w:r>
      <w:r w:rsidR="00755476" w:rsidRPr="009B1B8C">
        <w:rPr>
          <w:rFonts w:ascii="Times New Roman" w:hAnsi="Times New Roman" w:cs="Times New Roman"/>
          <w:sz w:val="24"/>
          <w:szCs w:val="24"/>
        </w:rPr>
        <w:t xml:space="preserve"> (</w:t>
      </w:r>
      <w:r w:rsidR="00755476" w:rsidRPr="009B1B8C">
        <w:rPr>
          <w:rFonts w:ascii="Times New Roman" w:hAnsi="Times New Roman" w:cs="Times New Roman"/>
          <w:color w:val="222222"/>
          <w:sz w:val="24"/>
          <w:szCs w:val="24"/>
          <w:shd w:val="clear" w:color="auto" w:fill="FFFFFF"/>
        </w:rPr>
        <w:t>Campean., 2017)</w:t>
      </w:r>
      <w:r w:rsidRPr="009B1B8C">
        <w:rPr>
          <w:rFonts w:ascii="Times New Roman" w:hAnsi="Times New Roman" w:cs="Times New Roman"/>
          <w:sz w:val="24"/>
          <w:szCs w:val="24"/>
        </w:rPr>
        <w:t>. Then they</w:t>
      </w:r>
      <w:r w:rsidR="001E4FF7" w:rsidRPr="009B1B8C">
        <w:rPr>
          <w:rFonts w:ascii="Times New Roman" w:hAnsi="Times New Roman" w:cs="Times New Roman"/>
          <w:sz w:val="24"/>
          <w:szCs w:val="24"/>
        </w:rPr>
        <w:t xml:space="preserve"> get acknowledgement and Message will be forwarded to clerical staff. Clerical staff will assign test dates through message and they will get results online.</w:t>
      </w:r>
    </w:p>
    <w:p w:rsidR="001E4FF7" w:rsidRPr="009B1B8C" w:rsidRDefault="001E4FF7" w:rsidP="00D378F5">
      <w:pPr>
        <w:jc w:val="both"/>
        <w:rPr>
          <w:rFonts w:ascii="Times New Roman" w:hAnsi="Times New Roman" w:cs="Times New Roman"/>
          <w:sz w:val="24"/>
          <w:szCs w:val="24"/>
        </w:rPr>
      </w:pPr>
      <w:r w:rsidRPr="009B1B8C">
        <w:rPr>
          <w:rFonts w:ascii="Times New Roman" w:hAnsi="Times New Roman" w:cs="Times New Roman"/>
          <w:sz w:val="24"/>
          <w:szCs w:val="24"/>
        </w:rPr>
        <w:t>Result will be forwarded to Officer and then Senior officer will issue License</w:t>
      </w:r>
      <w:r w:rsidR="00755476" w:rsidRPr="009B1B8C">
        <w:rPr>
          <w:rFonts w:ascii="Times New Roman" w:hAnsi="Times New Roman" w:cs="Times New Roman"/>
          <w:sz w:val="24"/>
          <w:szCs w:val="24"/>
        </w:rPr>
        <w:t xml:space="preserve"> (</w:t>
      </w:r>
      <w:r w:rsidR="00755476" w:rsidRPr="009B1B8C">
        <w:rPr>
          <w:rFonts w:ascii="Times New Roman" w:hAnsi="Times New Roman" w:cs="Times New Roman"/>
          <w:color w:val="222222"/>
          <w:sz w:val="20"/>
          <w:szCs w:val="20"/>
          <w:shd w:val="clear" w:color="auto" w:fill="FFFFFF"/>
        </w:rPr>
        <w:t>Karampure., 2021)</w:t>
      </w:r>
      <w:r w:rsidRPr="009B1B8C">
        <w:rPr>
          <w:rFonts w:ascii="Times New Roman" w:hAnsi="Times New Roman" w:cs="Times New Roman"/>
          <w:sz w:val="24"/>
          <w:szCs w:val="24"/>
        </w:rPr>
        <w:t>.</w:t>
      </w: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BE5FAE" w:rsidRDefault="00BE5FAE" w:rsidP="00D378F5">
      <w:pPr>
        <w:jc w:val="both"/>
        <w:rPr>
          <w:rFonts w:ascii="Times New Roman" w:hAnsi="Times New Roman" w:cs="Times New Roman"/>
          <w:b/>
          <w:sz w:val="28"/>
          <w:szCs w:val="28"/>
        </w:rPr>
      </w:pPr>
    </w:p>
    <w:p w:rsidR="00D378F5" w:rsidRPr="009B1B8C" w:rsidRDefault="006D35B5" w:rsidP="00D378F5">
      <w:pPr>
        <w:jc w:val="both"/>
        <w:rPr>
          <w:rFonts w:ascii="Times New Roman" w:hAnsi="Times New Roman" w:cs="Times New Roman"/>
          <w:b/>
          <w:sz w:val="28"/>
          <w:szCs w:val="28"/>
        </w:rPr>
      </w:pPr>
      <w:bookmarkStart w:id="7" w:name="_GoBack"/>
      <w:bookmarkEnd w:id="7"/>
      <w:r w:rsidRPr="009B1B8C">
        <w:rPr>
          <w:rFonts w:ascii="Times New Roman" w:hAnsi="Times New Roman" w:cs="Times New Roman"/>
          <w:b/>
          <w:sz w:val="28"/>
          <w:szCs w:val="28"/>
        </w:rPr>
        <w:lastRenderedPageBreak/>
        <w:t>REFERENCE:</w:t>
      </w:r>
    </w:p>
    <w:p w:rsidR="006D35B5" w:rsidRPr="009B1B8C" w:rsidRDefault="006D35B5" w:rsidP="006D35B5">
      <w:pPr>
        <w:pStyle w:val="ListParagraph"/>
        <w:numPr>
          <w:ilvl w:val="0"/>
          <w:numId w:val="1"/>
        </w:numPr>
        <w:jc w:val="both"/>
        <w:rPr>
          <w:rFonts w:ascii="Times New Roman" w:hAnsi="Times New Roman" w:cs="Times New Roman"/>
          <w:color w:val="222222"/>
          <w:sz w:val="20"/>
          <w:szCs w:val="20"/>
          <w:shd w:val="clear" w:color="auto" w:fill="FFFFFF"/>
        </w:rPr>
      </w:pPr>
      <w:r w:rsidRPr="009B1B8C">
        <w:rPr>
          <w:rFonts w:ascii="Times New Roman" w:hAnsi="Times New Roman" w:cs="Times New Roman"/>
          <w:color w:val="222222"/>
          <w:sz w:val="20"/>
          <w:szCs w:val="20"/>
          <w:shd w:val="clear" w:color="auto" w:fill="FFFFFF"/>
        </w:rPr>
        <w:t>Arifin, M. N., &amp; Siahaan, D. (2020). Structural and Semantic Similarity Measurement of UML Use Case Diagram. </w:t>
      </w:r>
      <w:r w:rsidRPr="009B1B8C">
        <w:rPr>
          <w:rFonts w:ascii="Times New Roman" w:hAnsi="Times New Roman" w:cs="Times New Roman"/>
          <w:i/>
          <w:iCs/>
          <w:color w:val="222222"/>
          <w:sz w:val="20"/>
          <w:szCs w:val="20"/>
          <w:shd w:val="clear" w:color="auto" w:fill="FFFFFF"/>
        </w:rPr>
        <w:t>Lontar Komputer: Jurnal Ilmiah Teknologi Informasi</w:t>
      </w:r>
      <w:r w:rsidRPr="009B1B8C">
        <w:rPr>
          <w:rFonts w:ascii="Times New Roman" w:hAnsi="Times New Roman" w:cs="Times New Roman"/>
          <w:color w:val="222222"/>
          <w:sz w:val="20"/>
          <w:szCs w:val="20"/>
          <w:shd w:val="clear" w:color="auto" w:fill="FFFFFF"/>
        </w:rPr>
        <w:t>, </w:t>
      </w:r>
      <w:r w:rsidRPr="009B1B8C">
        <w:rPr>
          <w:rFonts w:ascii="Times New Roman" w:hAnsi="Times New Roman" w:cs="Times New Roman"/>
          <w:i/>
          <w:iCs/>
          <w:color w:val="222222"/>
          <w:sz w:val="20"/>
          <w:szCs w:val="20"/>
          <w:shd w:val="clear" w:color="auto" w:fill="FFFFFF"/>
        </w:rPr>
        <w:t>11</w:t>
      </w:r>
      <w:r w:rsidRPr="009B1B8C">
        <w:rPr>
          <w:rFonts w:ascii="Times New Roman" w:hAnsi="Times New Roman" w:cs="Times New Roman"/>
          <w:color w:val="222222"/>
          <w:sz w:val="20"/>
          <w:szCs w:val="20"/>
          <w:shd w:val="clear" w:color="auto" w:fill="FFFFFF"/>
        </w:rPr>
        <w:t>(2), 88.</w:t>
      </w:r>
    </w:p>
    <w:p w:rsidR="006D35B5" w:rsidRPr="009B1B8C" w:rsidRDefault="006D35B5" w:rsidP="006D35B5">
      <w:pPr>
        <w:pStyle w:val="ListParagraph"/>
        <w:numPr>
          <w:ilvl w:val="0"/>
          <w:numId w:val="1"/>
        </w:numPr>
        <w:jc w:val="both"/>
        <w:rPr>
          <w:rFonts w:ascii="Times New Roman" w:hAnsi="Times New Roman" w:cs="Times New Roman"/>
          <w:b/>
          <w:sz w:val="28"/>
          <w:szCs w:val="28"/>
        </w:rPr>
      </w:pPr>
      <w:r w:rsidRPr="009B1B8C">
        <w:rPr>
          <w:rFonts w:ascii="Times New Roman" w:hAnsi="Times New Roman" w:cs="Times New Roman"/>
          <w:color w:val="222222"/>
          <w:sz w:val="20"/>
          <w:szCs w:val="20"/>
          <w:shd w:val="clear" w:color="auto" w:fill="FFFFFF"/>
        </w:rPr>
        <w:t>Nayaka, A. M. Use Case Point Effort Estimation Method Using the Case of University Attendance Management System Use Case Diagram.</w:t>
      </w:r>
    </w:p>
    <w:p w:rsidR="006D35B5" w:rsidRPr="009B1B8C" w:rsidRDefault="006D35B5" w:rsidP="006D35B5">
      <w:pPr>
        <w:pStyle w:val="ListParagraph"/>
        <w:numPr>
          <w:ilvl w:val="0"/>
          <w:numId w:val="1"/>
        </w:numPr>
        <w:jc w:val="both"/>
        <w:rPr>
          <w:rFonts w:ascii="Times New Roman" w:hAnsi="Times New Roman" w:cs="Times New Roman"/>
          <w:b/>
          <w:sz w:val="28"/>
          <w:szCs w:val="28"/>
        </w:rPr>
      </w:pPr>
      <w:r w:rsidRPr="009B1B8C">
        <w:rPr>
          <w:rFonts w:ascii="Times New Roman" w:hAnsi="Times New Roman" w:cs="Times New Roman"/>
          <w:color w:val="222222"/>
          <w:sz w:val="20"/>
          <w:szCs w:val="20"/>
          <w:shd w:val="clear" w:color="auto" w:fill="FFFFFF"/>
        </w:rPr>
        <w:t>Fauzan, R., Siahaan, D., Rochimah, S., &amp; Triandini, E. (2019, July). Use case diagram similarity measurement: A new approach. In </w:t>
      </w:r>
      <w:r w:rsidRPr="009B1B8C">
        <w:rPr>
          <w:rFonts w:ascii="Times New Roman" w:hAnsi="Times New Roman" w:cs="Times New Roman"/>
          <w:i/>
          <w:iCs/>
          <w:color w:val="222222"/>
          <w:sz w:val="20"/>
          <w:szCs w:val="20"/>
          <w:shd w:val="clear" w:color="auto" w:fill="FFFFFF"/>
        </w:rPr>
        <w:t>2019 12th International Conference on Information &amp; Communication Technology and System (ICTS)</w:t>
      </w:r>
      <w:r w:rsidRPr="009B1B8C">
        <w:rPr>
          <w:rFonts w:ascii="Times New Roman" w:hAnsi="Times New Roman" w:cs="Times New Roman"/>
          <w:color w:val="222222"/>
          <w:sz w:val="20"/>
          <w:szCs w:val="20"/>
          <w:shd w:val="clear" w:color="auto" w:fill="FFFFFF"/>
        </w:rPr>
        <w:t>(pp. 3-7). IEEE.</w:t>
      </w:r>
    </w:p>
    <w:p w:rsidR="006D35B5" w:rsidRPr="009B1B8C" w:rsidRDefault="006D35B5" w:rsidP="006D35B5">
      <w:pPr>
        <w:pStyle w:val="ListParagraph"/>
        <w:numPr>
          <w:ilvl w:val="0"/>
          <w:numId w:val="1"/>
        </w:numPr>
        <w:jc w:val="both"/>
        <w:rPr>
          <w:rFonts w:ascii="Times New Roman" w:hAnsi="Times New Roman" w:cs="Times New Roman"/>
          <w:b/>
          <w:sz w:val="28"/>
          <w:szCs w:val="28"/>
        </w:rPr>
      </w:pPr>
      <w:r w:rsidRPr="009B1B8C">
        <w:rPr>
          <w:rFonts w:ascii="Times New Roman" w:hAnsi="Times New Roman" w:cs="Times New Roman"/>
          <w:color w:val="222222"/>
          <w:sz w:val="20"/>
          <w:szCs w:val="20"/>
          <w:shd w:val="clear" w:color="auto" w:fill="FFFFFF"/>
        </w:rPr>
        <w:t>Triandini, E., Fauzan, R., Siahaan, D. O., &amp; Rochimah, S. (2019, July). Sequence diagram similarity measurement: a different approach. In </w:t>
      </w:r>
      <w:r w:rsidRPr="009B1B8C">
        <w:rPr>
          <w:rFonts w:ascii="Times New Roman" w:hAnsi="Times New Roman" w:cs="Times New Roman"/>
          <w:i/>
          <w:iCs/>
          <w:color w:val="222222"/>
          <w:sz w:val="20"/>
          <w:szCs w:val="20"/>
          <w:shd w:val="clear" w:color="auto" w:fill="FFFFFF"/>
        </w:rPr>
        <w:t>2019 16th International Joint Conference on Computer Science and Software Engineering (JCSSE)</w:t>
      </w:r>
      <w:r w:rsidRPr="009B1B8C">
        <w:rPr>
          <w:rFonts w:ascii="Times New Roman" w:hAnsi="Times New Roman" w:cs="Times New Roman"/>
          <w:color w:val="222222"/>
          <w:sz w:val="20"/>
          <w:szCs w:val="20"/>
          <w:shd w:val="clear" w:color="auto" w:fill="FFFFFF"/>
        </w:rPr>
        <w:t> (pp. 348-351). IEEE.</w:t>
      </w:r>
    </w:p>
    <w:p w:rsidR="006D35B5" w:rsidRPr="009B1B8C" w:rsidRDefault="006D35B5" w:rsidP="006D35B5">
      <w:pPr>
        <w:pStyle w:val="ListParagraph"/>
        <w:numPr>
          <w:ilvl w:val="0"/>
          <w:numId w:val="1"/>
        </w:numPr>
        <w:jc w:val="both"/>
        <w:rPr>
          <w:rFonts w:ascii="Times New Roman" w:hAnsi="Times New Roman" w:cs="Times New Roman"/>
          <w:b/>
          <w:sz w:val="28"/>
          <w:szCs w:val="28"/>
        </w:rPr>
      </w:pPr>
      <w:r w:rsidRPr="009B1B8C">
        <w:rPr>
          <w:rFonts w:ascii="Times New Roman" w:hAnsi="Times New Roman" w:cs="Times New Roman"/>
          <w:color w:val="222222"/>
          <w:sz w:val="20"/>
          <w:szCs w:val="20"/>
          <w:shd w:val="clear" w:color="auto" w:fill="FFFFFF"/>
        </w:rPr>
        <w:t>Campean, F., &amp; Yildirim, U. (2017). Enhanced sequence diagram for function modelling of complex systems. </w:t>
      </w:r>
      <w:r w:rsidRPr="009B1B8C">
        <w:rPr>
          <w:rFonts w:ascii="Times New Roman" w:hAnsi="Times New Roman" w:cs="Times New Roman"/>
          <w:i/>
          <w:iCs/>
          <w:color w:val="222222"/>
          <w:sz w:val="20"/>
          <w:szCs w:val="20"/>
          <w:shd w:val="clear" w:color="auto" w:fill="FFFFFF"/>
        </w:rPr>
        <w:t>Procedia Cirp</w:t>
      </w:r>
      <w:r w:rsidRPr="009B1B8C">
        <w:rPr>
          <w:rFonts w:ascii="Times New Roman" w:hAnsi="Times New Roman" w:cs="Times New Roman"/>
          <w:color w:val="222222"/>
          <w:sz w:val="20"/>
          <w:szCs w:val="20"/>
          <w:shd w:val="clear" w:color="auto" w:fill="FFFFFF"/>
        </w:rPr>
        <w:t>, </w:t>
      </w:r>
      <w:r w:rsidRPr="009B1B8C">
        <w:rPr>
          <w:rFonts w:ascii="Times New Roman" w:hAnsi="Times New Roman" w:cs="Times New Roman"/>
          <w:i/>
          <w:iCs/>
          <w:color w:val="222222"/>
          <w:sz w:val="20"/>
          <w:szCs w:val="20"/>
          <w:shd w:val="clear" w:color="auto" w:fill="FFFFFF"/>
        </w:rPr>
        <w:t>60</w:t>
      </w:r>
      <w:r w:rsidRPr="009B1B8C">
        <w:rPr>
          <w:rFonts w:ascii="Times New Roman" w:hAnsi="Times New Roman" w:cs="Times New Roman"/>
          <w:color w:val="222222"/>
          <w:sz w:val="20"/>
          <w:szCs w:val="20"/>
          <w:shd w:val="clear" w:color="auto" w:fill="FFFFFF"/>
        </w:rPr>
        <w:t>, 273-278.</w:t>
      </w:r>
    </w:p>
    <w:p w:rsidR="006D35B5" w:rsidRPr="009B1B8C" w:rsidRDefault="006D35B5" w:rsidP="006D35B5">
      <w:pPr>
        <w:pStyle w:val="ListParagraph"/>
        <w:numPr>
          <w:ilvl w:val="0"/>
          <w:numId w:val="1"/>
        </w:numPr>
        <w:jc w:val="both"/>
        <w:rPr>
          <w:rFonts w:ascii="Times New Roman" w:hAnsi="Times New Roman" w:cs="Times New Roman"/>
          <w:b/>
          <w:sz w:val="28"/>
          <w:szCs w:val="28"/>
        </w:rPr>
      </w:pPr>
      <w:r w:rsidRPr="009B1B8C">
        <w:rPr>
          <w:rFonts w:ascii="Times New Roman" w:hAnsi="Times New Roman" w:cs="Times New Roman"/>
          <w:color w:val="222222"/>
          <w:sz w:val="20"/>
          <w:szCs w:val="20"/>
          <w:shd w:val="clear" w:color="auto" w:fill="FFFFFF"/>
        </w:rPr>
        <w:t>Karampure, R., Wang, C. Y., &amp; Vashi, Y. (2021). UML sequence diagram to axiomatic design matrix conversion: a method for concept improvement for software in integrated systems. </w:t>
      </w:r>
      <w:r w:rsidRPr="009B1B8C">
        <w:rPr>
          <w:rFonts w:ascii="Times New Roman" w:hAnsi="Times New Roman" w:cs="Times New Roman"/>
          <w:i/>
          <w:iCs/>
          <w:color w:val="222222"/>
          <w:sz w:val="20"/>
          <w:szCs w:val="20"/>
          <w:shd w:val="clear" w:color="auto" w:fill="FFFFFF"/>
        </w:rPr>
        <w:t>Procedia CIRP</w:t>
      </w:r>
      <w:r w:rsidRPr="009B1B8C">
        <w:rPr>
          <w:rFonts w:ascii="Times New Roman" w:hAnsi="Times New Roman" w:cs="Times New Roman"/>
          <w:color w:val="222222"/>
          <w:sz w:val="20"/>
          <w:szCs w:val="20"/>
          <w:shd w:val="clear" w:color="auto" w:fill="FFFFFF"/>
        </w:rPr>
        <w:t>, </w:t>
      </w:r>
      <w:r w:rsidRPr="009B1B8C">
        <w:rPr>
          <w:rFonts w:ascii="Times New Roman" w:hAnsi="Times New Roman" w:cs="Times New Roman"/>
          <w:i/>
          <w:iCs/>
          <w:color w:val="222222"/>
          <w:sz w:val="20"/>
          <w:szCs w:val="20"/>
          <w:shd w:val="clear" w:color="auto" w:fill="FFFFFF"/>
        </w:rPr>
        <w:t>100</w:t>
      </w:r>
      <w:r w:rsidRPr="009B1B8C">
        <w:rPr>
          <w:rFonts w:ascii="Times New Roman" w:hAnsi="Times New Roman" w:cs="Times New Roman"/>
          <w:color w:val="222222"/>
          <w:sz w:val="20"/>
          <w:szCs w:val="20"/>
          <w:shd w:val="clear" w:color="auto" w:fill="FFFFFF"/>
        </w:rPr>
        <w:t>, 457-462.</w:t>
      </w:r>
    </w:p>
    <w:sectPr w:rsidR="006D35B5" w:rsidRPr="009B1B8C" w:rsidSect="00316C1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8E19E5"/>
    <w:multiLevelType w:val="hybridMultilevel"/>
    <w:tmpl w:val="E5966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1FC"/>
    <w:rsid w:val="00054973"/>
    <w:rsid w:val="000808A0"/>
    <w:rsid w:val="00192FA4"/>
    <w:rsid w:val="001E4FF7"/>
    <w:rsid w:val="00206461"/>
    <w:rsid w:val="002341D6"/>
    <w:rsid w:val="002821E6"/>
    <w:rsid w:val="00316C1C"/>
    <w:rsid w:val="0055115B"/>
    <w:rsid w:val="00580035"/>
    <w:rsid w:val="006D35B5"/>
    <w:rsid w:val="00755476"/>
    <w:rsid w:val="008041FC"/>
    <w:rsid w:val="009B1B8C"/>
    <w:rsid w:val="00B11977"/>
    <w:rsid w:val="00BE5FAE"/>
    <w:rsid w:val="00CF7F85"/>
    <w:rsid w:val="00D27021"/>
    <w:rsid w:val="00D378F5"/>
    <w:rsid w:val="00ED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11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11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1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115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511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15B"/>
    <w:rPr>
      <w:rFonts w:ascii="Tahoma" w:hAnsi="Tahoma" w:cs="Tahoma"/>
      <w:sz w:val="16"/>
      <w:szCs w:val="16"/>
    </w:rPr>
  </w:style>
  <w:style w:type="table" w:styleId="TableGrid">
    <w:name w:val="Table Grid"/>
    <w:basedOn w:val="TableNormal"/>
    <w:uiPriority w:val="39"/>
    <w:rsid w:val="005511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5115B"/>
    <w:pPr>
      <w:autoSpaceDE w:val="0"/>
      <w:autoSpaceDN w:val="0"/>
      <w:adjustRightInd w:val="0"/>
      <w:spacing w:after="0" w:line="240" w:lineRule="auto"/>
    </w:pPr>
    <w:rPr>
      <w:rFonts w:ascii="Calibri" w:hAnsi="Calibri" w:cs="Calibri"/>
      <w:color w:val="000000"/>
      <w:sz w:val="24"/>
      <w:szCs w:val="24"/>
    </w:rPr>
  </w:style>
  <w:style w:type="paragraph" w:styleId="TOCHeading">
    <w:name w:val="TOC Heading"/>
    <w:basedOn w:val="Heading1"/>
    <w:next w:val="Normal"/>
    <w:uiPriority w:val="39"/>
    <w:semiHidden/>
    <w:unhideWhenUsed/>
    <w:qFormat/>
    <w:rsid w:val="00316C1C"/>
    <w:pPr>
      <w:outlineLvl w:val="9"/>
    </w:pPr>
    <w:rPr>
      <w:lang w:eastAsia="ja-JP"/>
    </w:rPr>
  </w:style>
  <w:style w:type="paragraph" w:styleId="TOC1">
    <w:name w:val="toc 1"/>
    <w:basedOn w:val="Normal"/>
    <w:next w:val="Normal"/>
    <w:autoRedefine/>
    <w:uiPriority w:val="39"/>
    <w:unhideWhenUsed/>
    <w:rsid w:val="00316C1C"/>
    <w:pPr>
      <w:spacing w:after="100"/>
    </w:pPr>
  </w:style>
  <w:style w:type="paragraph" w:styleId="TOC2">
    <w:name w:val="toc 2"/>
    <w:basedOn w:val="Normal"/>
    <w:next w:val="Normal"/>
    <w:autoRedefine/>
    <w:uiPriority w:val="39"/>
    <w:unhideWhenUsed/>
    <w:rsid w:val="00316C1C"/>
    <w:pPr>
      <w:spacing w:after="100"/>
      <w:ind w:left="220"/>
    </w:pPr>
  </w:style>
  <w:style w:type="character" w:styleId="Hyperlink">
    <w:name w:val="Hyperlink"/>
    <w:basedOn w:val="DefaultParagraphFont"/>
    <w:uiPriority w:val="99"/>
    <w:unhideWhenUsed/>
    <w:rsid w:val="00316C1C"/>
    <w:rPr>
      <w:color w:val="0000FF" w:themeColor="hyperlink"/>
      <w:u w:val="single"/>
    </w:rPr>
  </w:style>
  <w:style w:type="paragraph" w:styleId="ListParagraph">
    <w:name w:val="List Paragraph"/>
    <w:basedOn w:val="Normal"/>
    <w:uiPriority w:val="34"/>
    <w:qFormat/>
    <w:rsid w:val="006D35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11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11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1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115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511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15B"/>
    <w:rPr>
      <w:rFonts w:ascii="Tahoma" w:hAnsi="Tahoma" w:cs="Tahoma"/>
      <w:sz w:val="16"/>
      <w:szCs w:val="16"/>
    </w:rPr>
  </w:style>
  <w:style w:type="table" w:styleId="TableGrid">
    <w:name w:val="Table Grid"/>
    <w:basedOn w:val="TableNormal"/>
    <w:uiPriority w:val="39"/>
    <w:rsid w:val="005511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5115B"/>
    <w:pPr>
      <w:autoSpaceDE w:val="0"/>
      <w:autoSpaceDN w:val="0"/>
      <w:adjustRightInd w:val="0"/>
      <w:spacing w:after="0" w:line="240" w:lineRule="auto"/>
    </w:pPr>
    <w:rPr>
      <w:rFonts w:ascii="Calibri" w:hAnsi="Calibri" w:cs="Calibri"/>
      <w:color w:val="000000"/>
      <w:sz w:val="24"/>
      <w:szCs w:val="24"/>
    </w:rPr>
  </w:style>
  <w:style w:type="paragraph" w:styleId="TOCHeading">
    <w:name w:val="TOC Heading"/>
    <w:basedOn w:val="Heading1"/>
    <w:next w:val="Normal"/>
    <w:uiPriority w:val="39"/>
    <w:semiHidden/>
    <w:unhideWhenUsed/>
    <w:qFormat/>
    <w:rsid w:val="00316C1C"/>
    <w:pPr>
      <w:outlineLvl w:val="9"/>
    </w:pPr>
    <w:rPr>
      <w:lang w:eastAsia="ja-JP"/>
    </w:rPr>
  </w:style>
  <w:style w:type="paragraph" w:styleId="TOC1">
    <w:name w:val="toc 1"/>
    <w:basedOn w:val="Normal"/>
    <w:next w:val="Normal"/>
    <w:autoRedefine/>
    <w:uiPriority w:val="39"/>
    <w:unhideWhenUsed/>
    <w:rsid w:val="00316C1C"/>
    <w:pPr>
      <w:spacing w:after="100"/>
    </w:pPr>
  </w:style>
  <w:style w:type="paragraph" w:styleId="TOC2">
    <w:name w:val="toc 2"/>
    <w:basedOn w:val="Normal"/>
    <w:next w:val="Normal"/>
    <w:autoRedefine/>
    <w:uiPriority w:val="39"/>
    <w:unhideWhenUsed/>
    <w:rsid w:val="00316C1C"/>
    <w:pPr>
      <w:spacing w:after="100"/>
      <w:ind w:left="220"/>
    </w:pPr>
  </w:style>
  <w:style w:type="character" w:styleId="Hyperlink">
    <w:name w:val="Hyperlink"/>
    <w:basedOn w:val="DefaultParagraphFont"/>
    <w:uiPriority w:val="99"/>
    <w:unhideWhenUsed/>
    <w:rsid w:val="00316C1C"/>
    <w:rPr>
      <w:color w:val="0000FF" w:themeColor="hyperlink"/>
      <w:u w:val="single"/>
    </w:rPr>
  </w:style>
  <w:style w:type="paragraph" w:styleId="ListParagraph">
    <w:name w:val="List Paragraph"/>
    <w:basedOn w:val="Normal"/>
    <w:uiPriority w:val="34"/>
    <w:qFormat/>
    <w:rsid w:val="006D35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4B3371-88A0-4EB5-8C99-FDD8668FC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8</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Humma</dc:creator>
  <cp:keywords/>
  <dc:description/>
  <cp:lastModifiedBy>Humma</cp:lastModifiedBy>
  <cp:revision>14</cp:revision>
  <dcterms:created xsi:type="dcterms:W3CDTF">2021-10-26T05:46:00Z</dcterms:created>
  <dcterms:modified xsi:type="dcterms:W3CDTF">2021-10-26T19:18:00Z</dcterms:modified>
</cp:coreProperties>
</file>