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357" w:rsidRPr="00081A8C" w:rsidRDefault="00BE2F14" w:rsidP="00BE2F14">
      <w:pPr>
        <w:rPr>
          <w:rFonts w:ascii="Times New Roman" w:hAnsi="Times New Roman" w:cs="Times New Roman"/>
          <w:sz w:val="32"/>
          <w:szCs w:val="32"/>
        </w:rPr>
      </w:pPr>
      <w:r w:rsidRPr="00081A8C">
        <w:rPr>
          <w:rFonts w:ascii="Times New Roman" w:hAnsi="Times New Roman" w:cs="Times New Roman"/>
          <w:sz w:val="32"/>
          <w:szCs w:val="32"/>
        </w:rPr>
        <w:t xml:space="preserve">1. </w:t>
      </w:r>
      <w:r w:rsidRPr="00081A8C">
        <w:rPr>
          <w:rFonts w:ascii="Times New Roman" w:hAnsi="Times New Roman" w:cs="Times New Roman"/>
          <w:b/>
          <w:sz w:val="32"/>
          <w:szCs w:val="32"/>
          <w:lang w:val="en-US"/>
        </w:rPr>
        <w:t>Analyses</w:t>
      </w:r>
      <w:r w:rsidRPr="00081A8C">
        <w:rPr>
          <w:rFonts w:ascii="Times New Roman" w:hAnsi="Times New Roman" w:cs="Times New Roman"/>
          <w:b/>
          <w:sz w:val="32"/>
          <w:szCs w:val="32"/>
        </w:rPr>
        <w:t>:</w:t>
      </w:r>
      <w:r w:rsidRPr="00081A8C">
        <w:rPr>
          <w:rFonts w:ascii="Times New Roman" w:hAnsi="Times New Roman" w:cs="Times New Roman"/>
          <w:sz w:val="32"/>
          <w:szCs w:val="32"/>
        </w:rPr>
        <w:t xml:space="preserve"> Статья о реорганизации Почты России после прихода нового CEO.</w:t>
      </w:r>
    </w:p>
    <w:p w:rsidR="00BE2F14" w:rsidRPr="00081A8C" w:rsidRDefault="00BE2F14" w:rsidP="00BE2F1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81A8C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Задание: прочитать, выписать, и проанализировать, какие меры по улучшению качества были предприняты.</w:t>
      </w:r>
    </w:p>
    <w:p w:rsidR="00BE2F14" w:rsidRDefault="00BE2F14" w:rsidP="00BE2F14">
      <w:pPr>
        <w:rPr>
          <w:rFonts w:ascii="Times New Roman" w:hAnsi="Times New Roman" w:cs="Times New Roman"/>
          <w:sz w:val="28"/>
          <w:szCs w:val="28"/>
        </w:rPr>
      </w:pPr>
    </w:p>
    <w:p w:rsidR="008D15A2" w:rsidRDefault="008D15A2" w:rsidP="00BE2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53F56">
        <w:rPr>
          <w:rFonts w:ascii="Times New Roman" w:hAnsi="Times New Roman" w:cs="Times New Roman"/>
          <w:sz w:val="28"/>
          <w:szCs w:val="28"/>
        </w:rPr>
        <w:t>о повышению</w:t>
      </w:r>
      <w:r w:rsidRPr="008D15A2">
        <w:rPr>
          <w:rFonts w:ascii="Times New Roman" w:hAnsi="Times New Roman" w:cs="Times New Roman"/>
          <w:sz w:val="28"/>
          <w:szCs w:val="28"/>
        </w:rPr>
        <w:t xml:space="preserve"> </w:t>
      </w:r>
      <w:r w:rsidR="005F6BCD" w:rsidRPr="005F6BCD">
        <w:rPr>
          <w:rFonts w:ascii="Times New Roman" w:hAnsi="Times New Roman" w:cs="Times New Roman"/>
          <w:sz w:val="28"/>
          <w:szCs w:val="28"/>
        </w:rPr>
        <w:t>скорост</w:t>
      </w:r>
      <w:r w:rsidR="005F6BCD">
        <w:rPr>
          <w:rFonts w:ascii="Times New Roman" w:hAnsi="Times New Roman" w:cs="Times New Roman"/>
          <w:sz w:val="28"/>
          <w:szCs w:val="28"/>
        </w:rPr>
        <w:t>и</w:t>
      </w:r>
      <w:r w:rsidR="005F6BCD" w:rsidRPr="005F6BCD">
        <w:rPr>
          <w:rFonts w:ascii="Times New Roman" w:hAnsi="Times New Roman" w:cs="Times New Roman"/>
          <w:sz w:val="28"/>
          <w:szCs w:val="28"/>
        </w:rPr>
        <w:t xml:space="preserve"> доставки и качеств</w:t>
      </w:r>
      <w:r w:rsidR="008A4075">
        <w:rPr>
          <w:rFonts w:ascii="Times New Roman" w:hAnsi="Times New Roman" w:cs="Times New Roman"/>
          <w:sz w:val="28"/>
          <w:szCs w:val="28"/>
        </w:rPr>
        <w:t>а</w:t>
      </w:r>
      <w:r w:rsidR="005F6BCD" w:rsidRPr="005F6BCD">
        <w:rPr>
          <w:rFonts w:ascii="Times New Roman" w:hAnsi="Times New Roman" w:cs="Times New Roman"/>
          <w:sz w:val="28"/>
          <w:szCs w:val="28"/>
        </w:rPr>
        <w:t xml:space="preserve"> обслуживания </w:t>
      </w:r>
      <w:r w:rsidRPr="008D15A2">
        <w:rPr>
          <w:rFonts w:ascii="Times New Roman" w:hAnsi="Times New Roman" w:cs="Times New Roman"/>
          <w:sz w:val="28"/>
          <w:szCs w:val="28"/>
        </w:rPr>
        <w:t xml:space="preserve">были предприняты </w:t>
      </w:r>
      <w:r>
        <w:rPr>
          <w:rFonts w:ascii="Times New Roman" w:hAnsi="Times New Roman" w:cs="Times New Roman"/>
          <w:sz w:val="28"/>
          <w:szCs w:val="28"/>
        </w:rPr>
        <w:t>следующие меры:</w:t>
      </w:r>
    </w:p>
    <w:p w:rsidR="00A3256D" w:rsidRPr="00E31561" w:rsidRDefault="001928B6" w:rsidP="00A325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734">
        <w:rPr>
          <w:rFonts w:ascii="Times New Roman" w:hAnsi="Times New Roman" w:cs="Times New Roman"/>
          <w:sz w:val="28"/>
          <w:szCs w:val="28"/>
        </w:rPr>
        <w:t xml:space="preserve">Дмитрий Страшнов </w:t>
      </w:r>
      <w:r w:rsidR="00D34734" w:rsidRPr="007960EE">
        <w:rPr>
          <w:rFonts w:ascii="Times New Roman" w:hAnsi="Times New Roman" w:cs="Times New Roman"/>
          <w:b/>
          <w:sz w:val="28"/>
          <w:szCs w:val="28"/>
        </w:rPr>
        <w:t>привлёк хороших опытных специалистов</w:t>
      </w:r>
      <w:r w:rsidR="00D34734" w:rsidRPr="00D34734">
        <w:rPr>
          <w:rFonts w:ascii="Times New Roman" w:hAnsi="Times New Roman" w:cs="Times New Roman"/>
          <w:sz w:val="28"/>
          <w:szCs w:val="28"/>
        </w:rPr>
        <w:t xml:space="preserve">, которые выявляли и решали имеющиеся проблемы. </w:t>
      </w:r>
      <w:r w:rsidR="00ED5E85">
        <w:rPr>
          <w:rFonts w:ascii="Times New Roman" w:hAnsi="Times New Roman" w:cs="Times New Roman"/>
          <w:sz w:val="28"/>
          <w:szCs w:val="28"/>
        </w:rPr>
        <w:t>«</w:t>
      </w:r>
      <w:r w:rsidR="000232F3">
        <w:rPr>
          <w:rFonts w:ascii="Times New Roman" w:hAnsi="Times New Roman" w:cs="Times New Roman"/>
          <w:sz w:val="28"/>
          <w:szCs w:val="28"/>
        </w:rPr>
        <w:t>…</w:t>
      </w:r>
      <w:r w:rsidRPr="00ED5E85">
        <w:rPr>
          <w:rFonts w:ascii="Times New Roman" w:hAnsi="Times New Roman" w:cs="Times New Roman"/>
          <w:sz w:val="28"/>
          <w:szCs w:val="28"/>
        </w:rPr>
        <w:t>привёл за собой коллег из старой команды и пригласил топ-менеджеров из других компаний.</w:t>
      </w:r>
      <w:r w:rsidR="00ED5E85">
        <w:rPr>
          <w:rFonts w:ascii="Times New Roman" w:hAnsi="Times New Roman" w:cs="Times New Roman"/>
          <w:sz w:val="28"/>
          <w:szCs w:val="28"/>
        </w:rPr>
        <w:t>»</w:t>
      </w:r>
      <w:r w:rsidR="00B532A8" w:rsidRPr="00ED5E85">
        <w:rPr>
          <w:rFonts w:ascii="Times New Roman" w:hAnsi="Times New Roman" w:cs="Times New Roman"/>
          <w:sz w:val="28"/>
          <w:szCs w:val="28"/>
        </w:rPr>
        <w:t xml:space="preserve"> </w:t>
      </w:r>
      <w:r w:rsidR="004B365B">
        <w:rPr>
          <w:rFonts w:ascii="Times New Roman" w:hAnsi="Times New Roman" w:cs="Times New Roman"/>
          <w:sz w:val="28"/>
          <w:szCs w:val="28"/>
        </w:rPr>
        <w:t>В дальнейшем в тексте указывается, что именно новое руководство</w:t>
      </w:r>
      <w:r w:rsidR="00E4797A">
        <w:rPr>
          <w:rFonts w:ascii="Times New Roman" w:hAnsi="Times New Roman" w:cs="Times New Roman"/>
          <w:sz w:val="28"/>
          <w:szCs w:val="28"/>
        </w:rPr>
        <w:t xml:space="preserve"> решает проблемы: «</w:t>
      </w:r>
      <w:r w:rsidR="00E221CB" w:rsidRPr="00E4797A">
        <w:rPr>
          <w:rFonts w:ascii="Times New Roman" w:hAnsi="Times New Roman" w:cs="Times New Roman"/>
          <w:sz w:val="28"/>
          <w:szCs w:val="28"/>
        </w:rPr>
        <w:t>Новое руководство постаралось решить эту проблему</w:t>
      </w:r>
      <w:r w:rsidR="00E4797A">
        <w:rPr>
          <w:rFonts w:ascii="Times New Roman" w:hAnsi="Times New Roman" w:cs="Times New Roman"/>
          <w:sz w:val="28"/>
          <w:szCs w:val="28"/>
        </w:rPr>
        <w:t>…» или «</w:t>
      </w:r>
      <w:r w:rsidR="00E4797A" w:rsidRPr="00E4797A">
        <w:rPr>
          <w:rFonts w:ascii="Times New Roman" w:hAnsi="Times New Roman" w:cs="Times New Roman"/>
          <w:sz w:val="28"/>
          <w:szCs w:val="28"/>
        </w:rPr>
        <w:t>Также новая команда постаралась восстановить отношения с таможней</w:t>
      </w:r>
      <w:r w:rsidR="00E4797A">
        <w:rPr>
          <w:rFonts w:ascii="Times New Roman" w:hAnsi="Times New Roman" w:cs="Times New Roman"/>
          <w:sz w:val="28"/>
          <w:szCs w:val="28"/>
        </w:rPr>
        <w:t>».</w:t>
      </w:r>
    </w:p>
    <w:p w:rsidR="00F61D46" w:rsidRPr="00F61D46" w:rsidRDefault="0082781A" w:rsidP="00F61D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новая команда ввела </w:t>
      </w:r>
      <w:r w:rsidR="00E221CB" w:rsidRPr="007960EE">
        <w:rPr>
          <w:rFonts w:ascii="Times New Roman" w:hAnsi="Times New Roman" w:cs="Times New Roman"/>
          <w:b/>
          <w:sz w:val="28"/>
          <w:szCs w:val="28"/>
        </w:rPr>
        <w:t>ежедневны</w:t>
      </w:r>
      <w:r w:rsidRPr="007960EE">
        <w:rPr>
          <w:rFonts w:ascii="Times New Roman" w:hAnsi="Times New Roman" w:cs="Times New Roman"/>
          <w:b/>
          <w:sz w:val="28"/>
          <w:szCs w:val="28"/>
        </w:rPr>
        <w:t>е планёрки</w:t>
      </w:r>
      <w:r w:rsidR="00E221CB" w:rsidRPr="007960EE">
        <w:rPr>
          <w:rFonts w:ascii="Times New Roman" w:hAnsi="Times New Roman" w:cs="Times New Roman"/>
          <w:b/>
          <w:sz w:val="28"/>
          <w:szCs w:val="28"/>
        </w:rPr>
        <w:t xml:space="preserve"> с филиалами</w:t>
      </w:r>
      <w:r w:rsidR="00E80A4C">
        <w:rPr>
          <w:rFonts w:ascii="Times New Roman" w:hAnsi="Times New Roman" w:cs="Times New Roman"/>
          <w:sz w:val="28"/>
          <w:szCs w:val="28"/>
        </w:rPr>
        <w:t xml:space="preserve">, чтобы решить </w:t>
      </w:r>
      <w:r w:rsidR="00AB1A90">
        <w:rPr>
          <w:rFonts w:ascii="Times New Roman" w:hAnsi="Times New Roman" w:cs="Times New Roman"/>
          <w:sz w:val="28"/>
          <w:szCs w:val="28"/>
        </w:rPr>
        <w:t xml:space="preserve">проблему </w:t>
      </w:r>
      <w:r w:rsidR="00F66F6C" w:rsidRPr="00237F84">
        <w:rPr>
          <w:rFonts w:ascii="Times New Roman" w:hAnsi="Times New Roman" w:cs="Times New Roman"/>
          <w:sz w:val="28"/>
          <w:szCs w:val="28"/>
        </w:rPr>
        <w:t>разобщённости</w:t>
      </w:r>
      <w:r w:rsidR="002B2AE3" w:rsidRPr="00237F84">
        <w:rPr>
          <w:rFonts w:ascii="Times New Roman" w:hAnsi="Times New Roman" w:cs="Times New Roman"/>
          <w:sz w:val="28"/>
          <w:szCs w:val="28"/>
        </w:rPr>
        <w:t>. «</w:t>
      </w:r>
      <w:r w:rsidR="00E221CB" w:rsidRPr="00237F84">
        <w:rPr>
          <w:rFonts w:ascii="Times New Roman" w:hAnsi="Times New Roman" w:cs="Times New Roman"/>
          <w:sz w:val="28"/>
          <w:szCs w:val="28"/>
        </w:rPr>
        <w:t xml:space="preserve">Новое руководство постаралось решить эту проблему при помощи </w:t>
      </w:r>
      <w:r w:rsidR="00E221CB" w:rsidRPr="0071731A">
        <w:rPr>
          <w:rFonts w:ascii="Times New Roman" w:hAnsi="Times New Roman" w:cs="Times New Roman"/>
          <w:sz w:val="28"/>
          <w:szCs w:val="28"/>
        </w:rPr>
        <w:t>ежедневных планёрок</w:t>
      </w:r>
      <w:r w:rsidR="00E221CB" w:rsidRPr="00237F84">
        <w:rPr>
          <w:rFonts w:ascii="Times New Roman" w:hAnsi="Times New Roman" w:cs="Times New Roman"/>
          <w:sz w:val="28"/>
          <w:szCs w:val="28"/>
        </w:rPr>
        <w:t xml:space="preserve"> с филиалами — «когда всех начальников свели вместе, скрывать проблемы стало невозможно».</w:t>
      </w:r>
      <w:r w:rsidR="002B2AE3" w:rsidRPr="00237F84">
        <w:rPr>
          <w:rFonts w:ascii="Times New Roman" w:hAnsi="Times New Roman" w:cs="Times New Roman"/>
          <w:sz w:val="28"/>
          <w:szCs w:val="28"/>
        </w:rPr>
        <w:t>»</w:t>
      </w:r>
      <w:r w:rsidR="00E55C34" w:rsidRPr="00237F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634" w:rsidRDefault="00F61D46" w:rsidP="00BE2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</w:t>
      </w:r>
      <w:r w:rsidR="002C436B">
        <w:rPr>
          <w:rFonts w:ascii="Times New Roman" w:hAnsi="Times New Roman" w:cs="Times New Roman"/>
          <w:sz w:val="28"/>
          <w:szCs w:val="28"/>
        </w:rPr>
        <w:t>ыяснилось, что</w:t>
      </w:r>
      <w:r w:rsidR="00E27B45">
        <w:rPr>
          <w:rFonts w:ascii="Times New Roman" w:hAnsi="Times New Roman" w:cs="Times New Roman"/>
          <w:sz w:val="28"/>
          <w:szCs w:val="28"/>
        </w:rPr>
        <w:t xml:space="preserve"> </w:t>
      </w:r>
      <w:r w:rsidR="00E55C34">
        <w:rPr>
          <w:rFonts w:ascii="Times New Roman" w:hAnsi="Times New Roman" w:cs="Times New Roman"/>
          <w:sz w:val="28"/>
          <w:szCs w:val="28"/>
        </w:rPr>
        <w:t>«</w:t>
      </w:r>
      <w:r w:rsidR="00E55C34" w:rsidRPr="00E55C34">
        <w:rPr>
          <w:rFonts w:ascii="Times New Roman" w:hAnsi="Times New Roman" w:cs="Times New Roman"/>
          <w:sz w:val="28"/>
          <w:szCs w:val="28"/>
        </w:rPr>
        <w:t>Филиалы скрывали друг от друга информацию.</w:t>
      </w:r>
      <w:r w:rsidR="00E55C34">
        <w:rPr>
          <w:rFonts w:ascii="Times New Roman" w:hAnsi="Times New Roman" w:cs="Times New Roman"/>
          <w:sz w:val="28"/>
          <w:szCs w:val="28"/>
        </w:rPr>
        <w:t>»</w:t>
      </w:r>
      <w:r w:rsidR="00DD7B54">
        <w:rPr>
          <w:rFonts w:ascii="Times New Roman" w:hAnsi="Times New Roman" w:cs="Times New Roman"/>
          <w:sz w:val="28"/>
          <w:szCs w:val="28"/>
        </w:rPr>
        <w:t>.</w:t>
      </w:r>
    </w:p>
    <w:p w:rsidR="002C4F37" w:rsidRDefault="002C4F37" w:rsidP="007D58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580F">
        <w:rPr>
          <w:rFonts w:ascii="Times New Roman" w:hAnsi="Times New Roman" w:cs="Times New Roman"/>
          <w:sz w:val="28"/>
          <w:szCs w:val="28"/>
        </w:rPr>
        <w:t xml:space="preserve">Была произведена </w:t>
      </w:r>
      <w:r w:rsidRPr="001B23E3">
        <w:rPr>
          <w:rFonts w:ascii="Times New Roman" w:hAnsi="Times New Roman" w:cs="Times New Roman"/>
          <w:b/>
          <w:sz w:val="28"/>
          <w:szCs w:val="28"/>
        </w:rPr>
        <w:t>смена руководства</w:t>
      </w:r>
      <w:r w:rsidRPr="007D580F">
        <w:rPr>
          <w:rFonts w:ascii="Times New Roman" w:hAnsi="Times New Roman" w:cs="Times New Roman"/>
          <w:sz w:val="28"/>
          <w:szCs w:val="28"/>
        </w:rPr>
        <w:t xml:space="preserve"> ГЦ МПП и АСЦ</w:t>
      </w:r>
      <w:r w:rsidR="00A25A83">
        <w:rPr>
          <w:rFonts w:ascii="Times New Roman" w:hAnsi="Times New Roman" w:cs="Times New Roman"/>
          <w:sz w:val="28"/>
          <w:szCs w:val="28"/>
        </w:rPr>
        <w:t>, а «</w:t>
      </w:r>
      <w:r w:rsidR="00A25A83" w:rsidRPr="00A25A83">
        <w:rPr>
          <w:rFonts w:ascii="Times New Roman" w:hAnsi="Times New Roman" w:cs="Times New Roman"/>
          <w:sz w:val="28"/>
          <w:szCs w:val="28"/>
        </w:rPr>
        <w:t>руководители филиалов начали уходить</w:t>
      </w:r>
      <w:r w:rsidR="00A25A83">
        <w:rPr>
          <w:rFonts w:ascii="Times New Roman" w:hAnsi="Times New Roman" w:cs="Times New Roman"/>
          <w:sz w:val="28"/>
          <w:szCs w:val="28"/>
        </w:rPr>
        <w:t>…»</w:t>
      </w:r>
    </w:p>
    <w:p w:rsidR="00263464" w:rsidRPr="007D580F" w:rsidRDefault="00263464" w:rsidP="007D58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63464">
        <w:rPr>
          <w:rFonts w:ascii="Times New Roman" w:hAnsi="Times New Roman" w:cs="Times New Roman"/>
          <w:sz w:val="28"/>
          <w:szCs w:val="28"/>
        </w:rPr>
        <w:t xml:space="preserve">Также новая команда постаралась </w:t>
      </w:r>
      <w:r w:rsidRPr="00E8617C">
        <w:rPr>
          <w:rFonts w:ascii="Times New Roman" w:hAnsi="Times New Roman" w:cs="Times New Roman"/>
          <w:b/>
          <w:sz w:val="28"/>
          <w:szCs w:val="28"/>
        </w:rPr>
        <w:t>восстановить отношения с таможней</w:t>
      </w:r>
      <w:r w:rsidR="007E51A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11335" w:rsidRDefault="008B16C0" w:rsidP="00BE2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67CF3" w:rsidRPr="00567CF3">
        <w:rPr>
          <w:rFonts w:ascii="Times New Roman" w:hAnsi="Times New Roman" w:cs="Times New Roman"/>
          <w:sz w:val="28"/>
          <w:szCs w:val="28"/>
        </w:rPr>
        <w:t>«Почта России» взяла вину на себя и постаралась улучшить условия труда таможенников (например, отремонтировали туалеты на объектах и передали сканеры и другие необходимое оборудование).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F06A0" w:rsidRDefault="00AB1D47" w:rsidP="00BE2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вырос объём международной почты. «</w:t>
      </w:r>
      <w:r w:rsidRPr="00AB1D47">
        <w:rPr>
          <w:rFonts w:ascii="Times New Roman" w:hAnsi="Times New Roman" w:cs="Times New Roman"/>
          <w:sz w:val="28"/>
          <w:szCs w:val="28"/>
        </w:rPr>
        <w:t>У ведомства объем международной почты по сравнению с 2012 г. вырос в 4 раза</w:t>
      </w:r>
      <w:r>
        <w:rPr>
          <w:rFonts w:ascii="Times New Roman" w:hAnsi="Times New Roman" w:cs="Times New Roman"/>
          <w:sz w:val="28"/>
          <w:szCs w:val="28"/>
        </w:rPr>
        <w:t>.»</w:t>
      </w:r>
    </w:p>
    <w:p w:rsidR="009F2E52" w:rsidRPr="0086462F" w:rsidRDefault="00631C23" w:rsidP="004C55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E12DE" w:rsidRPr="00D82A93">
        <w:rPr>
          <w:rFonts w:ascii="Times New Roman" w:hAnsi="Times New Roman" w:cs="Times New Roman"/>
          <w:sz w:val="28"/>
          <w:szCs w:val="28"/>
        </w:rPr>
        <w:t xml:space="preserve">С последнего квартала 2013 года команда Страшнова начала </w:t>
      </w:r>
      <w:r w:rsidR="000E12DE" w:rsidRPr="008346B6">
        <w:rPr>
          <w:rFonts w:ascii="Times New Roman" w:hAnsi="Times New Roman" w:cs="Times New Roman"/>
          <w:b/>
          <w:sz w:val="28"/>
          <w:szCs w:val="28"/>
        </w:rPr>
        <w:t>снижать долю агенто</w:t>
      </w:r>
      <w:r w:rsidR="00C91013" w:rsidRPr="008346B6">
        <w:rPr>
          <w:rFonts w:ascii="Times New Roman" w:hAnsi="Times New Roman" w:cs="Times New Roman"/>
          <w:b/>
          <w:sz w:val="28"/>
          <w:szCs w:val="28"/>
        </w:rPr>
        <w:t>в и заключать прямые контракты</w:t>
      </w:r>
      <w:r w:rsidR="00C91013">
        <w:rPr>
          <w:rFonts w:ascii="Times New Roman" w:hAnsi="Times New Roman" w:cs="Times New Roman"/>
          <w:sz w:val="28"/>
          <w:szCs w:val="28"/>
        </w:rPr>
        <w:t>.»</w:t>
      </w:r>
      <w:r w:rsidR="00C77F00">
        <w:rPr>
          <w:rFonts w:ascii="Times New Roman" w:hAnsi="Times New Roman" w:cs="Times New Roman"/>
          <w:sz w:val="28"/>
          <w:szCs w:val="28"/>
        </w:rPr>
        <w:t xml:space="preserve"> Это повлияло на экономическую составляющую.</w:t>
      </w:r>
      <w:r w:rsidR="008646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04DB1" w:rsidRPr="0086462F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4C55D7" w:rsidRPr="0086462F">
        <w:rPr>
          <w:rFonts w:ascii="Times New Roman" w:hAnsi="Times New Roman" w:cs="Times New Roman"/>
          <w:sz w:val="28"/>
          <w:szCs w:val="28"/>
        </w:rPr>
        <w:t>В результате за полгода доля агентов снизилась с 75,7 до 15%. При этом тарифы снизились примерно на 15%</w:t>
      </w:r>
      <w:r w:rsidR="00404DB1" w:rsidRPr="0086462F">
        <w:rPr>
          <w:rFonts w:ascii="Times New Roman" w:hAnsi="Times New Roman" w:cs="Times New Roman"/>
          <w:sz w:val="28"/>
          <w:szCs w:val="28"/>
        </w:rPr>
        <w:t>.»</w:t>
      </w:r>
      <w:r w:rsidR="00F430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55D7" w:rsidRDefault="004C55D7" w:rsidP="004C55D7">
      <w:pPr>
        <w:rPr>
          <w:rFonts w:ascii="Times New Roman" w:hAnsi="Times New Roman" w:cs="Times New Roman"/>
          <w:sz w:val="28"/>
          <w:szCs w:val="28"/>
        </w:rPr>
      </w:pPr>
      <w:r w:rsidRPr="004C55D7">
        <w:rPr>
          <w:rFonts w:ascii="Times New Roman" w:hAnsi="Times New Roman" w:cs="Times New Roman"/>
          <w:sz w:val="28"/>
          <w:szCs w:val="28"/>
        </w:rPr>
        <w:t xml:space="preserve"> </w:t>
      </w:r>
      <w:r w:rsidR="002728A5">
        <w:rPr>
          <w:rFonts w:ascii="Times New Roman" w:hAnsi="Times New Roman" w:cs="Times New Roman"/>
          <w:sz w:val="28"/>
          <w:szCs w:val="28"/>
        </w:rPr>
        <w:t>«</w:t>
      </w:r>
      <w:r w:rsidRPr="004C55D7">
        <w:rPr>
          <w:rFonts w:ascii="Times New Roman" w:hAnsi="Times New Roman" w:cs="Times New Roman"/>
          <w:sz w:val="28"/>
          <w:szCs w:val="28"/>
        </w:rPr>
        <w:t>С автомобильными перевозками экономический эффект получился еще более ощутимым. Так, при девяти контрагентах в 2013 году тариф составлял 40,86 рублей за километр. В 2014 г. почта провела два тендера, и к концу года у нее появились 32 ключевых контрагента, а тариф снизился до 27,28 рублей за километр.</w:t>
      </w:r>
      <w:r w:rsidR="002728A5">
        <w:rPr>
          <w:rFonts w:ascii="Times New Roman" w:hAnsi="Times New Roman" w:cs="Times New Roman"/>
          <w:sz w:val="28"/>
          <w:szCs w:val="28"/>
        </w:rPr>
        <w:t>»</w:t>
      </w:r>
    </w:p>
    <w:p w:rsidR="00864A94" w:rsidRPr="004C55D7" w:rsidRDefault="00864A94" w:rsidP="004C5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смогли снизить тарифы.</w:t>
      </w:r>
    </w:p>
    <w:p w:rsidR="004C55D7" w:rsidRDefault="00B96A8B" w:rsidP="00273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C55D7" w:rsidRPr="0027323E">
        <w:rPr>
          <w:rFonts w:ascii="Times New Roman" w:hAnsi="Times New Roman" w:cs="Times New Roman"/>
          <w:sz w:val="28"/>
          <w:szCs w:val="28"/>
        </w:rPr>
        <w:t>В 2014 г. ведомство заключило прямой контракт с ФПК. В 2014 году «Почта России», по данным самой компании, сэкономила на магистральной логистике 900 млн рублей – это около 11% бюджета магистральных перевозок (с учетом ремонтов).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E27FF" w:rsidRPr="0027323E" w:rsidRDefault="003E27FF" w:rsidP="00273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действия привели к экономии бюджета компании.</w:t>
      </w:r>
    </w:p>
    <w:p w:rsidR="009874E0" w:rsidRDefault="009874E0" w:rsidP="004C55D7">
      <w:pPr>
        <w:rPr>
          <w:rFonts w:ascii="Times New Roman" w:hAnsi="Times New Roman" w:cs="Times New Roman"/>
          <w:sz w:val="28"/>
          <w:szCs w:val="28"/>
        </w:rPr>
      </w:pPr>
    </w:p>
    <w:p w:rsidR="009874E0" w:rsidRPr="004C55D7" w:rsidRDefault="009874E0" w:rsidP="004C55D7">
      <w:pPr>
        <w:rPr>
          <w:rFonts w:ascii="Times New Roman" w:hAnsi="Times New Roman" w:cs="Times New Roman"/>
          <w:sz w:val="28"/>
          <w:szCs w:val="28"/>
        </w:rPr>
      </w:pPr>
    </w:p>
    <w:p w:rsidR="009E4EC2" w:rsidRDefault="00D725BA" w:rsidP="009E4E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25BA">
        <w:rPr>
          <w:rFonts w:ascii="Times New Roman" w:hAnsi="Times New Roman" w:cs="Times New Roman"/>
          <w:sz w:val="28"/>
          <w:szCs w:val="28"/>
        </w:rPr>
        <w:t xml:space="preserve">Почта России произвела </w:t>
      </w:r>
      <w:r w:rsidRPr="003B7B43">
        <w:rPr>
          <w:rFonts w:ascii="Times New Roman" w:hAnsi="Times New Roman" w:cs="Times New Roman"/>
          <w:b/>
          <w:sz w:val="28"/>
          <w:szCs w:val="28"/>
        </w:rPr>
        <w:t>модернизацию процесса сортировки</w:t>
      </w:r>
      <w:r w:rsidR="003A1770" w:rsidRPr="003B7B43">
        <w:rPr>
          <w:rFonts w:ascii="Times New Roman" w:hAnsi="Times New Roman" w:cs="Times New Roman"/>
          <w:b/>
          <w:sz w:val="28"/>
          <w:szCs w:val="28"/>
        </w:rPr>
        <w:t xml:space="preserve"> почты</w:t>
      </w:r>
      <w:r w:rsidR="003A1770">
        <w:rPr>
          <w:rFonts w:ascii="Times New Roman" w:hAnsi="Times New Roman" w:cs="Times New Roman"/>
          <w:sz w:val="28"/>
          <w:szCs w:val="28"/>
        </w:rPr>
        <w:t>.</w:t>
      </w:r>
      <w:r w:rsidRPr="00D725BA">
        <w:rPr>
          <w:rFonts w:ascii="Times New Roman" w:hAnsi="Times New Roman" w:cs="Times New Roman"/>
          <w:sz w:val="28"/>
          <w:szCs w:val="28"/>
        </w:rPr>
        <w:t xml:space="preserve"> </w:t>
      </w:r>
      <w:r w:rsidR="001B559A">
        <w:rPr>
          <w:rFonts w:ascii="Times New Roman" w:hAnsi="Times New Roman" w:cs="Times New Roman"/>
          <w:sz w:val="28"/>
          <w:szCs w:val="28"/>
        </w:rPr>
        <w:t>«</w:t>
      </w:r>
      <w:r w:rsidR="00517F61" w:rsidRPr="00917A11">
        <w:rPr>
          <w:rFonts w:ascii="Times New Roman" w:hAnsi="Times New Roman" w:cs="Times New Roman"/>
          <w:sz w:val="28"/>
          <w:szCs w:val="28"/>
        </w:rPr>
        <w:t>В 2014 году «Почта России» начала создавать новый сортировочный центр во Внукове — купила складские помещения площадью 65 тысяч квадратных метров и установила итальянское оборудование стоимостью 3 млрд рублей, позволяющее производить автоматическую сортировку.</w:t>
      </w:r>
      <w:r w:rsidR="001B559A">
        <w:rPr>
          <w:rFonts w:ascii="Times New Roman" w:hAnsi="Times New Roman" w:cs="Times New Roman"/>
          <w:sz w:val="28"/>
          <w:szCs w:val="28"/>
        </w:rPr>
        <w:t xml:space="preserve">» </w:t>
      </w:r>
      <w:r w:rsidR="001208A0">
        <w:rPr>
          <w:rFonts w:ascii="Times New Roman" w:hAnsi="Times New Roman" w:cs="Times New Roman"/>
          <w:sz w:val="28"/>
          <w:szCs w:val="28"/>
        </w:rPr>
        <w:t>А учитывая, что в этом центре сортируется «…</w:t>
      </w:r>
      <w:r w:rsidR="001208A0" w:rsidRPr="001208A0">
        <w:rPr>
          <w:rFonts w:ascii="Times New Roman" w:hAnsi="Times New Roman" w:cs="Times New Roman"/>
          <w:sz w:val="28"/>
          <w:szCs w:val="28"/>
        </w:rPr>
        <w:t>около 70% почты</w:t>
      </w:r>
      <w:r w:rsidR="001208A0">
        <w:rPr>
          <w:rFonts w:ascii="Times New Roman" w:hAnsi="Times New Roman" w:cs="Times New Roman"/>
          <w:sz w:val="28"/>
          <w:szCs w:val="28"/>
        </w:rPr>
        <w:t>…»</w:t>
      </w:r>
      <w:r w:rsidR="00286212">
        <w:rPr>
          <w:rFonts w:ascii="Times New Roman" w:hAnsi="Times New Roman" w:cs="Times New Roman"/>
          <w:sz w:val="28"/>
          <w:szCs w:val="28"/>
        </w:rPr>
        <w:t xml:space="preserve"> то она облегчила </w:t>
      </w:r>
      <w:r w:rsidR="00D5361A">
        <w:rPr>
          <w:rFonts w:ascii="Times New Roman" w:hAnsi="Times New Roman" w:cs="Times New Roman"/>
          <w:sz w:val="28"/>
          <w:szCs w:val="28"/>
        </w:rPr>
        <w:t xml:space="preserve">весьма </w:t>
      </w:r>
      <w:r w:rsidR="009C0F66">
        <w:rPr>
          <w:rFonts w:ascii="Times New Roman" w:hAnsi="Times New Roman" w:cs="Times New Roman"/>
          <w:sz w:val="28"/>
          <w:szCs w:val="28"/>
        </w:rPr>
        <w:t>трудоемкий процесс, за счет автоматизации.</w:t>
      </w:r>
    </w:p>
    <w:p w:rsidR="009E4EC2" w:rsidRPr="00A945CC" w:rsidRDefault="00D1076E" w:rsidP="00A94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E01FC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A72D4" w:rsidRPr="00E01FCB" w:rsidRDefault="00E86540" w:rsidP="00E01FCB">
      <w:pPr>
        <w:rPr>
          <w:rFonts w:ascii="Times New Roman" w:hAnsi="Times New Roman" w:cs="Times New Roman"/>
          <w:sz w:val="28"/>
          <w:szCs w:val="28"/>
        </w:rPr>
      </w:pPr>
      <w:r w:rsidRPr="00E01FCB">
        <w:rPr>
          <w:rFonts w:ascii="Times New Roman" w:hAnsi="Times New Roman" w:cs="Times New Roman"/>
          <w:sz w:val="28"/>
          <w:szCs w:val="28"/>
        </w:rPr>
        <w:t xml:space="preserve">За счёт всех этих изменений вырос объём доставленных посылок, сократились сроки </w:t>
      </w:r>
      <w:proofErr w:type="gramStart"/>
      <w:r w:rsidRPr="00E01FCB">
        <w:rPr>
          <w:rFonts w:ascii="Times New Roman" w:hAnsi="Times New Roman" w:cs="Times New Roman"/>
          <w:sz w:val="28"/>
          <w:szCs w:val="28"/>
        </w:rPr>
        <w:t>доставки ,</w:t>
      </w:r>
      <w:proofErr w:type="gramEnd"/>
      <w:r w:rsidRPr="00E01FCB">
        <w:rPr>
          <w:rFonts w:ascii="Times New Roman" w:hAnsi="Times New Roman" w:cs="Times New Roman"/>
          <w:sz w:val="28"/>
          <w:szCs w:val="28"/>
        </w:rPr>
        <w:t xml:space="preserve"> сократилось число недовольных пользователей.</w:t>
      </w:r>
    </w:p>
    <w:p w:rsidR="0053700E" w:rsidRDefault="007A72D4" w:rsidP="00E01FCB">
      <w:pPr>
        <w:rPr>
          <w:rFonts w:ascii="Times New Roman" w:hAnsi="Times New Roman" w:cs="Times New Roman"/>
          <w:sz w:val="28"/>
          <w:szCs w:val="28"/>
        </w:rPr>
      </w:pPr>
      <w:r w:rsidRPr="00E01FCB">
        <w:rPr>
          <w:rFonts w:ascii="Times New Roman" w:hAnsi="Times New Roman" w:cs="Times New Roman"/>
          <w:sz w:val="28"/>
          <w:szCs w:val="28"/>
        </w:rPr>
        <w:t>«</w:t>
      </w:r>
      <w:r w:rsidR="0053700E" w:rsidRPr="00E01FCB">
        <w:rPr>
          <w:rFonts w:ascii="Times New Roman" w:hAnsi="Times New Roman" w:cs="Times New Roman"/>
          <w:sz w:val="28"/>
          <w:szCs w:val="28"/>
        </w:rPr>
        <w:t>В 2014 году по сравнению с 2012 годом объём доставленных посылок вырос в 1,6 раза, средние сроки доставки сократились с 90 до 14 дней. Число жалоб и претензий сократилось с 250 до 40 тысяч в месяц.</w:t>
      </w:r>
      <w:r w:rsidR="00EE4D32" w:rsidRPr="00E01FCB">
        <w:rPr>
          <w:rFonts w:ascii="Times New Roman" w:hAnsi="Times New Roman" w:cs="Times New Roman"/>
          <w:sz w:val="28"/>
          <w:szCs w:val="28"/>
        </w:rPr>
        <w:t>»</w:t>
      </w:r>
      <w:r w:rsidR="0053700E" w:rsidRPr="00E01F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6FC9" w:rsidRPr="00E01FCB" w:rsidRDefault="00646FC9" w:rsidP="00E01FC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46FC9" w:rsidRPr="00E01FCB" w:rsidSect="001F1D9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0677"/>
    <w:multiLevelType w:val="hybridMultilevel"/>
    <w:tmpl w:val="888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0065"/>
    <w:multiLevelType w:val="hybridMultilevel"/>
    <w:tmpl w:val="AA669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C49C0"/>
    <w:multiLevelType w:val="hybridMultilevel"/>
    <w:tmpl w:val="5D340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EA"/>
    <w:rsid w:val="000232F3"/>
    <w:rsid w:val="000246B5"/>
    <w:rsid w:val="00055247"/>
    <w:rsid w:val="00081A8C"/>
    <w:rsid w:val="0008214C"/>
    <w:rsid w:val="000852B2"/>
    <w:rsid w:val="000C4D0C"/>
    <w:rsid w:val="000E12DE"/>
    <w:rsid w:val="000F344D"/>
    <w:rsid w:val="001208A0"/>
    <w:rsid w:val="0018620C"/>
    <w:rsid w:val="001928B6"/>
    <w:rsid w:val="001A4BBB"/>
    <w:rsid w:val="001A57F1"/>
    <w:rsid w:val="001B23E3"/>
    <w:rsid w:val="001B559A"/>
    <w:rsid w:val="001E3C35"/>
    <w:rsid w:val="001F1D96"/>
    <w:rsid w:val="002001C3"/>
    <w:rsid w:val="0023249A"/>
    <w:rsid w:val="00237F84"/>
    <w:rsid w:val="00246701"/>
    <w:rsid w:val="00263464"/>
    <w:rsid w:val="002728A5"/>
    <w:rsid w:val="0027323E"/>
    <w:rsid w:val="00286212"/>
    <w:rsid w:val="002A3B28"/>
    <w:rsid w:val="002B2AE3"/>
    <w:rsid w:val="002C436B"/>
    <w:rsid w:val="002C4F37"/>
    <w:rsid w:val="003A1770"/>
    <w:rsid w:val="003B2EDE"/>
    <w:rsid w:val="003B7B43"/>
    <w:rsid w:val="003C0E11"/>
    <w:rsid w:val="003C3105"/>
    <w:rsid w:val="003E27FF"/>
    <w:rsid w:val="00404DB1"/>
    <w:rsid w:val="004158B3"/>
    <w:rsid w:val="0043113B"/>
    <w:rsid w:val="004A1634"/>
    <w:rsid w:val="004A431F"/>
    <w:rsid w:val="004B365B"/>
    <w:rsid w:val="004C55D7"/>
    <w:rsid w:val="00517F61"/>
    <w:rsid w:val="0053700E"/>
    <w:rsid w:val="005370E1"/>
    <w:rsid w:val="00567CF3"/>
    <w:rsid w:val="005A62E4"/>
    <w:rsid w:val="005F6BCD"/>
    <w:rsid w:val="00611335"/>
    <w:rsid w:val="00631C23"/>
    <w:rsid w:val="006326D5"/>
    <w:rsid w:val="00646FC9"/>
    <w:rsid w:val="00653F56"/>
    <w:rsid w:val="006865BE"/>
    <w:rsid w:val="007103D8"/>
    <w:rsid w:val="0071731A"/>
    <w:rsid w:val="00720C31"/>
    <w:rsid w:val="007353B3"/>
    <w:rsid w:val="00765C10"/>
    <w:rsid w:val="007834DC"/>
    <w:rsid w:val="007960EE"/>
    <w:rsid w:val="007A72D4"/>
    <w:rsid w:val="007D580F"/>
    <w:rsid w:val="007E4DBC"/>
    <w:rsid w:val="007E51A6"/>
    <w:rsid w:val="0082781A"/>
    <w:rsid w:val="008346B6"/>
    <w:rsid w:val="0086462F"/>
    <w:rsid w:val="00864A94"/>
    <w:rsid w:val="008A4075"/>
    <w:rsid w:val="008B16C0"/>
    <w:rsid w:val="008B316A"/>
    <w:rsid w:val="008D15A2"/>
    <w:rsid w:val="00917A11"/>
    <w:rsid w:val="009874E0"/>
    <w:rsid w:val="0099135A"/>
    <w:rsid w:val="009B4360"/>
    <w:rsid w:val="009B4982"/>
    <w:rsid w:val="009C0F66"/>
    <w:rsid w:val="009D1551"/>
    <w:rsid w:val="009D4036"/>
    <w:rsid w:val="009E4EC2"/>
    <w:rsid w:val="009F2E52"/>
    <w:rsid w:val="00A049EA"/>
    <w:rsid w:val="00A25A83"/>
    <w:rsid w:val="00A3256D"/>
    <w:rsid w:val="00A63A76"/>
    <w:rsid w:val="00A945CC"/>
    <w:rsid w:val="00AB1A90"/>
    <w:rsid w:val="00AB1D47"/>
    <w:rsid w:val="00AD55ED"/>
    <w:rsid w:val="00B20B39"/>
    <w:rsid w:val="00B22DC6"/>
    <w:rsid w:val="00B3540C"/>
    <w:rsid w:val="00B532A8"/>
    <w:rsid w:val="00B65811"/>
    <w:rsid w:val="00B96A8B"/>
    <w:rsid w:val="00BC7881"/>
    <w:rsid w:val="00BE2F14"/>
    <w:rsid w:val="00BF7E34"/>
    <w:rsid w:val="00C077E1"/>
    <w:rsid w:val="00C5463B"/>
    <w:rsid w:val="00C77F00"/>
    <w:rsid w:val="00C91013"/>
    <w:rsid w:val="00CE6357"/>
    <w:rsid w:val="00CF06A0"/>
    <w:rsid w:val="00D0174C"/>
    <w:rsid w:val="00D1076E"/>
    <w:rsid w:val="00D34734"/>
    <w:rsid w:val="00D5361A"/>
    <w:rsid w:val="00D725BA"/>
    <w:rsid w:val="00D82A93"/>
    <w:rsid w:val="00DC659E"/>
    <w:rsid w:val="00DD2C70"/>
    <w:rsid w:val="00DD7B54"/>
    <w:rsid w:val="00DF56D7"/>
    <w:rsid w:val="00E01FCB"/>
    <w:rsid w:val="00E221CB"/>
    <w:rsid w:val="00E25679"/>
    <w:rsid w:val="00E27B45"/>
    <w:rsid w:val="00E31561"/>
    <w:rsid w:val="00E4797A"/>
    <w:rsid w:val="00E55C34"/>
    <w:rsid w:val="00E80A4C"/>
    <w:rsid w:val="00E8617C"/>
    <w:rsid w:val="00E86540"/>
    <w:rsid w:val="00EA6173"/>
    <w:rsid w:val="00ED5E85"/>
    <w:rsid w:val="00EE4D32"/>
    <w:rsid w:val="00F00812"/>
    <w:rsid w:val="00F21198"/>
    <w:rsid w:val="00F372F5"/>
    <w:rsid w:val="00F430F9"/>
    <w:rsid w:val="00F61D46"/>
    <w:rsid w:val="00F66F6C"/>
    <w:rsid w:val="00FA5EEF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48CE"/>
  <w15:chartTrackingRefBased/>
  <w15:docId w15:val="{AFD2FD69-9241-4536-8040-B4D79CCA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3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Давидович</dc:creator>
  <cp:keywords/>
  <dc:description/>
  <cp:lastModifiedBy>Любовь Давидович</cp:lastModifiedBy>
  <cp:revision>546</cp:revision>
  <dcterms:created xsi:type="dcterms:W3CDTF">2018-08-24T14:59:00Z</dcterms:created>
  <dcterms:modified xsi:type="dcterms:W3CDTF">2018-08-24T17:35:00Z</dcterms:modified>
</cp:coreProperties>
</file>