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12C2" w14:textId="63C65B8D" w:rsidR="00445080" w:rsidRDefault="00445080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Humoyun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Saydullayevning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OOP fanidan </w:t>
      </w:r>
    </w:p>
    <w:p w14:paraId="4BB32D21" w14:textId="2D8F39C5" w:rsidR="00445080" w:rsidRDefault="00744625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45080">
        <w:rPr>
          <w:rFonts w:ascii="Times New Roman" w:hAnsi="Times New Roman" w:cs="Times New Roman"/>
          <w:b/>
          <w:bCs/>
          <w:sz w:val="28"/>
          <w:szCs w:val="28"/>
        </w:rPr>
        <w:t>-topshiriq hisoboti.</w:t>
      </w:r>
    </w:p>
    <w:p w14:paraId="57365BC1" w14:textId="77777777" w:rsidR="00744625" w:rsidRDefault="00445080" w:rsidP="00445080">
      <w:r>
        <w:rPr>
          <w:rFonts w:ascii="Times New Roman" w:hAnsi="Times New Roman" w:cs="Times New Roman"/>
          <w:b/>
          <w:bCs/>
          <w:sz w:val="28"/>
          <w:szCs w:val="28"/>
        </w:rPr>
        <w:t>Mavzu:</w:t>
      </w:r>
      <w:r w:rsidRPr="00445080">
        <w:t xml:space="preserve"> </w:t>
      </w:r>
      <w:proofErr w:type="spellStart"/>
      <w:r w:rsidR="00744625" w:rsidRPr="00744625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="00744625" w:rsidRPr="00744625">
        <w:rPr>
          <w:rFonts w:ascii="Times New Roman" w:hAnsi="Times New Roman" w:cs="Times New Roman"/>
          <w:sz w:val="28"/>
          <w:szCs w:val="28"/>
        </w:rPr>
        <w:t xml:space="preserve"> muhitida UI elementlari va ularni </w:t>
      </w:r>
      <w:proofErr w:type="spellStart"/>
      <w:r w:rsidR="00744625" w:rsidRPr="0074462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="00744625" w:rsidRPr="00744625">
        <w:rPr>
          <w:rFonts w:ascii="Times New Roman" w:hAnsi="Times New Roman" w:cs="Times New Roman"/>
          <w:sz w:val="28"/>
          <w:szCs w:val="28"/>
        </w:rPr>
        <w:t xml:space="preserve"> bilan bog’lash</w:t>
      </w:r>
      <w:r w:rsidR="00744625">
        <w:t>.</w:t>
      </w:r>
    </w:p>
    <w:p w14:paraId="702A4D07" w14:textId="414A3740" w:rsidR="00445080" w:rsidRDefault="00445080" w:rsidP="004450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Topshiriq savoli:</w:t>
      </w:r>
    </w:p>
    <w:p w14:paraId="10524968" w14:textId="368F156F" w:rsidR="00991EE6" w:rsidRPr="00744625" w:rsidRDefault="00744625" w:rsidP="00991EE6">
      <w:pPr>
        <w:rPr>
          <w:rFonts w:ascii="Times New Roman" w:hAnsi="Times New Roman" w:cs="Times New Roman"/>
          <w:sz w:val="28"/>
          <w:szCs w:val="28"/>
        </w:rPr>
      </w:pPr>
      <w:r w:rsidRPr="00744625">
        <w:rPr>
          <w:rFonts w:ascii="Times New Roman" w:hAnsi="Times New Roman" w:cs="Times New Roman"/>
          <w:sz w:val="28"/>
          <w:szCs w:val="28"/>
        </w:rPr>
        <w:t xml:space="preserve">Ishdan maqsad. Ushbu amaliy ish doirasida 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 xml:space="preserve"> UI elementlarini ishlatish, 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SceneBuilder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 xml:space="preserve"> muhitida “.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fxml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 xml:space="preserve">” faylni yaratish va UI elementlarni 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Controllerga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 xml:space="preserve"> bog’lash, UI elementlariga sodda “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>” turlarini o’rnatish bo’yicha ko’nikmalarini hosil qilishdan iborat</w:t>
      </w:r>
    </w:p>
    <w:sectPr w:rsidR="00991EE6" w:rsidRPr="007446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E6"/>
    <w:rsid w:val="00370BCA"/>
    <w:rsid w:val="00445080"/>
    <w:rsid w:val="00744625"/>
    <w:rsid w:val="00991EE6"/>
    <w:rsid w:val="00E7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F05C"/>
  <w15:chartTrackingRefBased/>
  <w15:docId w15:val="{C9F19B0E-C928-4DD1-9DA1-EB4C55A5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humoyun saydullayev</dc:creator>
  <cp:keywords/>
  <dc:description/>
  <cp:lastModifiedBy>Humoyun Saydullayev</cp:lastModifiedBy>
  <cp:revision>2</cp:revision>
  <dcterms:created xsi:type="dcterms:W3CDTF">2022-01-31T16:45:00Z</dcterms:created>
  <dcterms:modified xsi:type="dcterms:W3CDTF">2022-03-15T18:16:00Z</dcterms:modified>
</cp:coreProperties>
</file>