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263" w:rsidRPr="0077389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b/>
          <w:bCs/>
          <w:color w:val="000000" w:themeColor="text1"/>
          <w:sz w:val="28"/>
          <w:szCs w:val="28"/>
        </w:rPr>
        <w:t>Руководство по стилю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Общие требования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773896" w:rsidRDefault="00773896" w:rsidP="007965E5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1024х768).</w:t>
      </w:r>
    </w:p>
    <w:p w:rsidR="004D3DC0" w:rsidRDefault="004D3DC0" w:rsidP="004D3DC0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На элементах формы программного приложения не допускаются орфографические и грамматические ошибки.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Использование логотипа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73896" w:rsidRDefault="00A17DD4" w:rsidP="007965E5">
      <w:pPr>
        <w:spacing w:line="218" w:lineRule="auto"/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Все экранные формы пользовательского интерфейса должны иметь заголовок с логотипом. Не искажа</w:t>
      </w:r>
      <w:r w:rsidR="00773896">
        <w:rPr>
          <w:rFonts w:eastAsia="Calibri"/>
          <w:color w:val="000000" w:themeColor="text1"/>
          <w:sz w:val="28"/>
          <w:szCs w:val="28"/>
        </w:rPr>
        <w:t>ть</w:t>
      </w:r>
      <w:r w:rsidRPr="00773896">
        <w:rPr>
          <w:rFonts w:eastAsia="Calibri"/>
          <w:color w:val="000000" w:themeColor="text1"/>
          <w:sz w:val="28"/>
          <w:szCs w:val="28"/>
        </w:rPr>
        <w:t xml:space="preserve"> логотип (не изменя</w:t>
      </w:r>
      <w:r w:rsidR="00773896">
        <w:rPr>
          <w:rFonts w:eastAsia="Calibri"/>
          <w:color w:val="000000" w:themeColor="text1"/>
          <w:sz w:val="28"/>
          <w:szCs w:val="28"/>
        </w:rPr>
        <w:t xml:space="preserve">ть </w:t>
      </w:r>
      <w:r w:rsidRPr="00773896">
        <w:rPr>
          <w:rFonts w:eastAsia="Calibri"/>
          <w:color w:val="000000" w:themeColor="text1"/>
          <w:sz w:val="28"/>
          <w:szCs w:val="28"/>
        </w:rPr>
        <w:t>изображение, его пропорции, цвет).</w:t>
      </w:r>
    </w:p>
    <w:p w:rsidR="00C70263" w:rsidRPr="00773896" w:rsidRDefault="00773896" w:rsidP="00773896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Д</w:t>
      </w:r>
      <w:r w:rsidR="00A17DD4" w:rsidRPr="00773896">
        <w:rPr>
          <w:rFonts w:eastAsia="Calibri"/>
          <w:color w:val="000000" w:themeColor="text1"/>
          <w:sz w:val="28"/>
          <w:szCs w:val="28"/>
        </w:rPr>
        <w:t>ля приложений должна быть установлена иконка.</w:t>
      </w:r>
    </w:p>
    <w:p w:rsidR="00C70263" w:rsidRPr="00D410A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Шрифт</w:t>
      </w:r>
    </w:p>
    <w:p w:rsidR="00C70263" w:rsidRPr="00D410A6" w:rsidRDefault="00C70263" w:rsidP="007965E5">
      <w:pPr>
        <w:spacing w:line="2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D410A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D410A6">
        <w:rPr>
          <w:rFonts w:eastAsia="Calibri"/>
          <w:color w:val="000000" w:themeColor="text1"/>
          <w:sz w:val="28"/>
          <w:szCs w:val="28"/>
        </w:rPr>
        <w:t xml:space="preserve">Используйте шрифт </w:t>
      </w:r>
      <w:r w:rsidRPr="00D410A6">
        <w:rPr>
          <w:rFonts w:eastAsia="Comic Sans MS"/>
          <w:color w:val="000000" w:themeColor="text1"/>
          <w:sz w:val="28"/>
          <w:szCs w:val="28"/>
        </w:rPr>
        <w:t>Comic Sans MS</w:t>
      </w:r>
      <w:r w:rsidRPr="00D410A6">
        <w:rPr>
          <w:rFonts w:eastAsia="Calibri"/>
          <w:color w:val="000000" w:themeColor="text1"/>
          <w:sz w:val="28"/>
          <w:szCs w:val="28"/>
        </w:rPr>
        <w:t>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Цветовая схема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73896" w:rsidRDefault="00A17DD4" w:rsidP="007965E5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proofErr w:type="gramStart"/>
      <w:r w:rsidRPr="00773896">
        <w:rPr>
          <w:rFonts w:eastAsia="Calibri"/>
          <w:color w:val="000000" w:themeColor="text1"/>
          <w:sz w:val="28"/>
          <w:szCs w:val="28"/>
        </w:rPr>
        <w:t>качестве</w:t>
      </w:r>
      <w:proofErr w:type="gramEnd"/>
      <w:r w:rsidRPr="00773896">
        <w:rPr>
          <w:rFonts w:eastAsia="Calibri"/>
          <w:color w:val="000000" w:themeColor="text1"/>
          <w:sz w:val="28"/>
          <w:szCs w:val="28"/>
        </w:rPr>
        <w:t xml:space="preserve"> основного фона используется белый цвет; в качестве дополнительного: RGB (</w:t>
      </w:r>
      <w:r w:rsidR="00224C1D" w:rsidRPr="00773896">
        <w:rPr>
          <w:rFonts w:eastAsia="Calibri"/>
          <w:color w:val="000000" w:themeColor="text1"/>
          <w:sz w:val="28"/>
          <w:szCs w:val="28"/>
        </w:rPr>
        <w:t>255, 204, 153</w:t>
      </w:r>
      <w:r w:rsidRPr="00773896">
        <w:rPr>
          <w:rFonts w:eastAsia="Calibri"/>
          <w:color w:val="000000" w:themeColor="text1"/>
          <w:sz w:val="28"/>
          <w:szCs w:val="28"/>
        </w:rPr>
        <w:t>).</w:t>
      </w:r>
    </w:p>
    <w:p w:rsidR="00C70263" w:rsidRPr="00773896" w:rsidRDefault="00A17DD4" w:rsidP="00773896">
      <w:pPr>
        <w:spacing w:before="240" w:line="218" w:lineRule="auto"/>
        <w:ind w:left="6" w:firstLine="703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Для акцентирования внимания пользователя на целевое действие интерфейса используйте цвет RGB (</w:t>
      </w:r>
      <w:r w:rsidR="00224C1D" w:rsidRPr="00773896">
        <w:rPr>
          <w:rFonts w:eastAsia="Calibri"/>
          <w:color w:val="000000" w:themeColor="text1"/>
          <w:sz w:val="28"/>
          <w:szCs w:val="28"/>
        </w:rPr>
        <w:t>204,102,0</w:t>
      </w:r>
      <w:r w:rsidRPr="00773896">
        <w:rPr>
          <w:rFonts w:eastAsia="Calibri"/>
          <w:color w:val="000000" w:themeColor="text1"/>
          <w:sz w:val="28"/>
          <w:szCs w:val="28"/>
        </w:rPr>
        <w:t>).</w:t>
      </w:r>
    </w:p>
    <w:p w:rsidR="00C70263" w:rsidRPr="00773896" w:rsidRDefault="00C70263" w:rsidP="007965E5">
      <w:pPr>
        <w:spacing w:line="146" w:lineRule="exact"/>
        <w:ind w:firstLine="702"/>
        <w:jc w:val="both"/>
        <w:rPr>
          <w:color w:val="000000" w:themeColor="text1"/>
          <w:sz w:val="28"/>
          <w:szCs w:val="28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/>
      </w:tblPr>
      <w:tblGrid>
        <w:gridCol w:w="3320"/>
        <w:gridCol w:w="3320"/>
        <w:gridCol w:w="3320"/>
      </w:tblGrid>
      <w:tr w:rsidR="007965E5" w:rsidRPr="00773896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w w:val="99"/>
                <w:sz w:val="28"/>
                <w:szCs w:val="28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Акцентирование внимания</w:t>
            </w:r>
          </w:p>
        </w:tc>
      </w:tr>
      <w:tr w:rsidR="007965E5" w:rsidRPr="00773896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w w:val="96"/>
                <w:sz w:val="28"/>
                <w:szCs w:val="28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RGB</w:t>
            </w:r>
          </w:p>
        </w:tc>
      </w:tr>
      <w:tr w:rsidR="007965E5" w:rsidRPr="00773896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ind w:right="133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</w:t>
            </w:r>
            <w:r w:rsidR="00224C1D" w:rsidRPr="00773896">
              <w:rPr>
                <w:rFonts w:eastAsia="Calibri"/>
                <w:color w:val="000000" w:themeColor="text1"/>
                <w:sz w:val="28"/>
                <w:szCs w:val="28"/>
              </w:rPr>
              <w:t>255, 204, 153</w:t>
            </w: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ind w:right="52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</w:t>
            </w:r>
            <w:r w:rsidR="00224C1D" w:rsidRPr="00773896">
              <w:rPr>
                <w:rFonts w:eastAsia="Calibri"/>
                <w:color w:val="000000" w:themeColor="text1"/>
                <w:sz w:val="28"/>
                <w:szCs w:val="28"/>
              </w:rPr>
              <w:t>204,102,0</w:t>
            </w: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)</w:t>
            </w:r>
          </w:p>
        </w:tc>
      </w:tr>
      <w:tr w:rsidR="007965E5" w:rsidRPr="00773896" w:rsidTr="00224C1D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5911" w:themeFill="accent2" w:themeFillShade="BF"/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:rsidR="00C70263" w:rsidRPr="007965E5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sectPr w:rsidR="00C70263" w:rsidRPr="007965E5" w:rsidSect="0017402E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20"/>
  <w:characterSpacingControl w:val="doNotCompress"/>
  <w:compat>
    <w:useFELayout/>
  </w:compat>
  <w:rsids>
    <w:rsidRoot w:val="00C70263"/>
    <w:rsid w:val="00134459"/>
    <w:rsid w:val="0017402E"/>
    <w:rsid w:val="001C6E01"/>
    <w:rsid w:val="001F2DC7"/>
    <w:rsid w:val="00224C1D"/>
    <w:rsid w:val="004D3DC0"/>
    <w:rsid w:val="006303E3"/>
    <w:rsid w:val="00773896"/>
    <w:rsid w:val="007965E5"/>
    <w:rsid w:val="00A17DD4"/>
    <w:rsid w:val="00C70263"/>
    <w:rsid w:val="00D41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0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22E43-4A27-4D26-80D5-6FA20EBB2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root</cp:lastModifiedBy>
  <cp:revision>3</cp:revision>
  <cp:lastPrinted>2022-01-21T07:03:00Z</cp:lastPrinted>
  <dcterms:created xsi:type="dcterms:W3CDTF">2022-05-06T08:18:00Z</dcterms:created>
  <dcterms:modified xsi:type="dcterms:W3CDTF">2022-09-29T07:44:00Z</dcterms:modified>
</cp:coreProperties>
</file>