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BA3" w14:textId="77777777" w:rsidR="00460EEB" w:rsidRDefault="00460EEB" w:rsidP="00FE28B9">
      <w:pPr>
        <w:jc w:val="center"/>
      </w:pPr>
      <w:bookmarkStart w:id="0" w:name="_Hlk56341311"/>
      <w:bookmarkEnd w:id="0"/>
    </w:p>
    <w:p w14:paraId="2E039F3F" w14:textId="77777777" w:rsidR="00460EEB" w:rsidRDefault="00460EEB" w:rsidP="00FE28B9">
      <w:pPr>
        <w:jc w:val="center"/>
      </w:pPr>
    </w:p>
    <w:p w14:paraId="2CA12AF7" w14:textId="77777777" w:rsidR="00460EEB" w:rsidRDefault="00460EEB" w:rsidP="00FE28B9">
      <w:pPr>
        <w:jc w:val="center"/>
      </w:pPr>
    </w:p>
    <w:p w14:paraId="3ACE8CEF" w14:textId="77777777" w:rsidR="00460EEB" w:rsidRDefault="00460EEB" w:rsidP="00FE28B9">
      <w:pPr>
        <w:jc w:val="center"/>
      </w:pPr>
    </w:p>
    <w:p w14:paraId="51C622DF" w14:textId="77777777" w:rsidR="00460EEB" w:rsidRDefault="00460EEB" w:rsidP="00FE28B9">
      <w:pPr>
        <w:jc w:val="center"/>
      </w:pPr>
    </w:p>
    <w:p w14:paraId="31C4CE1F" w14:textId="77777777" w:rsidR="00460EEB" w:rsidRDefault="00460EEB" w:rsidP="00FE28B9">
      <w:pPr>
        <w:jc w:val="center"/>
      </w:pPr>
    </w:p>
    <w:p w14:paraId="170D6438" w14:textId="77777777" w:rsidR="00460EEB" w:rsidRDefault="00460EEB" w:rsidP="00FE28B9">
      <w:pPr>
        <w:jc w:val="center"/>
      </w:pPr>
    </w:p>
    <w:p w14:paraId="2F265FF7" w14:textId="77777777" w:rsidR="00460EEB" w:rsidRDefault="00460EEB" w:rsidP="00FE28B9">
      <w:pPr>
        <w:jc w:val="center"/>
      </w:pPr>
    </w:p>
    <w:p w14:paraId="1CF596DA" w14:textId="77777777" w:rsidR="00460EEB" w:rsidRDefault="00460EEB" w:rsidP="00FE28B9">
      <w:pPr>
        <w:jc w:val="center"/>
      </w:pPr>
    </w:p>
    <w:p w14:paraId="2F9EE7B5" w14:textId="77777777" w:rsidR="00460EEB" w:rsidRDefault="00460EEB" w:rsidP="00FE28B9">
      <w:pPr>
        <w:jc w:val="center"/>
      </w:pPr>
    </w:p>
    <w:p w14:paraId="5926CD88" w14:textId="14A8ED29" w:rsidR="00FE28B9" w:rsidRDefault="00FE28B9" w:rsidP="00FE28B9">
      <w:pPr>
        <w:jc w:val="center"/>
      </w:pPr>
      <w:r w:rsidRPr="00466965">
        <w:t xml:space="preserve">“The Use of Aspect-Based Sentiment Analysis on Political </w:t>
      </w:r>
      <w:r>
        <w:t>Classification</w:t>
      </w:r>
      <w:r w:rsidRPr="00466965">
        <w:t xml:space="preserve"> </w:t>
      </w:r>
      <w:r>
        <w:t>&amp;</w:t>
      </w:r>
      <w:r w:rsidRPr="00466965">
        <w:t xml:space="preserve"> Potential Impacts”</w:t>
      </w:r>
    </w:p>
    <w:p w14:paraId="40A7AD81" w14:textId="77777777" w:rsidR="00FE28B9" w:rsidRPr="00466965" w:rsidRDefault="00FE28B9" w:rsidP="00FE28B9">
      <w:pPr>
        <w:jc w:val="center"/>
      </w:pPr>
      <w:r>
        <w:t>Hunter Berry</w:t>
      </w:r>
    </w:p>
    <w:p w14:paraId="7BB7F232" w14:textId="77777777" w:rsidR="00FE28B9" w:rsidRPr="00466965" w:rsidRDefault="00FE28B9" w:rsidP="00FE28B9">
      <w:pPr>
        <w:jc w:val="center"/>
      </w:pPr>
      <w:r>
        <w:t>Berry College – HON 451</w:t>
      </w:r>
    </w:p>
    <w:p w14:paraId="5AD35B2D" w14:textId="77777777" w:rsidR="00FE28B9" w:rsidRPr="00466965" w:rsidRDefault="00FE28B9" w:rsidP="00FE28B9">
      <w:pPr>
        <w:jc w:val="center"/>
      </w:pPr>
    </w:p>
    <w:p w14:paraId="795DC6A7" w14:textId="77777777" w:rsidR="00FE28B9" w:rsidRPr="00466965" w:rsidRDefault="00FE28B9" w:rsidP="00FE28B9">
      <w:r w:rsidRPr="00466965">
        <w:br w:type="page"/>
      </w:r>
    </w:p>
    <w:p w14:paraId="1D9AF7CB" w14:textId="0F32716C" w:rsidR="00FE28B9" w:rsidRPr="00466965" w:rsidRDefault="00FE28B9" w:rsidP="00FE28B9">
      <w:r w:rsidRPr="00466965">
        <w:rPr>
          <w:b/>
          <w:bCs/>
        </w:rPr>
        <w:lastRenderedPageBreak/>
        <w:t xml:space="preserve">Abstract: </w:t>
      </w:r>
      <w:r w:rsidRPr="00466965">
        <w:t xml:space="preserve">With natural language processing (NLP) and machine learning technologies improving at a rapid pace, aspect-based sentiment analysis (ABSA) </w:t>
      </w:r>
      <w:r w:rsidR="007A3200">
        <w:t>has become</w:t>
      </w:r>
      <w:r w:rsidRPr="00466965">
        <w:t xml:space="preserve"> a powerful tool for data analysts who wish to categorize data. Using social media posts from Twitter, this paper seeks to study the possible uses of ABSA to identify a user’s political polarity. After analyzing the results, the paper offers a discussion on the possibility of misuse with this algorithm and similar technologies, alongside other possible implementations.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6722C5B7" w14:textId="3C07E807" w:rsidR="00FF0282" w:rsidRDefault="00FF0282" w:rsidP="00FE28B9">
      <w:pPr>
        <w:rPr>
          <w:b/>
          <w:bCs/>
        </w:rPr>
      </w:pPr>
    </w:p>
    <w:p w14:paraId="165D39A0" w14:textId="117863E1"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69E6264C"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C4680B">
              <w:rPr>
                <w:noProof/>
                <w:webHidden/>
              </w:rPr>
              <w:t>5</w:t>
            </w:r>
            <w:r w:rsidR="00730C1B">
              <w:rPr>
                <w:noProof/>
                <w:webHidden/>
              </w:rPr>
              <w:fldChar w:fldCharType="end"/>
            </w:r>
          </w:hyperlink>
        </w:p>
        <w:p w14:paraId="72382755" w14:textId="7ABB32E5"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C4680B">
              <w:rPr>
                <w:noProof/>
                <w:webHidden/>
              </w:rPr>
              <w:t>6</w:t>
            </w:r>
            <w:r w:rsidR="00730C1B">
              <w:rPr>
                <w:noProof/>
                <w:webHidden/>
              </w:rPr>
              <w:fldChar w:fldCharType="end"/>
            </w:r>
          </w:hyperlink>
        </w:p>
        <w:p w14:paraId="6F49D20D" w14:textId="6147B73A"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C4680B">
              <w:rPr>
                <w:noProof/>
                <w:webHidden/>
              </w:rPr>
              <w:t>7</w:t>
            </w:r>
            <w:r w:rsidR="00730C1B">
              <w:rPr>
                <w:noProof/>
                <w:webHidden/>
              </w:rPr>
              <w:fldChar w:fldCharType="end"/>
            </w:r>
          </w:hyperlink>
        </w:p>
        <w:p w14:paraId="7E0C2565" w14:textId="01C3037E" w:rsidR="00730C1B" w:rsidRDefault="00683D6C">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C4680B">
              <w:rPr>
                <w:noProof/>
                <w:webHidden/>
              </w:rPr>
              <w:t>8</w:t>
            </w:r>
            <w:r w:rsidR="00730C1B">
              <w:rPr>
                <w:noProof/>
                <w:webHidden/>
              </w:rPr>
              <w:fldChar w:fldCharType="end"/>
            </w:r>
          </w:hyperlink>
        </w:p>
        <w:p w14:paraId="33038A74" w14:textId="3CFF3090" w:rsidR="00730C1B" w:rsidRDefault="00683D6C">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C4680B">
              <w:rPr>
                <w:noProof/>
                <w:webHidden/>
              </w:rPr>
              <w:t>9</w:t>
            </w:r>
            <w:r w:rsidR="00730C1B">
              <w:rPr>
                <w:noProof/>
                <w:webHidden/>
              </w:rPr>
              <w:fldChar w:fldCharType="end"/>
            </w:r>
          </w:hyperlink>
        </w:p>
        <w:p w14:paraId="29E35A3C" w14:textId="2F2DDEE6" w:rsidR="00730C1B" w:rsidRDefault="00683D6C">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C4680B">
              <w:rPr>
                <w:noProof/>
                <w:webHidden/>
              </w:rPr>
              <w:t>9</w:t>
            </w:r>
            <w:r w:rsidR="00730C1B">
              <w:rPr>
                <w:noProof/>
                <w:webHidden/>
              </w:rPr>
              <w:fldChar w:fldCharType="end"/>
            </w:r>
          </w:hyperlink>
        </w:p>
        <w:p w14:paraId="12097E53" w14:textId="0AC014EE" w:rsidR="00730C1B" w:rsidRDefault="00683D6C">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C4680B">
              <w:rPr>
                <w:noProof/>
                <w:webHidden/>
              </w:rPr>
              <w:t>10</w:t>
            </w:r>
            <w:r w:rsidR="00730C1B">
              <w:rPr>
                <w:noProof/>
                <w:webHidden/>
              </w:rPr>
              <w:fldChar w:fldCharType="end"/>
            </w:r>
          </w:hyperlink>
        </w:p>
        <w:p w14:paraId="113FF76B" w14:textId="52E27FDA"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C4680B">
              <w:rPr>
                <w:noProof/>
                <w:webHidden/>
              </w:rPr>
              <w:t>11</w:t>
            </w:r>
            <w:r w:rsidR="00730C1B">
              <w:rPr>
                <w:noProof/>
                <w:webHidden/>
              </w:rPr>
              <w:fldChar w:fldCharType="end"/>
            </w:r>
          </w:hyperlink>
        </w:p>
        <w:p w14:paraId="5E037F5D" w14:textId="4C43EC88"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C4680B">
              <w:rPr>
                <w:noProof/>
                <w:webHidden/>
              </w:rPr>
              <w:t>13</w:t>
            </w:r>
            <w:r w:rsidR="00730C1B">
              <w:rPr>
                <w:noProof/>
                <w:webHidden/>
              </w:rPr>
              <w:fldChar w:fldCharType="end"/>
            </w:r>
          </w:hyperlink>
        </w:p>
        <w:p w14:paraId="4739F52A" w14:textId="7FF697FE"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C4680B">
              <w:rPr>
                <w:noProof/>
                <w:webHidden/>
              </w:rPr>
              <w:t>14</w:t>
            </w:r>
            <w:r w:rsidR="00730C1B">
              <w:rPr>
                <w:noProof/>
                <w:webHidden/>
              </w:rPr>
              <w:fldChar w:fldCharType="end"/>
            </w:r>
          </w:hyperlink>
        </w:p>
        <w:p w14:paraId="157F390E" w14:textId="4242C08D"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C4680B">
              <w:rPr>
                <w:noProof/>
                <w:webHidden/>
              </w:rPr>
              <w:t>14</w:t>
            </w:r>
            <w:r w:rsidR="00730C1B">
              <w:rPr>
                <w:noProof/>
                <w:webHidden/>
              </w:rPr>
              <w:fldChar w:fldCharType="end"/>
            </w:r>
          </w:hyperlink>
        </w:p>
        <w:p w14:paraId="4CBC9E09" w14:textId="0E035B4F"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C4680B">
              <w:rPr>
                <w:noProof/>
                <w:webHidden/>
              </w:rPr>
              <w:t>16</w:t>
            </w:r>
            <w:r w:rsidR="00730C1B">
              <w:rPr>
                <w:noProof/>
                <w:webHidden/>
              </w:rPr>
              <w:fldChar w:fldCharType="end"/>
            </w:r>
          </w:hyperlink>
        </w:p>
        <w:p w14:paraId="7B0791D6" w14:textId="78EBF244"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C4680B">
              <w:rPr>
                <w:noProof/>
                <w:webHidden/>
              </w:rPr>
              <w:t>17</w:t>
            </w:r>
            <w:r w:rsidR="00730C1B">
              <w:rPr>
                <w:noProof/>
                <w:webHidden/>
              </w:rPr>
              <w:fldChar w:fldCharType="end"/>
            </w:r>
          </w:hyperlink>
        </w:p>
        <w:p w14:paraId="6C72C563" w14:textId="1145CF09"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C4680B">
              <w:rPr>
                <w:noProof/>
                <w:webHidden/>
              </w:rPr>
              <w:t>20</w:t>
            </w:r>
            <w:r w:rsidR="00730C1B">
              <w:rPr>
                <w:noProof/>
                <w:webHidden/>
              </w:rPr>
              <w:fldChar w:fldCharType="end"/>
            </w:r>
          </w:hyperlink>
        </w:p>
        <w:p w14:paraId="0A0B508B" w14:textId="0DDF88E2"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C4680B">
              <w:rPr>
                <w:noProof/>
                <w:webHidden/>
              </w:rPr>
              <w:t>20</w:t>
            </w:r>
            <w:r w:rsidR="00730C1B">
              <w:rPr>
                <w:noProof/>
                <w:webHidden/>
              </w:rPr>
              <w:fldChar w:fldCharType="end"/>
            </w:r>
          </w:hyperlink>
        </w:p>
        <w:p w14:paraId="6F1D956C" w14:textId="4A1E41AF"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C4680B">
              <w:rPr>
                <w:noProof/>
                <w:webHidden/>
              </w:rPr>
              <w:t>20</w:t>
            </w:r>
            <w:r w:rsidR="00730C1B">
              <w:rPr>
                <w:noProof/>
                <w:webHidden/>
              </w:rPr>
              <w:fldChar w:fldCharType="end"/>
            </w:r>
          </w:hyperlink>
        </w:p>
        <w:p w14:paraId="5CFA4186" w14:textId="4E3D28E4"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C4680B">
              <w:rPr>
                <w:noProof/>
                <w:webHidden/>
              </w:rPr>
              <w:t>21</w:t>
            </w:r>
            <w:r w:rsidR="00730C1B">
              <w:rPr>
                <w:noProof/>
                <w:webHidden/>
              </w:rPr>
              <w:fldChar w:fldCharType="end"/>
            </w:r>
          </w:hyperlink>
        </w:p>
        <w:p w14:paraId="07B0A419" w14:textId="64399874"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C4680B">
              <w:rPr>
                <w:noProof/>
                <w:webHidden/>
              </w:rPr>
              <w:t>22</w:t>
            </w:r>
            <w:r w:rsidR="00730C1B">
              <w:rPr>
                <w:noProof/>
                <w:webHidden/>
              </w:rPr>
              <w:fldChar w:fldCharType="end"/>
            </w:r>
          </w:hyperlink>
        </w:p>
        <w:p w14:paraId="1E941492" w14:textId="11E44466"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C4680B">
              <w:rPr>
                <w:noProof/>
                <w:webHidden/>
              </w:rPr>
              <w:t>23</w:t>
            </w:r>
            <w:r w:rsidR="00730C1B">
              <w:rPr>
                <w:noProof/>
                <w:webHidden/>
              </w:rPr>
              <w:fldChar w:fldCharType="end"/>
            </w:r>
          </w:hyperlink>
        </w:p>
        <w:p w14:paraId="31E5F570" w14:textId="6CECE2E0"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C4680B">
              <w:rPr>
                <w:noProof/>
                <w:webHidden/>
              </w:rPr>
              <w:t>24</w:t>
            </w:r>
            <w:r w:rsidR="00730C1B">
              <w:rPr>
                <w:noProof/>
                <w:webHidden/>
              </w:rPr>
              <w:fldChar w:fldCharType="end"/>
            </w:r>
          </w:hyperlink>
        </w:p>
        <w:p w14:paraId="5E059FB4" w14:textId="670FD0B0"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C4680B">
              <w:rPr>
                <w:noProof/>
                <w:webHidden/>
              </w:rPr>
              <w:t>26</w:t>
            </w:r>
            <w:r w:rsidR="00730C1B">
              <w:rPr>
                <w:noProof/>
                <w:webHidden/>
              </w:rPr>
              <w:fldChar w:fldCharType="end"/>
            </w:r>
          </w:hyperlink>
        </w:p>
        <w:p w14:paraId="18CCAA50" w14:textId="17BD10B6"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C4680B">
              <w:rPr>
                <w:noProof/>
                <w:webHidden/>
              </w:rPr>
              <w:t>28</w:t>
            </w:r>
            <w:r w:rsidR="00730C1B">
              <w:rPr>
                <w:noProof/>
                <w:webHidden/>
              </w:rPr>
              <w:fldChar w:fldCharType="end"/>
            </w:r>
          </w:hyperlink>
        </w:p>
        <w:p w14:paraId="7EAE8471" w14:textId="115EECB2"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C4680B">
              <w:rPr>
                <w:noProof/>
                <w:webHidden/>
              </w:rPr>
              <w:t>28</w:t>
            </w:r>
            <w:r w:rsidR="00730C1B">
              <w:rPr>
                <w:noProof/>
                <w:webHidden/>
              </w:rPr>
              <w:fldChar w:fldCharType="end"/>
            </w:r>
          </w:hyperlink>
        </w:p>
        <w:p w14:paraId="081BEAE6" w14:textId="1AAB968A"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C4680B">
              <w:rPr>
                <w:noProof/>
                <w:webHidden/>
              </w:rPr>
              <w:t>30</w:t>
            </w:r>
            <w:r w:rsidR="00730C1B">
              <w:rPr>
                <w:noProof/>
                <w:webHidden/>
              </w:rPr>
              <w:fldChar w:fldCharType="end"/>
            </w:r>
          </w:hyperlink>
        </w:p>
        <w:p w14:paraId="320F392C" w14:textId="75911048"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C4680B">
              <w:rPr>
                <w:noProof/>
                <w:webHidden/>
              </w:rPr>
              <w:t>32</w:t>
            </w:r>
            <w:r w:rsidR="00730C1B">
              <w:rPr>
                <w:noProof/>
                <w:webHidden/>
              </w:rPr>
              <w:fldChar w:fldCharType="end"/>
            </w:r>
          </w:hyperlink>
        </w:p>
        <w:p w14:paraId="0D1108A1" w14:textId="4F3A7228"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C4680B">
              <w:rPr>
                <w:noProof/>
                <w:webHidden/>
              </w:rPr>
              <w:t>35</w:t>
            </w:r>
            <w:r w:rsidR="00730C1B">
              <w:rPr>
                <w:noProof/>
                <w:webHidden/>
              </w:rPr>
              <w:fldChar w:fldCharType="end"/>
            </w:r>
          </w:hyperlink>
        </w:p>
        <w:p w14:paraId="6184D271" w14:textId="2572EF4C"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C4680B">
              <w:rPr>
                <w:noProof/>
                <w:webHidden/>
              </w:rPr>
              <w:t>37</w:t>
            </w:r>
            <w:r w:rsidR="00730C1B">
              <w:rPr>
                <w:noProof/>
                <w:webHidden/>
              </w:rPr>
              <w:fldChar w:fldCharType="end"/>
            </w:r>
          </w:hyperlink>
        </w:p>
        <w:p w14:paraId="3F8A1D9B" w14:textId="1E12844E" w:rsidR="00730C1B" w:rsidRDefault="00683D6C">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C4680B">
              <w:rPr>
                <w:noProof/>
                <w:webHidden/>
              </w:rPr>
              <w:t>42</w:t>
            </w:r>
            <w:r w:rsidR="00730C1B">
              <w:rPr>
                <w:noProof/>
                <w:webHidden/>
              </w:rPr>
              <w:fldChar w:fldCharType="end"/>
            </w:r>
          </w:hyperlink>
        </w:p>
        <w:p w14:paraId="309E9402" w14:textId="59A2CB19"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C4680B">
              <w:rPr>
                <w:noProof/>
                <w:webHidden/>
              </w:rPr>
              <w:t>42</w:t>
            </w:r>
            <w:r w:rsidR="00730C1B">
              <w:rPr>
                <w:noProof/>
                <w:webHidden/>
              </w:rPr>
              <w:fldChar w:fldCharType="end"/>
            </w:r>
          </w:hyperlink>
        </w:p>
        <w:p w14:paraId="4EA0DC41" w14:textId="6F54C96D"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C4680B">
              <w:rPr>
                <w:noProof/>
                <w:webHidden/>
              </w:rPr>
              <w:t>46</w:t>
            </w:r>
            <w:r w:rsidR="00730C1B">
              <w:rPr>
                <w:noProof/>
                <w:webHidden/>
              </w:rPr>
              <w:fldChar w:fldCharType="end"/>
            </w:r>
          </w:hyperlink>
        </w:p>
        <w:p w14:paraId="0C2E870D" w14:textId="461536EA"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C4680B">
              <w:rPr>
                <w:noProof/>
                <w:webHidden/>
              </w:rPr>
              <w:t>46</w:t>
            </w:r>
            <w:r w:rsidR="00730C1B">
              <w:rPr>
                <w:noProof/>
                <w:webHidden/>
              </w:rPr>
              <w:fldChar w:fldCharType="end"/>
            </w:r>
          </w:hyperlink>
        </w:p>
        <w:p w14:paraId="6FFFC49A" w14:textId="13214FA2"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C4680B">
              <w:rPr>
                <w:noProof/>
                <w:webHidden/>
              </w:rPr>
              <w:t>47</w:t>
            </w:r>
            <w:r w:rsidR="00730C1B">
              <w:rPr>
                <w:noProof/>
                <w:webHidden/>
              </w:rPr>
              <w:fldChar w:fldCharType="end"/>
            </w:r>
          </w:hyperlink>
        </w:p>
        <w:p w14:paraId="422641B4" w14:textId="05C47729" w:rsidR="00730C1B" w:rsidRDefault="00683D6C">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C4680B">
              <w:rPr>
                <w:noProof/>
                <w:webHidden/>
              </w:rPr>
              <w:t>49</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449C6C8B" w:rsidR="00FE28B9" w:rsidRDefault="00F44C3B" w:rsidP="00FE28B9">
      <w:pPr>
        <w:pStyle w:val="Heading1"/>
      </w:pPr>
      <w:bookmarkStart w:id="1" w:name="_Toc61038573"/>
      <w:r>
        <w:lastRenderedPageBreak/>
        <w:t xml:space="preserve">1 - </w:t>
      </w:r>
      <w:r w:rsidR="00FE28B9" w:rsidRPr="00466965">
        <w:t>Introduction</w:t>
      </w:r>
      <w:bookmarkEnd w:id="1"/>
    </w:p>
    <w:p w14:paraId="7F8628A6" w14:textId="2680E0B3" w:rsidR="00790DDF"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technologies and provide some kind of benefit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xml:space="preserve">,” one of the most common forms of social media today is Twitter. Twitter is a major web and mobile application that allows its user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much more. </w:t>
      </w:r>
    </w:p>
    <w:p w14:paraId="7E221BFF" w14:textId="01ED64E0" w:rsidR="00FE28B9" w:rsidRDefault="00FE28B9" w:rsidP="003B4824">
      <w:pPr>
        <w:ind w:firstLine="720"/>
      </w:pPr>
      <w:r>
        <w:t xml:space="preserve">With </w:t>
      </w:r>
      <w:r w:rsidR="00790DDF">
        <w:t>Twitter’s</w:t>
      </w:r>
      <w:r>
        <w:t xml:space="preserve"> popularity steadily rising, many researchers have turned to </w:t>
      </w:r>
      <w:r w:rsidR="00790DDF">
        <w:t>it</w:t>
      </w:r>
      <w:r>
        <w:t xml:space="preserve"> to use </w:t>
      </w:r>
      <w:r w:rsidR="00790DDF">
        <w:t>the</w:t>
      </w:r>
      <w:r>
        <w:t xml:space="preserve"> platform for studies aimed at determining how to detect thoughts and opinions based on</w:t>
      </w:r>
      <w:r w:rsidR="00536E1B">
        <w:t xml:space="preserve"> a</w:t>
      </w:r>
      <w:r>
        <w:t xml:space="preserve"> tweet’s text alone. This paper seeks to build on these studies, exploring the use of tweets as predictive components that can be used to determine a given user’s political polarity. Using a number of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While there are numerous benefits that can come from these technologies, like reducing the billions of dollars an average election season in the U.S. costs or detecting radical profiles and tweets, there are also a number of negatives, </w:t>
      </w:r>
      <w:r w:rsidR="00246DBA">
        <w:t xml:space="preserve">with the technology opening up the possibility for invasions of privacy, discrimination and racism, and even radicalization and radical recruitment. </w:t>
      </w:r>
      <w:r w:rsidR="00EE69F6">
        <w:t xml:space="preserve">Thus, while we may find some benefits, there are clearly many dangers as well that must be dealt </w:t>
      </w:r>
      <w:r w:rsidR="00EE69F6">
        <w:lastRenderedPageBreak/>
        <w:t xml:space="preserve">with and discussed if technology like this is to continue to grow. </w:t>
      </w:r>
      <w:r w:rsidR="00246DBA">
        <w:t>With these factors in mind</w:t>
      </w:r>
      <w:r w:rsidR="003B4824">
        <w:t xml:space="preserve">, this paper seeks to show how the results identified could pose significant danger to </w:t>
      </w:r>
      <w:r w:rsidR="00346109">
        <w:t>society and</w:t>
      </w:r>
      <w:r w:rsidR="003B4824">
        <w:t xml:space="preserve"> offer some solutions to this problem aimed at providing additional security to Twitter users through new default settings and changes to the Twitter API.</w:t>
      </w:r>
      <w:r>
        <w:t xml:space="preserve"> </w:t>
      </w:r>
    </w:p>
    <w:p w14:paraId="7D991220" w14:textId="6DACB67D" w:rsidR="00FE28B9" w:rsidRDefault="00FE28B9" w:rsidP="000E38E9">
      <w:pPr>
        <w:ind w:firstLine="720"/>
      </w:pPr>
      <w:r>
        <w:t>Ultimately, then, the purpose of this paper is to explore the use of aspect-based sentiment analysis (from here on out referred to simply as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1 will contain a brief literature review, focused on detailing the rapid growth of ABSA and similar technologies, specifically emphasizing their immense predictive capabilities. Section 2 will </w:t>
      </w:r>
      <w:r w:rsidR="007F4359">
        <w:t xml:space="preserve">offer some discussion and definitions of the models and techniques used in this study, and Section 3 will elaborate more on these by offering a brief literature review.  Section 4 details the approach and methodology used in a more theatrical and framework-based sense, whereas Section 5 discusses the actual implementation of these ideas. </w:t>
      </w:r>
      <w:r w:rsidR="000E38E9">
        <w:t>After</w:t>
      </w:r>
      <w:r w:rsidR="007F4359">
        <w:t>, we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2" w:name="_Toc61038574"/>
      <w:r>
        <w:t>2</w:t>
      </w:r>
      <w:r w:rsidR="00FE28B9">
        <w:t xml:space="preserve"> - Definitions and Models</w:t>
      </w:r>
      <w:bookmarkEnd w:id="2"/>
    </w:p>
    <w:p w14:paraId="07B876D0" w14:textId="38161779"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w:t>
      </w:r>
      <w:r>
        <w:lastRenderedPageBreak/>
        <w:t xml:space="preserve">models used within our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3" w:name="_Ref56336554"/>
      <w:bookmarkStart w:id="4" w:name="_Ref56336563"/>
      <w:bookmarkStart w:id="5" w:name="_Toc61038575"/>
      <w:r>
        <w:t>2</w:t>
      </w:r>
      <w:r w:rsidR="00FE28B9">
        <w:t>.1 - Naïve Bayes and Probabilistic Model</w:t>
      </w:r>
      <w:bookmarkEnd w:id="3"/>
      <w:bookmarkEnd w:id="4"/>
      <w:bookmarkEnd w:id="5"/>
    </w:p>
    <w:p w14:paraId="13E5527A" w14:textId="59440A5A"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equation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7296A265"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 the formula provided by TextBlob, a Python-based natural language processing toolkit. To incorporate multiple features, we also operate under the assumption that each feature is independent of each other (</w:t>
      </w:r>
      <w:r w:rsidR="00346109">
        <w:rPr>
          <w:rFonts w:eastAsiaTheme="minorEastAsia"/>
        </w:rPr>
        <w:t>i.e.,</w:t>
      </w:r>
      <w:r>
        <w:rPr>
          <w:rFonts w:eastAsiaTheme="minorEastAsia"/>
        </w:rPr>
        <w:t xml:space="preserve"> that the inclusion or exclusion of feature does not affect the probability of another feature occurring). With this in mind,</w:t>
      </w:r>
      <w:r w:rsidR="006D26E1">
        <w:rPr>
          <w:rFonts w:eastAsiaTheme="minorEastAsia"/>
        </w:rPr>
        <w:t xml:space="preserve"> </w:t>
      </w:r>
      <w:r>
        <w:rPr>
          <w:rFonts w:eastAsiaTheme="minorEastAsia"/>
        </w:rPr>
        <w:t xml:space="preserve">TextBlob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597FD7F2"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 2019)</w:t>
      </w:r>
      <w:r>
        <w:rPr>
          <w:rFonts w:eastAsiaTheme="minorEastAsia"/>
        </w:rPr>
        <w:t xml:space="preserve">. </w:t>
      </w:r>
      <w:r w:rsidR="00876877">
        <w:rPr>
          <w:rFonts w:eastAsiaTheme="minorEastAsia"/>
        </w:rPr>
        <w:t xml:space="preserve">In layman terms, the equation simply represents the probability of a certain classification being given when provided a set of features. For a coded representation of the model, see the TextBlob library,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C42D79">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6" w:name="_Toc61038576"/>
      <w:r>
        <w:rPr>
          <w:rFonts w:eastAsiaTheme="minorEastAsia"/>
        </w:rPr>
        <w:lastRenderedPageBreak/>
        <w:t xml:space="preserve">- </w:t>
      </w:r>
      <w:r w:rsidR="00876877">
        <w:rPr>
          <w:rFonts w:eastAsiaTheme="minorEastAsia"/>
        </w:rPr>
        <w:t>Sentiment Analysis</w:t>
      </w:r>
      <w:bookmarkEnd w:id="6"/>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370FCD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sentence,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305692E0" w:rsidR="003D4383" w:rsidRDefault="00D60BAE" w:rsidP="009128D3">
      <w:pPr>
        <w:ind w:firstLine="360"/>
      </w:pPr>
      <w:r>
        <w:t xml:space="preserve">While sentiment analysis provides a good way at getting the overall view of a phrase, determine certain aspects of the phrase may be even more helpful. This is where aspect-based sentiment analysis (ABSA) comes into play. ABSA provides a more insightful view on a phrase because instead of calculating the overall sentiment of a phrase, it calculates the sentiment for </w:t>
      </w:r>
      <w:r>
        <w:lastRenderedPageBreak/>
        <w:t>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5707D7E2" w:rsidR="003D4383" w:rsidRDefault="003D4383" w:rsidP="00F44C3B">
      <w:pPr>
        <w:pStyle w:val="Heading2"/>
        <w:numPr>
          <w:ilvl w:val="1"/>
          <w:numId w:val="4"/>
        </w:numPr>
      </w:pPr>
      <w:bookmarkStart w:id="7" w:name="_Toc61038577"/>
      <w:r>
        <w:t>– Vectorizers and Bags of Words</w:t>
      </w:r>
      <w:bookmarkEnd w:id="7"/>
    </w:p>
    <w:p w14:paraId="05C5E75A" w14:textId="57ABEC2A" w:rsidR="00D60BAE" w:rsidRPr="00876877" w:rsidRDefault="003D4383" w:rsidP="003D4383">
      <w:pPr>
        <w:ind w:firstLine="360"/>
      </w:pPr>
      <w:r>
        <w:t>Before it is possible to discuss the hybrid models and their various machine learning models, it is important to first discuss the data that goes into them. To get our data, we go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r w:rsidR="00346109">
        <w:rPr>
          <w:color w:val="212529"/>
          <w:shd w:val="clear" w:color="auto" w:fill="FFFFFF"/>
        </w:rPr>
        <w:t>provide</w:t>
      </w:r>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we call a “bag of words” or a “bag of n-grams,” which represents a frequency chart containing all of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8" w:name="_Toc61038578"/>
      <w:r>
        <w:t>– XGBoost Classifier</w:t>
      </w:r>
      <w:bookmarkEnd w:id="8"/>
    </w:p>
    <w:p w14:paraId="28802712" w14:textId="74F29EEF"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 xml:space="preserve">The XGBoost Classifier is a type of gradient boosting algorithm, meaning that it takes an interactive approach. Unlike other machine learning techniques, which make predictions based on a single model or decision tree, gradient boosting techniques make lots of models, using the </w:t>
      </w:r>
      <w:r w:rsidR="00B0002B">
        <w:lastRenderedPageBreak/>
        <w:t>results of model one, both good and bad, to train model two, and so on until no further improvements in predictive accuracy can be made (</w:t>
      </w:r>
      <w:r w:rsidR="00B461E4">
        <w:t>“Introduction to Boosted Trees”</w:t>
      </w:r>
      <w:r w:rsidR="00B0002B">
        <w:t>). Because of this approach, many errors in previous models can be accounted for and weeded out, producing an optimized classification system. With strong results seen in other projects, which are detailed in Section 2,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5A0CA531" w:rsidR="009128D3" w:rsidRDefault="00B0002B" w:rsidP="00B0002B">
      <w:pPr>
        <w:pStyle w:val="Caption"/>
        <w:jc w:val="center"/>
      </w:pPr>
      <w:r>
        <w:t xml:space="preserve">Figure </w:t>
      </w:r>
      <w:r w:rsidR="00683D6C">
        <w:fldChar w:fldCharType="begin"/>
      </w:r>
      <w:r w:rsidR="00683D6C">
        <w:instrText xml:space="preserve"> SEQ Figure \* ARABIC </w:instrText>
      </w:r>
      <w:r w:rsidR="00683D6C">
        <w:fldChar w:fldCharType="separate"/>
      </w:r>
      <w:r w:rsidR="00C42D79">
        <w:rPr>
          <w:noProof/>
        </w:rPr>
        <w:t>1</w:t>
      </w:r>
      <w:r w:rsidR="00683D6C">
        <w:rPr>
          <w:noProof/>
        </w:rPr>
        <w:fldChar w:fldCharType="end"/>
      </w:r>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9" w:name="_Toc61038579"/>
      <w:r>
        <w:t>– Logistic Regressor</w:t>
      </w:r>
      <w:bookmarkEnd w:id="9"/>
    </w:p>
    <w:p w14:paraId="421BAFA0" w14:textId="5E9A9161" w:rsidR="00D541C1" w:rsidRDefault="00D541C1" w:rsidP="00D97FE3">
      <w:pPr>
        <w:ind w:firstLine="360"/>
      </w:pPr>
      <w:r>
        <w:t>The logistic regressor is another type of probabilistic model, similar to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a number of features. Similar to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C42D79">
        <w:t xml:space="preserve">Figure </w:t>
      </w:r>
      <w:r w:rsidR="00C42D79">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then be acted upon by a logistic function predicting the target categorical dependent variable</w:t>
      </w:r>
      <w:r w:rsidR="00A04322">
        <w:t>” (Swaminathan 201</w:t>
      </w:r>
      <w:r w:rsidR="001F5521">
        <w:t>9</w:t>
      </w:r>
      <w:r w:rsidR="00A04322">
        <w:t xml:space="preserve">). </w:t>
      </w:r>
      <w:r w:rsidR="00A86CB7">
        <w:t xml:space="preserve">For a more </w:t>
      </w:r>
      <w:r w:rsidR="00A86CB7">
        <w:lastRenderedPageBreak/>
        <w:t xml:space="preserve">in-depth mathematical analysis and description of learning methods implemented in logistic regressors, see </w:t>
      </w:r>
      <w:r w:rsidR="00010C63">
        <w:rPr>
          <w:color w:val="333333"/>
          <w:shd w:val="clear" w:color="auto" w:fill="FCFCFC"/>
        </w:rPr>
        <w:t xml:space="preserve">Pedregosa et. al.’s Sci-Kit Learn implementation. </w:t>
      </w:r>
    </w:p>
    <w:p w14:paraId="1538E5DB" w14:textId="77777777" w:rsidR="00D541C1" w:rsidRDefault="00D541C1" w:rsidP="00D541C1">
      <w:pPr>
        <w:keepNext/>
        <w:ind w:left="360"/>
        <w:jc w:val="center"/>
      </w:pPr>
      <w:r>
        <w:rPr>
          <w:noProof/>
        </w:rPr>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6777D990" w:rsidR="009C2750" w:rsidRDefault="00D541C1" w:rsidP="00D541C1">
      <w:pPr>
        <w:pStyle w:val="Caption"/>
        <w:jc w:val="center"/>
      </w:pPr>
      <w:bookmarkStart w:id="10" w:name="_Ref56334970"/>
      <w:bookmarkStart w:id="11" w:name="_Ref56334962"/>
      <w:r>
        <w:t xml:space="preserve">Figure </w:t>
      </w:r>
      <w:r w:rsidR="00683D6C">
        <w:fldChar w:fldCharType="begin"/>
      </w:r>
      <w:r w:rsidR="00683D6C">
        <w:instrText xml:space="preserve"> SEQ Figure \* ARABIC </w:instrText>
      </w:r>
      <w:r w:rsidR="00683D6C">
        <w:fldChar w:fldCharType="separate"/>
      </w:r>
      <w:r w:rsidR="00C42D79">
        <w:rPr>
          <w:noProof/>
        </w:rPr>
        <w:t>2</w:t>
      </w:r>
      <w:r w:rsidR="00683D6C">
        <w:rPr>
          <w:noProof/>
        </w:rPr>
        <w:fldChar w:fldCharType="end"/>
      </w:r>
      <w:bookmarkEnd w:id="10"/>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1"/>
    </w:p>
    <w:p w14:paraId="45FCEB16" w14:textId="6681831E" w:rsidR="00A86CB7" w:rsidRDefault="00F44C3B" w:rsidP="00BD6578">
      <w:pPr>
        <w:pStyle w:val="Heading1"/>
        <w:rPr>
          <w:rFonts w:cs="Times New Roman"/>
          <w:bCs/>
          <w:szCs w:val="24"/>
        </w:rPr>
      </w:pPr>
      <w:bookmarkStart w:id="12" w:name="_Toc54971838"/>
      <w:bookmarkStart w:id="13"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2"/>
      <w:bookmarkEnd w:id="13"/>
    </w:p>
    <w:p w14:paraId="434A6FD3" w14:textId="2A82C117" w:rsidR="00A86CB7" w:rsidRPr="00A86CB7" w:rsidRDefault="00A86CB7" w:rsidP="003360B9">
      <w:pPr>
        <w:ind w:firstLine="720"/>
      </w:pPr>
      <w:r>
        <w:t xml:space="preserve">Although a discussion has been provided of the techniques and models used within this project, a defense of them must also be present to show why these techniques were implemented instead of other models. Below follows a review of some data science literature that show strong performance for the techniques we have chosen to implement. </w:t>
      </w:r>
    </w:p>
    <w:p w14:paraId="4047679E" w14:textId="7B4E5EF7" w:rsidR="00A86CB7" w:rsidRDefault="00A86CB7" w:rsidP="00A86CB7">
      <w:pPr>
        <w:ind w:firstLine="720"/>
      </w:pPr>
      <w:r>
        <w:t xml:space="preserve">In terms of Naïve Bayes, a recent study applied probabilistic classification methods to a study of political classification to the 2016 United States presidential election. The study had the goal of using tweets from short-term events (town halls, debates, rallies, etc.) to determine an overall sentiment level, and in turn using overall sentiment levels to predict political party. The researchers in this scenario use a plethora of differently tuned Naïve Bayes classification systems, all of which returned with above 75% accuracy levels for their predictions (Ding et. al.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321C9BE9" w:rsidR="0052405E" w:rsidRDefault="00425D41" w:rsidP="00425D41">
      <w:pPr>
        <w:ind w:firstLine="720"/>
      </w:pPr>
      <w:r>
        <w:lastRenderedPageBreak/>
        <w:t xml:space="preserve">While Naïve Bayes shows some promise, then, we most also investigate sentiment analysis and some of its possibilities, especially given </w:t>
      </w:r>
      <w:r w:rsidR="0080621C">
        <w:t>the fact that numerous other successful studies have heavily relied upon it</w:t>
      </w:r>
      <w:r>
        <w:t xml:space="preserve">. </w:t>
      </w:r>
      <w:r w:rsidR="0052405E">
        <w:t xml:space="preserve">Recent research has shown that </w:t>
      </w:r>
      <w:r>
        <w:t>classification from sentiment is possible</w:t>
      </w:r>
      <w:r w:rsidR="0052405E">
        <w:t xml:space="preserve">, and that sentiment analysis is an excellent way to derive not only general opinions, but political opinions as well. Indeed, in a recent study, scientists analyzed tweets surrounding the 2011 election in Ireland. Using both supervised machine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0EA0F7E0" w:rsidR="0052405E" w:rsidRDefault="0052405E" w:rsidP="0052405E">
      <w:r>
        <w:tab/>
        <w:t>Although sentiment analysis</w:t>
      </w:r>
      <w:r w:rsidR="00425D41">
        <w:t xml:space="preserve"> has</w:t>
      </w:r>
      <w:r>
        <w:t xml:space="preserve"> proved to be successful, it is also important to address the abilities of aspect-based sentiment analysis instead. Success has been seen in a number of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 2018)</w:t>
      </w:r>
      <w:r>
        <w:t>. Thus, the benefits of ABSA are clear, especially when applied to Twitter</w:t>
      </w:r>
      <w:r w:rsidR="0086376E">
        <w:t>-</w:t>
      </w:r>
      <w:r>
        <w:t xml:space="preserve">based data. </w:t>
      </w:r>
    </w:p>
    <w:p w14:paraId="65319779" w14:textId="0ACB60AB" w:rsidR="00EB1A39" w:rsidRDefault="00425D41" w:rsidP="0052405E">
      <w:r>
        <w:tab/>
        <w:t xml:space="preserve">Finally, it is also important to discuss some of the models used within this study and their predictive capabilities. </w:t>
      </w:r>
      <w:r w:rsidR="006431C6">
        <w:t>Both our Logistic Regressor and XGBoost Classifier</w:t>
      </w:r>
      <w:r w:rsidR="00A930E0">
        <w:t xml:space="preserve"> have proved to be </w:t>
      </w:r>
      <w:r w:rsidR="00A930E0">
        <w:lastRenderedPageBreak/>
        <w:t xml:space="preserve">extremely accurate in a number of different problems, including text classification. Indeed, XGBoost is the number one used model by </w:t>
      </w:r>
      <w:r w:rsidR="00A1667D">
        <w:t>scientists</w:t>
      </w:r>
      <w:r w:rsidR="00A930E0">
        <w:t xml:space="preserve"> competing in Kaggle data </w:t>
      </w:r>
      <w:r w:rsidR="00A1667D">
        <w:t>competitions</w:t>
      </w:r>
      <w:r w:rsidR="00A930E0">
        <w:t xml:space="preserve">, and is simply generally known for having </w:t>
      </w:r>
      <w:r w:rsidR="00053299">
        <w:t>excellent</w:t>
      </w:r>
      <w:r w:rsidR="00A930E0">
        <w:t xml:space="preserve"> performance, speed, and trainability (Dwivedi 2020, </w:t>
      </w:r>
      <w:r w:rsidR="00A1667D">
        <w:t xml:space="preserve">Morde 2019). </w:t>
      </w:r>
      <w:r w:rsidR="00053299">
        <w:t xml:space="preserve">Thus, because of the ease at which variables can be adjusted in training, and the strong results in other text classification problems, XGBoost should be a good algorithm for us to use in our approach. Similarly, the logistic regression has also proved to be extremely strong. It one study, logistic regression beat every other tested model/algorithm by at least more than 10% and has performed strong in other projects as well </w:t>
      </w:r>
      <w:r w:rsidR="00A1667D">
        <w:t>(Pranckevičius &amp; Marcinkevičius, 2017)</w:t>
      </w:r>
      <w:r w:rsidR="00053299">
        <w:t xml:space="preserve">. Since it is recognized as one of the best and “most useful” machine learning algorithms to date, we believe it will be a good algorithm to match up against the XGBoost during the testing process </w:t>
      </w:r>
      <w:r w:rsidR="00EB1A39">
        <w:t>(</w:t>
      </w:r>
      <w:r w:rsidR="00053299">
        <w:t>“</w:t>
      </w:r>
      <w:r w:rsidR="00EB1A39" w:rsidRPr="00053299">
        <w:t>Logistic Regression For Machine Learning and Classification</w:t>
      </w:r>
      <w:r w:rsidR="00053299">
        <w:t xml:space="preserve">” </w:t>
      </w:r>
      <w:r w:rsidR="00EB1A39">
        <w:t>2019)</w:t>
      </w:r>
      <w:r w:rsidR="00053299">
        <w:t>.</w:t>
      </w:r>
    </w:p>
    <w:p w14:paraId="63BDE764" w14:textId="333F557D" w:rsidR="0052405E" w:rsidRDefault="0052405E" w:rsidP="00917950">
      <w:pPr>
        <w:ind w:firstLine="720"/>
      </w:pPr>
      <w:r>
        <w:t>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we can determine a suitable approach and methodology that can incorporate both aspects of a lexicon-based approach, and those of machine learning.</w:t>
      </w:r>
    </w:p>
    <w:p w14:paraId="0EEEC983" w14:textId="736DA52D" w:rsidR="00917950" w:rsidRDefault="00F44C3B" w:rsidP="00917950">
      <w:pPr>
        <w:pStyle w:val="Heading1"/>
        <w:rPr>
          <w:rFonts w:cs="Times New Roman"/>
          <w:bCs/>
          <w:szCs w:val="24"/>
        </w:rPr>
      </w:pPr>
      <w:bookmarkStart w:id="14" w:name="_Toc54971839"/>
      <w:bookmarkStart w:id="15"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4"/>
      <w:bookmarkEnd w:id="15"/>
    </w:p>
    <w:p w14:paraId="664190B8" w14:textId="7C59C692" w:rsidR="00917950" w:rsidRDefault="00917950" w:rsidP="00917950">
      <w:pPr>
        <w:ind w:firstLine="720"/>
      </w:pPr>
      <w:r>
        <w:t>The project began with an analysis of possible approaches. Ultimately, there are many ways we could have engaged in the classification system, but the two we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6" w:name="_Ref56411085"/>
      <w:bookmarkStart w:id="17" w:name="_Toc61038582"/>
      <w:r>
        <w:lastRenderedPageBreak/>
        <w:t>4</w:t>
      </w:r>
      <w:r w:rsidR="00917950">
        <w:t>.1 – Naïve Bayes</w:t>
      </w:r>
      <w:bookmarkEnd w:id="16"/>
      <w:bookmarkEnd w:id="17"/>
    </w:p>
    <w:p w14:paraId="1623E920" w14:textId="7AB3309C" w:rsidR="00917950" w:rsidRDefault="00917950" w:rsidP="00917950">
      <w:pPr>
        <w:ind w:firstLine="720"/>
      </w:pPr>
      <w:r>
        <w:t xml:space="preserve">Naïve Bayes was chosen as the primary testing algorithm because it is a relatively simply algorithm to implement, and one that generally preforms well with limited data sources. Specially, Naïve Bayes has produced optimal results in previous studies that studied sentiment on Twitter (Hasan et. al. 2018, Ding et. al. 2017). Furthermore, it was chosen for its potential to incorporate states into a relatively simply system. </w:t>
      </w:r>
    </w:p>
    <w:p w14:paraId="1CAC6378" w14:textId="2F7467BD" w:rsidR="00917950" w:rsidRDefault="00917950" w:rsidP="00917950">
      <w:pPr>
        <w:ind w:firstLine="720"/>
      </w:pPr>
      <w:r>
        <w:t xml:space="preserve">As a probability-based model, our Naïve Bayes model is calculating based on a few key areas. A more in-depth analysis of this can be viewed </w:t>
      </w:r>
      <w:r>
        <w:fldChar w:fldCharType="begin"/>
      </w:r>
      <w:r>
        <w:instrText xml:space="preserve"> REF _Ref56336563 \h </w:instrText>
      </w:r>
      <w:r>
        <w:fldChar w:fldCharType="separate"/>
      </w:r>
      <w:r w:rsidR="00C42D79">
        <w:t>2.1 - Naïve Bayes and Probabilistic Model</w:t>
      </w:r>
      <w:r>
        <w:fldChar w:fldCharType="end"/>
      </w:r>
      <w:r w:rsidR="00480807">
        <w:t xml:space="preserve">. Building on the equations </w:t>
      </w:r>
      <w:r w:rsidR="0026446F">
        <w:t>discussed</w:t>
      </w:r>
      <w:r w:rsidR="00480807">
        <w:t xml:space="preserve"> in said section, we can apply the knowledge to our own problem and come up with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32FF0886"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 xml:space="preserve">features, although the transference of variables would nevertheless look similar. So, with this in mind, </w:t>
      </w:r>
      <w:r w:rsidR="00E652FA">
        <w:rPr>
          <w:rFonts w:eastAsiaTheme="minorEastAsia"/>
        </w:rPr>
        <w:t>I</w:t>
      </w:r>
      <w:r w:rsidR="0026446F">
        <w:rPr>
          <w:rFonts w:eastAsiaTheme="minorEastAsia"/>
        </w:rPr>
        <w:t xml:space="preserve"> can simplify our equation to words and say that </w:t>
      </w:r>
      <w:r w:rsidR="0026446F">
        <w:t>the probability of a given term being associated with a given party (party given term) is equal to the probability of the term given the party multiplied by the likelihood that the term is going to occur, all divided among the probability of the party being chosen. That being said, for our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8" w:name="_Ref60962893"/>
      <w:bookmarkStart w:id="19" w:name="_Toc61038583"/>
      <w:r>
        <w:rPr>
          <w:rFonts w:eastAsiaTheme="minorEastAsia"/>
        </w:rPr>
        <w:t>4</w:t>
      </w:r>
      <w:r w:rsidR="0026446F">
        <w:rPr>
          <w:rFonts w:eastAsiaTheme="minorEastAsia"/>
        </w:rPr>
        <w:t>.2 – Hybrid Approaches</w:t>
      </w:r>
      <w:bookmarkEnd w:id="18"/>
      <w:bookmarkEnd w:id="19"/>
    </w:p>
    <w:p w14:paraId="1752753B" w14:textId="7B2F9244"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xml:space="preserve">] the sentiment at the concept </w:t>
      </w:r>
      <w:r w:rsidR="00917950">
        <w:lastRenderedPageBreak/>
        <w:t>level” and are “less sensitive to changes in topic demand” (Dandrea et. al, 2015).</w:t>
      </w:r>
      <w:r w:rsidR="00ED192D">
        <w:t xml:space="preserve"> Other studies cited by Liu in his discussion on supervised learning and machine learning techniques within the ABSA field also showed positive results. </w:t>
      </w:r>
    </w:p>
    <w:p w14:paraId="25EEBEB3" w14:textId="7E450B4E" w:rsidR="00A36EC6" w:rsidRDefault="00511463" w:rsidP="00A36EC6">
      <w:pPr>
        <w:ind w:firstLine="720"/>
      </w:pPr>
      <w:r>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begin by preforming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5690749B"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C42D79">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a number of sources, including analyzing popular topics on Twitter, Instagram, and Facebook through hashtags, an analysis of Google search queries, and simply reading news articles and position comparison websites on decisive issues. </w:t>
      </w:r>
      <w:r w:rsidR="003F48E9">
        <w:t xml:space="preserve">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w:t>
      </w:r>
      <w:r w:rsidR="003F48E9">
        <w:lastRenderedPageBreak/>
        <w:t>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20" w:name="_Toc54971840"/>
      <w:bookmarkStart w:id="21" w:name="_Ref56341006"/>
      <w:bookmarkStart w:id="22" w:name="_Toc61038584"/>
      <w:r>
        <w:rPr>
          <w:rFonts w:cs="Times New Roman"/>
          <w:bCs/>
          <w:szCs w:val="24"/>
        </w:rPr>
        <w:t>5</w:t>
      </w:r>
      <w:r w:rsidR="00C10262">
        <w:rPr>
          <w:rFonts w:cs="Times New Roman"/>
          <w:bCs/>
          <w:szCs w:val="24"/>
        </w:rPr>
        <w:t xml:space="preserve"> - </w:t>
      </w:r>
      <w:r w:rsidR="00EC74C0" w:rsidRPr="00466965">
        <w:rPr>
          <w:rFonts w:cs="Times New Roman"/>
          <w:bCs/>
          <w:szCs w:val="24"/>
        </w:rPr>
        <w:t>Implementation</w:t>
      </w:r>
      <w:bookmarkEnd w:id="20"/>
      <w:bookmarkEnd w:id="21"/>
      <w:bookmarkEnd w:id="22"/>
    </w:p>
    <w:p w14:paraId="558F2164" w14:textId="5ACEB2AF"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a number of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C42D79">
        <w:t xml:space="preserve">Table </w:t>
      </w:r>
      <w:r w:rsidR="00C42D79">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a number of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33E62F28" w:rsidR="00511F26" w:rsidRDefault="00511F26" w:rsidP="008854DE">
      <w:pPr>
        <w:pStyle w:val="Caption"/>
        <w:spacing w:before="120"/>
        <w:jc w:val="center"/>
      </w:pPr>
      <w:bookmarkStart w:id="23" w:name="_Ref56337806"/>
      <w:r>
        <w:lastRenderedPageBreak/>
        <w:t xml:space="preserve">Table </w:t>
      </w:r>
      <w:r w:rsidR="00683D6C">
        <w:fldChar w:fldCharType="begin"/>
      </w:r>
      <w:r w:rsidR="00683D6C">
        <w:instrText xml:space="preserve"> SEQ Table \* ARABIC </w:instrText>
      </w:r>
      <w:r w:rsidR="00683D6C">
        <w:fldChar w:fldCharType="separate"/>
      </w:r>
      <w:r w:rsidR="00C42D79">
        <w:rPr>
          <w:noProof/>
        </w:rPr>
        <w:t>1</w:t>
      </w:r>
      <w:r w:rsidR="00683D6C">
        <w:rPr>
          <w:noProof/>
        </w:rPr>
        <w:fldChar w:fldCharType="end"/>
      </w:r>
      <w:bookmarkEnd w:id="23"/>
      <w:r>
        <w:t>: List of Python libraries used within research.</w:t>
      </w:r>
    </w:p>
    <w:p w14:paraId="059FB2C0" w14:textId="275BC19C" w:rsidR="00DB7B04" w:rsidRPr="00DB7B04" w:rsidRDefault="00DB7B04" w:rsidP="00DB7B04">
      <w:pPr>
        <w:pStyle w:val="Heading2"/>
      </w:pPr>
      <w:bookmarkStart w:id="24" w:name="_Toc61038585"/>
      <w:r>
        <w:t>5.1 – General Pipeline</w:t>
      </w:r>
      <w:bookmarkEnd w:id="24"/>
      <w:r>
        <w:t xml:space="preserve"> </w:t>
      </w:r>
    </w:p>
    <w:p w14:paraId="56402A77" w14:textId="7A60C332" w:rsidR="008854DE" w:rsidRDefault="00D61CEE" w:rsidP="00ED3C4F">
      <w:pPr>
        <w:ind w:firstLine="720"/>
      </w:pPr>
      <w:r>
        <w:t>Overall, t</w:t>
      </w:r>
      <w:r w:rsidR="00EC74C0">
        <w:t>he project is organized into a pipeline such that users wishing to engage with the code do not have to engage in much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C42D79">
        <w:t xml:space="preserve">Figure </w:t>
      </w:r>
      <w:r w:rsidR="00C42D79">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72E93BAC" w:rsidR="00EC74C0" w:rsidRDefault="008854DE" w:rsidP="008854DE">
      <w:pPr>
        <w:pStyle w:val="Caption"/>
        <w:jc w:val="center"/>
      </w:pPr>
      <w:bookmarkStart w:id="25" w:name="_Ref56339332"/>
      <w:r>
        <w:t xml:space="preserve">Figure </w:t>
      </w:r>
      <w:r w:rsidR="00683D6C">
        <w:fldChar w:fldCharType="begin"/>
      </w:r>
      <w:r w:rsidR="00683D6C">
        <w:instrText xml:space="preserve"> SEQ Figure \* ARABIC </w:instrText>
      </w:r>
      <w:r w:rsidR="00683D6C">
        <w:fldChar w:fldCharType="separate"/>
      </w:r>
      <w:r w:rsidR="00C42D79">
        <w:rPr>
          <w:noProof/>
        </w:rPr>
        <w:t>3</w:t>
      </w:r>
      <w:r w:rsidR="00683D6C">
        <w:rPr>
          <w:noProof/>
        </w:rPr>
        <w:fldChar w:fldCharType="end"/>
      </w:r>
      <w:bookmarkEnd w:id="25"/>
      <w:r>
        <w:t xml:space="preserve">: </w:t>
      </w:r>
      <w:r w:rsidRPr="00720F8B">
        <w:t>Program life-cycle flowchart with implementation. Squares represent data inputs and outputs, circles represent pipeline components and files, and hexagons represent finished states.</w:t>
      </w:r>
    </w:p>
    <w:p w14:paraId="291369F9" w14:textId="760103F5" w:rsidR="00EC74C0" w:rsidRDefault="00EC74C0" w:rsidP="00EC74C0">
      <w:r>
        <w:lastRenderedPageBreak/>
        <w:tab/>
        <w:t xml:space="preserve">The </w:t>
      </w:r>
      <w:r>
        <w:rPr>
          <w:i/>
          <w:iCs/>
        </w:rPr>
        <w:t xml:space="preserve">twitterAPI.py </w:t>
      </w:r>
      <w:r>
        <w:t xml:space="preserve">file will pull the latest tweets from each of the users located in the text file. Although </w:t>
      </w:r>
      <w:r w:rsidR="00B54BC7">
        <w:t>this method</w:t>
      </w:r>
      <w:r>
        <w:t xml:space="preserve"> is tunable, a default number of five tweets will be pulled per user. </w:t>
      </w:r>
      <w:r w:rsidR="00F07ADC">
        <w:t>While an increased number of tweets may help generate more training and testing data, it will mean that users will experience a halt in processing as rate-limits (limits on how much information can be pulled from an API in a given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C42D79">
        <w:t>Appendix C</w:t>
      </w:r>
      <w:r w:rsidR="00F07ADC">
        <w:fldChar w:fldCharType="end"/>
      </w:r>
      <w:r w:rsidR="00F07ADC">
        <w:t xml:space="preserve">), it will regardless take additional time as a new process must be opened and a new cursor (API interaction tool) must be created. </w:t>
      </w:r>
      <w:r w:rsidR="006E2D5D">
        <w:t>However, when not rate-limited</w:t>
      </w:r>
      <w:r>
        <w:t>, users have the option to engage in a number of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C42D79">
        <w:t xml:space="preserve">Figure </w:t>
      </w:r>
      <w:r w:rsidR="00C42D79">
        <w:rPr>
          <w:noProof/>
        </w:rPr>
        <w:t>3</w:t>
      </w:r>
      <w:r w:rsidR="00D61CEE">
        <w:fldChar w:fldCharType="end"/>
      </w:r>
      <w:r w:rsidR="00D61CEE">
        <w:t xml:space="preserve"> </w:t>
      </w:r>
      <w:r>
        <w:t xml:space="preserve">‘A’). </w:t>
      </w:r>
    </w:p>
    <w:p w14:paraId="68D54C5F" w14:textId="5DEF025D"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training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C42D79">
        <w:t xml:space="preserve">Figure </w:t>
      </w:r>
      <w:r w:rsidR="00C42D79">
        <w:rPr>
          <w:noProof/>
        </w:rPr>
        <w:t>3</w:t>
      </w:r>
      <w:r w:rsidR="00167AD3">
        <w:fldChar w:fldCharType="end"/>
      </w:r>
      <w:r w:rsidR="00167AD3">
        <w:t xml:space="preserve"> </w:t>
      </w:r>
      <w:r>
        <w:t>‘B’).</w:t>
      </w:r>
      <w:r w:rsidR="00167AD3">
        <w:t xml:space="preserve"> </w:t>
      </w:r>
    </w:p>
    <w:p w14:paraId="59DFCD53" w14:textId="54EF6A7F" w:rsidR="00EC74C0" w:rsidRDefault="00EC74C0" w:rsidP="00EC74C0">
      <w:r>
        <w:tab/>
        <w:t xml:space="preserve">Things are somewhat more complex for our hybrid approach. After downloading the tweets and preprocessing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w:t>
      </w:r>
      <w:r>
        <w:lastRenderedPageBreak/>
        <w:t xml:space="preserve">role in the implementation nor the analysis of the data itself. Ultimately, the ABSA process takes a considerable amount of time to complete, taking up the most time within the process. On average, a normal-length tweet takes between forty-five seconds to a minute and a half to analyze. Since our databases comprised a number of tweets from March to October, it was important to divide up the process to speed the analysis along. Data was split into four sections, each section being </w:t>
      </w:r>
      <w:r w:rsidR="00B57798">
        <w:t>run</w:t>
      </w:r>
      <w:r>
        <w:t xml:space="preserve"> on a Windows 10 computer with 8 gigabytes of </w:t>
      </w:r>
      <w:r w:rsidR="00F37E4E">
        <w:t>Random-Access</w:t>
      </w:r>
      <w:r>
        <w:t xml:space="preserve"> Memory (RAM) and an Intel i5 processor. After each section of tweets is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C42D79">
        <w:t xml:space="preserve">Figure </w:t>
      </w:r>
      <w:r w:rsidR="00C42D79">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C42D79">
        <w:t xml:space="preserve">Figure </w:t>
      </w:r>
      <w:r w:rsidR="00C42D79">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3383395E"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done.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C42D79">
        <w:t xml:space="preserve">Figure </w:t>
      </w:r>
      <w:r w:rsidR="00C42D79">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C42D79">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C42D79">
        <w:t>Appendix E</w:t>
      </w:r>
      <w:r w:rsidR="005B0EBD">
        <w:fldChar w:fldCharType="end"/>
      </w:r>
      <w:r w:rsidR="005B0EBD">
        <w:t xml:space="preserve"> respectively. </w:t>
      </w:r>
    </w:p>
    <w:p w14:paraId="7D4BD68A" w14:textId="61726F2E" w:rsidR="000E7D74" w:rsidRDefault="00142C5A" w:rsidP="000E7D74">
      <w:pPr>
        <w:pStyle w:val="Heading2"/>
      </w:pPr>
      <w:bookmarkStart w:id="26" w:name="_Toc61038586"/>
      <w:r>
        <w:lastRenderedPageBreak/>
        <w:t xml:space="preserve">5.2 – </w:t>
      </w:r>
      <w:r w:rsidR="000702E8">
        <w:t>Caching</w:t>
      </w:r>
      <w:r>
        <w:t xml:space="preserve"> </w:t>
      </w:r>
      <w:r w:rsidR="000702E8">
        <w:t>Implementation</w:t>
      </w:r>
      <w:bookmarkEnd w:id="26"/>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file). </w:t>
      </w:r>
      <w:r w:rsidR="00A5267C" w:rsidRPr="000E7D74">
        <w:t xml:space="preserve">In terms of structure and operations, the caching batch will take in any spreadsheet given and complete sentiment analysis on it. The process itself is fairly simple,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7" w:name="_Toc61038587"/>
      <w:r>
        <w:t>6</w:t>
      </w:r>
      <w:r w:rsidR="00D5648C">
        <w:t xml:space="preserve"> – Results</w:t>
      </w:r>
      <w:bookmarkEnd w:id="27"/>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8" w:name="_Toc61038588"/>
      <w:r>
        <w:t>6</w:t>
      </w:r>
      <w:r w:rsidR="00CA0A0A">
        <w:t>.1 – Naïve Bayes</w:t>
      </w:r>
      <w:bookmarkEnd w:id="28"/>
    </w:p>
    <w:p w14:paraId="27E47760" w14:textId="0CFA0BEF" w:rsidR="00615C97" w:rsidRPr="00615C97" w:rsidRDefault="00615C97" w:rsidP="00615C97">
      <w:r>
        <w:tab/>
        <w:t xml:space="preserve">The Naïve Bayes classification proved to be the most accurate of our approaches, although this classification system was trained and tested on smaller databases due to data chunking issues within the algorithm. However, with this in mind, when given ~2,500 rows of data and working on a 50% train, 50% test split, the algorithm predicted the correct party of around 80% of tweets. </w:t>
      </w:r>
      <w:r w:rsidR="00A821B8">
        <w:t xml:space="preserve">This implementation, as previously mentioned, only worked with </w:t>
      </w:r>
      <w:r w:rsidR="00346109">
        <w:t>word-</w:t>
      </w:r>
      <w:r w:rsidR="00346109">
        <w:lastRenderedPageBreak/>
        <w:t>based</w:t>
      </w:r>
      <w:r w:rsidR="00A821B8">
        <w:t xml:space="preserve"> features, although future iterations may be re-worked to include states and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C42D79">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9" w:name="_Toc61038589"/>
      <w:r>
        <w:t>6</w:t>
      </w:r>
      <w:r w:rsidR="00CA0A0A">
        <w:t>.2 – Hybrid Approaches</w:t>
      </w:r>
      <w:bookmarkEnd w:id="29"/>
    </w:p>
    <w:p w14:paraId="583E6178" w14:textId="153040F4" w:rsidR="00B05928" w:rsidRDefault="00CA28EC" w:rsidP="00CA28EC">
      <w:pPr>
        <w:keepNext/>
        <w:ind w:firstLine="720"/>
      </w:pPr>
      <w:r>
        <w:t>As far as our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data after drops were done to account for rows with missing 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C42D79">
        <w:rPr>
          <w:bCs/>
        </w:rPr>
        <w:t xml:space="preserve">5 - </w:t>
      </w:r>
      <w:r w:rsidR="00C42D79" w:rsidRPr="00466965">
        <w:rPr>
          <w:bCs/>
        </w:rPr>
        <w:t>Implementation</w:t>
      </w:r>
      <w:r w:rsidR="006F7759">
        <w:fldChar w:fldCharType="end"/>
      </w:r>
      <w:r w:rsidR="006F7759">
        <w:t>)</w:t>
      </w:r>
      <w:r>
        <w:t>. With a learning rate of .9, our XGBoost algorithm correctly classified</w:t>
      </w:r>
      <w:r w:rsidR="00B05928">
        <w:t xml:space="preserve"> 1,237 rows out of 1,677, equating to a 73.77% accuracy level. Our Logistic Regressor produced slightly better results, classifying 1,278 out of 1,677 right, equating to a 76.21% accuracy level. </w:t>
      </w:r>
    </w:p>
    <w:p w14:paraId="06C0F8E7" w14:textId="146A76D1" w:rsidR="00CB59E0" w:rsidRDefault="00CA28EC" w:rsidP="00346AEA">
      <w:pPr>
        <w:keepNext/>
        <w:ind w:firstLine="720"/>
      </w:pPr>
      <w:r>
        <w:t xml:space="preserve">With this in mind, there are some interesting </w:t>
      </w:r>
      <w:r w:rsidR="00566F49">
        <w:t>insights</w:t>
      </w:r>
      <w:r>
        <w:t xml:space="preserve"> that can be seen from the results. In terms of Republican predictions and results, both our logistic regressor and boosting regressor produced similar results. In fact, our boosting regressor only produced one more correct </w:t>
      </w:r>
      <w:r w:rsidR="00B05928">
        <w:t>response</w:t>
      </w:r>
      <w:r>
        <w:t xml:space="preserve"> for </w:t>
      </w:r>
      <w:r w:rsidR="00597D79">
        <w:t>R</w:t>
      </w:r>
      <w:r>
        <w:t xml:space="preserve">epublicans than our logistic regressor did (565 vs. 564). However, our logistic regressor </w:t>
      </w:r>
      <w:r w:rsidR="00597D79">
        <w:t>did</w:t>
      </w:r>
      <w:r>
        <w:t xml:space="preserve"> produce noticeable increases in correct predictions for </w:t>
      </w:r>
      <w:r w:rsidR="00597D79">
        <w:t>D</w:t>
      </w:r>
      <w:r>
        <w:t xml:space="preserve">emocrats. Our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democratic predictions (</w:t>
      </w:r>
      <w:r w:rsidR="00597D79">
        <w:t>~</w:t>
      </w:r>
      <w:r>
        <w:t>7</w:t>
      </w:r>
      <w:r w:rsidR="00597D79">
        <w:t>6</w:t>
      </w:r>
      <w:r>
        <w:t xml:space="preserve">% accuracy vs. </w:t>
      </w:r>
      <w:r w:rsidR="00597D79">
        <w:t>~</w:t>
      </w:r>
      <w:r>
        <w:t>7</w:t>
      </w:r>
      <w:r w:rsidR="00597D79">
        <w:t>3</w:t>
      </w:r>
      <w:r>
        <w:t xml:space="preserve">% accuracy). Further research into the various features analyzed is needed to determine why this is the case, but this nevertheless gives some insight into why our logistic regressor is proving to be more accurate. Furthermore, at this time, tuning on both of these classifiers has not yet been done. </w:t>
      </w:r>
      <w:r w:rsidR="00FF6D1B">
        <w:lastRenderedPageBreak/>
        <w:t>F</w:t>
      </w:r>
      <w:r>
        <w:t xml:space="preserve">uture results will include more fine tuning to these classifiers, 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0C5FB62" w:rsidR="00346AEA" w:rsidRDefault="00346AEA" w:rsidP="00346AEA">
            <w:pPr>
              <w:pStyle w:val="Caption"/>
              <w:jc w:val="center"/>
            </w:pPr>
            <w:r>
              <w:t xml:space="preserve">Figure </w:t>
            </w:r>
            <w:r w:rsidR="00683D6C">
              <w:fldChar w:fldCharType="begin"/>
            </w:r>
            <w:r w:rsidR="00683D6C">
              <w:instrText xml:space="preserve"> SEQ Figure \* ARABIC </w:instrText>
            </w:r>
            <w:r w:rsidR="00683D6C">
              <w:fldChar w:fldCharType="separate"/>
            </w:r>
            <w:r w:rsidR="00C42D79">
              <w:rPr>
                <w:noProof/>
              </w:rPr>
              <w:t>4</w:t>
            </w:r>
            <w:r w:rsidR="00683D6C">
              <w:rPr>
                <w:noProof/>
              </w:rPr>
              <w:fldChar w:fldCharType="end"/>
            </w:r>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764DDECC" w:rsidR="00346AEA" w:rsidRDefault="00346AEA" w:rsidP="00346AEA">
            <w:pPr>
              <w:pStyle w:val="Caption"/>
              <w:spacing w:after="360"/>
              <w:jc w:val="center"/>
            </w:pPr>
            <w:r>
              <w:t xml:space="preserve">Figure </w:t>
            </w:r>
            <w:r w:rsidR="00683D6C">
              <w:fldChar w:fldCharType="begin"/>
            </w:r>
            <w:r w:rsidR="00683D6C">
              <w:instrText xml:space="preserve"> SEQ Figure \* ARABIC </w:instrText>
            </w:r>
            <w:r w:rsidR="00683D6C">
              <w:fldChar w:fldCharType="separate"/>
            </w:r>
            <w:r w:rsidR="00C42D79">
              <w:rPr>
                <w:noProof/>
              </w:rPr>
              <w:t>5</w:t>
            </w:r>
            <w:r w:rsidR="00683D6C">
              <w:rPr>
                <w:noProof/>
              </w:rPr>
              <w:fldChar w:fldCharType="end"/>
            </w:r>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30" w:name="_Toc61038590"/>
      <w:r>
        <w:t>6.3 – Duplicating Results and Personalized Testing</w:t>
      </w:r>
      <w:bookmarkEnd w:id="30"/>
      <w:r>
        <w:t xml:space="preserve"> </w:t>
      </w:r>
    </w:p>
    <w:p w14:paraId="22CEC1E1" w14:textId="42495696" w:rsidR="00EF69B5" w:rsidRDefault="00442911" w:rsidP="00881818">
      <w:pPr>
        <w:ind w:firstLine="720"/>
      </w:pPr>
      <w:r>
        <w:t xml:space="preserve">In an effort to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aforementioned results and training data to test single tweets or pull information from a user’s </w:t>
      </w:r>
      <w:r w:rsidR="00332787">
        <w:lastRenderedPageBreak/>
        <w:t xml:space="preserve">account. </w:t>
      </w:r>
      <w:bookmarkStart w:id="31" w:name="_MON_1673369518"/>
      <w:bookmarkEnd w:id="31"/>
      <w:r w:rsidR="00881818">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6pt" o:ole="">
            <v:imagedata r:id="rId13" o:title=""/>
          </v:shape>
          <o:OLEObject Type="Embed" ProgID="Word.OpenDocumentText.12" ShapeID="_x0000_i1025" DrawAspect="Content" ObjectID="_1673370127" r:id="rId14"/>
        </w:object>
      </w:r>
    </w:p>
    <w:p w14:paraId="4FC71072" w14:textId="3017D8A5" w:rsidR="00EF69B5" w:rsidRPr="00442911" w:rsidRDefault="00EF69B5" w:rsidP="00EF69B5">
      <w:pPr>
        <w:pStyle w:val="Caption"/>
        <w:contextualSpacing/>
        <w:jc w:val="center"/>
      </w:pPr>
      <w:r>
        <w:t xml:space="preserve">Figure </w:t>
      </w:r>
      <w:r w:rsidR="00683D6C">
        <w:fldChar w:fldCharType="begin"/>
      </w:r>
      <w:r w:rsidR="00683D6C">
        <w:instrText xml:space="preserve"> SEQ Figure \* ARABIC </w:instrText>
      </w:r>
      <w:r w:rsidR="00683D6C">
        <w:fldChar w:fldCharType="separate"/>
      </w:r>
      <w:r w:rsidR="00C42D79">
        <w:rPr>
          <w:noProof/>
        </w:rPr>
        <w:t>6</w:t>
      </w:r>
      <w:r w:rsidR="00683D6C">
        <w:rPr>
          <w:noProof/>
        </w:rPr>
        <w:fldChar w:fldCharType="end"/>
      </w:r>
      <w:r>
        <w:t>: An example of using the interface to interact with the project's data. In this example, we use of training data to run the (paraphrased) version of a Tweet taken from Speaker Nancy Pelosi after the 1-7-21 protests in the U.S. capital.</w:t>
      </w:r>
      <w:r w:rsidR="00640C9A">
        <w:t xml:space="preserve"> Bold represents user input, whereas italics represents output from the interface. </w:t>
      </w:r>
    </w:p>
    <w:p w14:paraId="5020F172" w14:textId="1F5B4FBF" w:rsidR="0002515E" w:rsidRDefault="00F44C3B" w:rsidP="0002515E">
      <w:pPr>
        <w:pStyle w:val="Heading2"/>
      </w:pPr>
      <w:bookmarkStart w:id="32" w:name="_Toc61038591"/>
      <w:r>
        <w:t>6</w:t>
      </w:r>
      <w:r w:rsidR="0002515E">
        <w:t>.</w:t>
      </w:r>
      <w:r w:rsidR="00442911">
        <w:t>4 – General Notes</w:t>
      </w:r>
      <w:bookmarkEnd w:id="32"/>
    </w:p>
    <w:p w14:paraId="335E6D33" w14:textId="300DBB40" w:rsidR="00D5648C" w:rsidRDefault="00CA28EC" w:rsidP="008A79E8">
      <w:pPr>
        <w:ind w:firstLine="720"/>
      </w:pPr>
      <w:r>
        <w:t>It is important to note tha</w:t>
      </w:r>
      <w:r w:rsidR="00566F49">
        <w:t>t</w:t>
      </w:r>
      <w:r>
        <w:t xml:space="preserve"> these predictions are all on Congressmen and other political figures included in our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As long as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more accurately predict non-political users and their various speech and sentiment patterns.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3" w:name="_Toc54971842"/>
      <w:bookmarkStart w:id="34" w:name="_Ref56415015"/>
      <w:bookmarkStart w:id="35" w:name="_Toc61038592"/>
      <w:r>
        <w:rPr>
          <w:rFonts w:cs="Times New Roman"/>
          <w:bCs/>
          <w:szCs w:val="24"/>
        </w:rPr>
        <w:t>7</w:t>
      </w:r>
      <w:r w:rsidR="00A20A23">
        <w:rPr>
          <w:rFonts w:cs="Times New Roman"/>
          <w:bCs/>
          <w:szCs w:val="24"/>
        </w:rPr>
        <w:t xml:space="preserve"> - </w:t>
      </w:r>
      <w:bookmarkEnd w:id="33"/>
      <w:bookmarkEnd w:id="34"/>
      <w:r w:rsidR="003116A3">
        <w:rPr>
          <w:rFonts w:cs="Times New Roman"/>
          <w:bCs/>
          <w:szCs w:val="24"/>
        </w:rPr>
        <w:t>Limitations</w:t>
      </w:r>
      <w:bookmarkEnd w:id="35"/>
      <w:r w:rsidR="003116A3">
        <w:rPr>
          <w:rFonts w:cs="Times New Roman"/>
          <w:bCs/>
          <w:szCs w:val="24"/>
        </w:rPr>
        <w:t xml:space="preserve"> </w:t>
      </w:r>
    </w:p>
    <w:p w14:paraId="4AE2171F" w14:textId="66532133"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C42D79">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r>
        <w:t>First of</w:t>
      </w:r>
      <w:r w:rsidR="00FC3C3C">
        <w:t xml:space="preserve"> all</w:t>
      </w:r>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05339F04" w:rsidR="003C218F" w:rsidRDefault="00A11CE0" w:rsidP="003C218F">
      <w:pPr>
        <w:ind w:firstLine="720"/>
      </w:pPr>
      <w:r>
        <w:t>On a similar vein is the issue of what beliefs coincide with what party.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on the </w:t>
      </w:r>
      <w:r w:rsidR="002F0228">
        <w:lastRenderedPageBreak/>
        <w:t xml:space="preserve">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46CCD1EC" w:rsidR="003116A3" w:rsidRDefault="003C218F" w:rsidP="00A11CE0">
      <w:pPr>
        <w:ind w:firstLine="720"/>
      </w:pPr>
      <w:r>
        <w:t xml:space="preserve">In addition to this issue, one must also recognize that many ideals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that’s going on in the U.S.’s 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similar to many of the outspoken politicians. As previously mentioned, our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147DC8CE" w:rsidR="007C4A4B" w:rsidRDefault="007C4A4B" w:rsidP="00A11CE0">
      <w:pPr>
        <w:ind w:firstLine="720"/>
      </w:pPr>
      <w:r>
        <w:lastRenderedPageBreak/>
        <w:t xml:space="preserve">With all of that said, the key limitation I am attempting to point out is that it may be difficult to simply take a person’s Twitter account and predict their “political ideology,” or whatever that may be. Although we have already mentioned a number of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With this in mind, the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6" w:name="_Ref60965493"/>
      <w:bookmarkStart w:id="37" w:name="_Toc61038593"/>
      <w:r>
        <w:t>8 – Future Work</w:t>
      </w:r>
      <w:bookmarkEnd w:id="36"/>
      <w:bookmarkEnd w:id="37"/>
    </w:p>
    <w:p w14:paraId="6ACBF94F" w14:textId="7C514392"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and also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tweets that may connect to our original point of study. In doing so, we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3D3C73CF" w:rsidR="00FD69BD" w:rsidRDefault="00FD69BD" w:rsidP="00FD69BD">
      <w:r>
        <w:tab/>
        <w:t xml:space="preserve">Another area of interest would be looking into the impact of language on </w:t>
      </w:r>
      <w:r w:rsidR="00A43CBE">
        <w:t xml:space="preserve">political </w:t>
      </w:r>
      <w:r>
        <w:t xml:space="preserve">party. Although not mentioned in the results sections, one of the limitations of the code and the </w:t>
      </w:r>
      <w:r>
        <w:lastRenderedPageBreak/>
        <w:t>required libraries was an inability to preform ABSA on languages other than English. Ultimately, this means that the data, for purposes of analysis, had to be removed from the training and testing sets. However, I hypothesize that the use of foreign languages could greatly impact political polarity classification. Ultimately, we can assume that most politicians using a foreign language in a public post do so because of a large abundance of non-English speaking citizens within their jurisdictions. Similarly, studies have also show</w:t>
      </w:r>
      <w:r w:rsidR="00F77425">
        <w:t>n</w:t>
      </w:r>
      <w:r>
        <w:t xml:space="preserve"> that a majority of Hispanic citizen, regardless of their level of English comprehension and speaking, tend to be Democratic in nature (Lopez et. al. 2016). Combined together, we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5A950217"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8" w:name="_Toc54971843"/>
      <w:bookmarkStart w:id="39"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8"/>
      <w:bookmarkEnd w:id="39"/>
    </w:p>
    <w:p w14:paraId="6E8D00E8" w14:textId="2DAE0335" w:rsidR="005357CF" w:rsidRDefault="005357CF" w:rsidP="005357CF">
      <w:pPr>
        <w:ind w:firstLine="720"/>
      </w:pPr>
      <w:r>
        <w:t xml:space="preserve">While there is much work to be done on the classification systems that have been created, </w:t>
      </w:r>
      <w:r w:rsidR="006E2C09">
        <w:t>it</w:t>
      </w:r>
      <w:r>
        <w:t xml:space="preserve"> is evident from both this classification system</w:t>
      </w:r>
      <w:r w:rsidR="00C27C86">
        <w:t xml:space="preserve"> </w:t>
      </w:r>
      <w:r>
        <w:t>and the numerous ones mentioned within the literature review is that there is a great possibility that things like tweets and Facebook posts can be used to determine personal aspects of someone’s life, such as political polarity. This introduces a number of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still remains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done with this in mind. </w:t>
      </w:r>
    </w:p>
    <w:p w14:paraId="109F702F" w14:textId="0CCAD6E8" w:rsidR="00A30010" w:rsidRDefault="00A01696" w:rsidP="00A30010">
      <w:pPr>
        <w:pStyle w:val="Heading2"/>
      </w:pPr>
      <w:bookmarkStart w:id="40" w:name="_Toc61038595"/>
      <w:r>
        <w:t>9</w:t>
      </w:r>
      <w:r w:rsidR="00353187">
        <w:t>.</w:t>
      </w:r>
      <w:r w:rsidR="005357CF">
        <w:t>1</w:t>
      </w:r>
      <w:r w:rsidR="00353187">
        <w:t xml:space="preserve"> – The Bad</w:t>
      </w:r>
      <w:bookmarkEnd w:id="40"/>
    </w:p>
    <w:p w14:paraId="4F9F64A9" w14:textId="04819E56" w:rsidR="00A30010" w:rsidRDefault="00A30010" w:rsidP="00A30010">
      <w:pPr>
        <w:ind w:firstLine="720"/>
      </w:pPr>
      <w:r>
        <w:t xml:space="preserve">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 2017, Wang &amp; Kosinski 2020). As mentioned, the study brought to light a number of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710A0834"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 2017). Coeckelbergh also mentions a number of racial issues within his book, noting how a Florida algorithm used to determine likelihood of criminals recidivating was biased against African Americans (Coeckelbergh 2020). Thus, it is evident that race and other factors can play a key role in how these programs and many others make decisions.</w:t>
      </w:r>
    </w:p>
    <w:p w14:paraId="116BB359" w14:textId="7F4C7BD6" w:rsidR="00EB1D32" w:rsidRDefault="001709A9" w:rsidP="003E4F22">
      <w:pPr>
        <w:ind w:firstLine="720"/>
      </w:pPr>
      <w:r>
        <w:t xml:space="preserve">With this in mind, while race and political party are not definitive predictors of each other, as was previously mentioned, more minorities tend to be members of the Democratic party. As a result, algorithms that specifically target a certain political party, regardless of their reasons, may be biased in favor of or against certain races and ethnicities. This discrimination is important, because, as Coeckelbergh mentions, it could influence almost every factor of someone’s life, including “whether or not </w:t>
      </w:r>
      <w:r w:rsidR="00674C52">
        <w:t>individuals</w:t>
      </w:r>
      <w:r>
        <w:t xml:space="preserve"> get a job get credit, end up in jail, or even experience violence against them” (Coeckelbergh 2020). While it is true someone could easily lose a job over their political beliefs, the latter of the list is especially important in today’s political climate, as the United States is currently facing more racial tension and political tension </w:t>
      </w:r>
      <w:r>
        <w:lastRenderedPageBreak/>
        <w:t xml:space="preserve">than it ever has, with both factors unfortunately being involved in the motivation of a number of attacks within the country in recent months and years. Thus, from these examples, it should be clear that the discrimination that can occur from being able to find one’s political party is extremely possible and unfortunately likely, leading to a number of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more easily locate and target the radicalized support bases</w:t>
      </w:r>
      <w:r w:rsidR="0075691E">
        <w:t xml:space="preserve"> and engage with them in what could be destructive behavior. So, while there may be benefits of this targeting, there are downsides as well. </w:t>
      </w:r>
    </w:p>
    <w:p w14:paraId="07EBB982" w14:textId="6F16B833" w:rsidR="005357CF" w:rsidRDefault="00A01696" w:rsidP="00AA2428">
      <w:pPr>
        <w:pStyle w:val="Heading2"/>
      </w:pPr>
      <w:bookmarkStart w:id="41" w:name="_Toc61038596"/>
      <w:r>
        <w:t>9</w:t>
      </w:r>
      <w:r w:rsidR="005357CF">
        <w:t>.2 – The Good</w:t>
      </w:r>
      <w:bookmarkEnd w:id="41"/>
    </w:p>
    <w:p w14:paraId="73E1E7EF" w14:textId="7B5C96DF"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 xml:space="preserve">dollars (Cillizza 2020). While we all know that election spending is always high, one of the reasons election </w:t>
      </w:r>
      <w:r w:rsidR="00F8065B">
        <w:lastRenderedPageBreak/>
        <w:t xml:space="preserve">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5798B32B"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 2020</w:t>
      </w:r>
      <w:r w:rsidR="00315018">
        <w:t xml:space="preserve">). Although the study in hand specifically focused on the use of television to target potential voters, similar results may </w:t>
      </w:r>
      <w:r w:rsidR="007B6D65">
        <w:t>be prevalent in other forms of media and targeting methods. While this form of advertising, or “microtargeting,” has its own benefits and flaws/threats, the use of our algorithm to target solely independent, or extremely moderate members of the opposing party, could work to reduce costs associated with American political elections by reducing the costs associated with identifying and successfully targeting a specific group (Borgesius et. al. 2018).</w:t>
      </w:r>
    </w:p>
    <w:p w14:paraId="3DCF6D55" w14:textId="4365C7A0" w:rsidR="00992082" w:rsidRDefault="0004243B" w:rsidP="004366F7">
      <w:r>
        <w:tab/>
      </w:r>
      <w:r w:rsidR="006D26E1">
        <w:t>Another possible “benefit” of the software could be in its potential utilization in determining fake social media accounts, or “bots,” and misleading information.</w:t>
      </w:r>
      <w:r w:rsidR="00D4284E">
        <w:t xml:space="preserve"> </w:t>
      </w:r>
      <w:r w:rsidR="00F02FF1">
        <w:t>T</w:t>
      </w:r>
      <w:r w:rsidR="00CD1CF5">
        <w:t xml:space="preserve">he idea of Twitter bots influencing U.S. politics has been around for a while, with accusations and beliefs 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2017, O'Connor &amp; Schneider, 2017)</w:t>
      </w:r>
      <w:r w:rsidR="0059116C">
        <w:t>.</w:t>
      </w:r>
      <w:r w:rsidR="008652F0">
        <w:t xml:space="preserve"> Although the methods here would need more tuning, these methods could be applied by companies like Twitter to help identify far-right, or </w:t>
      </w:r>
      <w:r w:rsidR="008652F0">
        <w:lastRenderedPageBreak/>
        <w:t xml:space="preserve">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7438B046"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aren’t engaged in these behaviors. </w:t>
      </w:r>
      <w:r w:rsidR="00215A2E">
        <w:t>And on the other side of the spectrum</w:t>
      </w:r>
      <w:r w:rsidR="004D3D4B">
        <w:t xml:space="preserve">, these programs could allow us to test concerns over whether or not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2" w:name="_Toc61038597"/>
      <w:r>
        <w:t>9.3 – What Should Happen?</w:t>
      </w:r>
      <w:bookmarkEnd w:id="42"/>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t>
      </w:r>
      <w:r w:rsidR="000001D6">
        <w:lastRenderedPageBreak/>
        <w:t xml:space="preserve">would most likely be recognized by Twitter’s site, leaving the API as the only reasonable option. </w:t>
      </w:r>
      <w:r w:rsidR="000241EA">
        <w:t xml:space="preserve">That being said, I do believe there are numerous issues with the API. </w:t>
      </w:r>
    </w:p>
    <w:p w14:paraId="2EE7B00C" w14:textId="7D9D1B42" w:rsidR="000241EA" w:rsidRDefault="000241EA" w:rsidP="00E67359">
      <w:r>
        <w:tab/>
        <w:t xml:space="preserve">For one, the interactions with the API are not really limited. In my interactions with the API, I had no 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got developer access almost a year ago now. </w:t>
      </w:r>
      <w:r w:rsidR="00E65235">
        <w:t xml:space="preserve">In reality, I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1D524C23" w:rsidR="00D07468" w:rsidRDefault="00D07468" w:rsidP="00E67359">
      <w:r>
        <w:tab/>
        <w:t xml:space="preserve">In an effort to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with normal accounts) or developers looking to gain information, it makes the information much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w:t>
      </w:r>
      <w:r w:rsidR="002B7E4E">
        <w:lastRenderedPageBreak/>
        <w:t xml:space="preserve">restrictions if they want. </w:t>
      </w:r>
      <w:r w:rsidR="00561A73">
        <w:t xml:space="preserve">Thus, this opt-out policy will help protect more data than the current opt-out policies do. </w:t>
      </w:r>
    </w:p>
    <w:p w14:paraId="42CA60DE" w14:textId="5ABCCE76" w:rsidR="00883323" w:rsidRDefault="00E302DA" w:rsidP="00883323">
      <w:pPr>
        <w:ind w:firstLine="720"/>
      </w:pPr>
      <w:r>
        <w:t xml:space="preserve">While the previous solution is one that can fix a lot of issues, especially those targeting a majority of the general public, </w:t>
      </w:r>
      <w:r w:rsidR="00BC2529">
        <w:t xml:space="preserve">another solution for preventing unnecessary developer access would be to simply create more restrictions on API access. As previously mentioned, my API access was </w:t>
      </w:r>
      <w:r w:rsidR="000B6657">
        <w:t>fairly</w:t>
      </w:r>
      <w:r w:rsidR="00BC2529">
        <w:t xml:space="preserve"> easy to </w:t>
      </w:r>
      <w:r w:rsidR="000B6657">
        <w:t>receive</w:t>
      </w:r>
      <w:r w:rsidR="00BC2529">
        <w:t xml:space="preserve">, and I’ve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 xml:space="preserve">throughout their development process. For example, I may have been required to show Twitter my project’s GitHub repository so Twitter can ensure I’m using the API in the way I said I was, and not in 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changes I have mentioned, they would be in the position to benefit. By having the technology closed source, </w:t>
      </w:r>
      <w:r w:rsidR="00A0287D">
        <w:t xml:space="preserve">Twitter can not only utilize the algorithm to reduce search costs associated with promoting politicized advertised tweets to its 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w:t>
      </w:r>
      <w:r w:rsidR="00A0287D">
        <w:lastRenderedPageBreak/>
        <w:t xml:space="preserve">develop a program for malicious reasons, be it recruitment, discrimination, or something entirely different. </w:t>
      </w:r>
    </w:p>
    <w:p w14:paraId="13BFFFB9" w14:textId="7DB1AC0B" w:rsidR="00CB5F85" w:rsidRPr="0004243B" w:rsidRDefault="00F46DC0" w:rsidP="00CB5F85">
      <w:pPr>
        <w:ind w:firstLine="720"/>
      </w:pPr>
      <w:r>
        <w:t>Therefore</w:t>
      </w:r>
      <w:r w:rsidR="00CB5F85">
        <w:t xml:space="preserve">, in the end, it is evident that there are a number of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2538B5">
        <w:t>hand</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3" w:name="_Toc54971844"/>
      <w:bookmarkStart w:id="44"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3"/>
      <w:bookmarkEnd w:id="44"/>
    </w:p>
    <w:p w14:paraId="07AA2FD4" w14:textId="640D0E5A" w:rsidR="0080783E" w:rsidRDefault="0069515C" w:rsidP="00450796">
      <w:r>
        <w:tab/>
        <w:t xml:space="preserve">By designing my own pipeline composed on various machine learning algorithms and sentiment analysis tools, I’ve been able to demonstrate how a rudimentary pipeline is capable of interacting with data accessible through the Twitter API to determine political polarity in addition other personal information. With a pipeline capable of predicting a select group of users’ political polarity at an above 70% success rate, I’ve been able to show how sentiment and textual analysis are good indicators of political polarity and methods that, with future research, have the potential to only grow in their measures of predictive capabilities. </w:t>
      </w:r>
      <w:r w:rsidR="00450796">
        <w:t xml:space="preserve">However, 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 xml:space="preserve">there are many downsides and potentially harmful consequences that </w:t>
      </w:r>
      <w:r w:rsidR="00450796">
        <w:lastRenderedPageBreak/>
        <w:t>can result from usage of this type of technology. By analyzing both these positive and negative impacts, I’ve determined some possible solutions focused on increased privacy settings and restrictions that may allow us to experience the benefits of this technology while also mitigating some, if not many, of the downsides. So, while it is clear that</w:t>
      </w:r>
      <w:r w:rsidR="0080783E">
        <w:t xml:space="preserve"> </w:t>
      </w:r>
      <w:r w:rsidR="00450796">
        <w:t>my</w:t>
      </w:r>
      <w:r w:rsidR="0080783E">
        <w:t xml:space="preserve"> algorithm is still in the testing phase, and much more work is needed to be done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52C17D5D" w:rsidR="004D7E48" w:rsidRDefault="004D7E48" w:rsidP="003B3C43">
      <w:pPr>
        <w:pStyle w:val="Heading1"/>
        <w:jc w:val="center"/>
      </w:pPr>
      <w:bookmarkStart w:id="45" w:name="_Toc61038599"/>
      <w:r>
        <w:lastRenderedPageBreak/>
        <w:t>References</w:t>
      </w:r>
      <w:bookmarkEnd w:id="45"/>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http://doras.dcu.ie/19962/1/foster2013.pdf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Brownlee, J. (2020, August 14). Logistic Regression for Machine Learning. Retrieved November 16, 2020, from https://machinelearningmastery.com/logistic-regression-for-machine-learning/</w:t>
      </w:r>
    </w:p>
    <w:p w14:paraId="01D91229" w14:textId="741A5FE4" w:rsidR="0051125F" w:rsidRPr="0083570D" w:rsidRDefault="0051125F" w:rsidP="0083570D">
      <w:pPr>
        <w:pStyle w:val="NormalWeb"/>
        <w:spacing w:line="480" w:lineRule="auto"/>
        <w:ind w:left="567" w:hanging="567"/>
        <w:contextualSpacing/>
      </w:pPr>
      <w:r w:rsidRPr="0083570D">
        <w:t>Cillizza, C. (2020, October 29). Analysis: The absolutely stunning price tag of the 2020 election. Retrieved November 16, 2020, from https://www.cnn.com/2020/10/29/politics/2020-election-cost-money-trump-biden/index.html</w:t>
      </w:r>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287AC4D9" w:rsidR="00C50A17" w:rsidRPr="0083570D"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r w:rsidR="00C50A17" w:rsidRPr="00DA4183">
        <w:t>http://d-scholarship.pitt.edu/34716/1/SentimentAnalysis.pdf</w:t>
      </w:r>
    </w:p>
    <w:p w14:paraId="5D4BE68D" w14:textId="0D5E21AA" w:rsidR="00C50A17" w:rsidRPr="0083570D" w:rsidRDefault="00C50A17" w:rsidP="0083570D">
      <w:pPr>
        <w:pStyle w:val="NormalWeb"/>
        <w:spacing w:line="480" w:lineRule="auto"/>
        <w:ind w:left="567" w:hanging="567"/>
        <w:contextualSpacing/>
      </w:pPr>
      <w:r w:rsidRPr="0083570D">
        <w:t>Dwivedi, R. (2020, June 3). Introduction to XGBoost Algorithm for Classification and Regression. Retrieved November 16, 2020, from https://www.analyticssteps.com/blogs/introduction-xgboost-algorithm-classification-and-regression</w:t>
      </w:r>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lastRenderedPageBreak/>
        <w:t xml:space="preserve">Fishman, E. (n.d.). How to create and use hashtags. Retrieved October 19, 2020, from </w:t>
      </w:r>
      <w:r w:rsidR="00D745B3" w:rsidRPr="00DA4183">
        <w:t>https://business.twitter.com/en/blog/how-to-create-and-use-hashtags.html</w:t>
      </w:r>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Gandhi, R. (2018, May 17). Naive Bayes Classifier. Retrieved November 16, 2020, from https://towardsdatascience.com/naive-bayes-classifier-81d512f50a7c</w:t>
      </w:r>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t>Introduction to Boosted Trees. (n.d.). Retrieved November 16, 2020, from https://xgboost.readthedocs.io/en/latest/tutorials/model.html</w:t>
      </w:r>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Kirchner, L., &amp; Angwin, J. (2017, April 05). Minority Neighborhoods Pay Higher Car Insurance Premiums Than White Areas With the Same Risk. Retrieved October 30, 2020, from https://www.propublica.org/article/minority-neighborhoods-higher-car-insurance-premiums-white-areas-same-risk</w:t>
      </w:r>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43DA8A60" w14:textId="0608B397" w:rsidR="00D92769" w:rsidRPr="0083570D" w:rsidRDefault="00D92769" w:rsidP="0083570D">
      <w:pPr>
        <w:pStyle w:val="NormalWeb"/>
        <w:spacing w:line="480" w:lineRule="auto"/>
        <w:ind w:left="567" w:hanging="567"/>
        <w:contextualSpacing/>
      </w:pPr>
      <w:r w:rsidRPr="0083570D">
        <w:t>Logistic Regression For Machine Learning and Classification. (2019, August 27). Retrieved November 16, 2020, from https://kambria.io/blog/logistic-regression-for-machine-learning/</w:t>
      </w:r>
    </w:p>
    <w:p w14:paraId="7C8D3369" w14:textId="77777777" w:rsidR="0083570D" w:rsidRPr="0083570D" w:rsidRDefault="0083570D" w:rsidP="0083570D">
      <w:pPr>
        <w:pStyle w:val="NormalWeb"/>
        <w:spacing w:before="0" w:beforeAutospacing="0" w:after="0" w:afterAutospacing="0" w:line="480" w:lineRule="auto"/>
        <w:ind w:left="562" w:hanging="562"/>
        <w:contextualSpacing/>
      </w:pPr>
    </w:p>
    <w:p w14:paraId="4C83DB45" w14:textId="3E1428FF" w:rsidR="0083570D" w:rsidRPr="0083570D" w:rsidRDefault="0083570D" w:rsidP="0083570D">
      <w:pPr>
        <w:pStyle w:val="NormalWeb"/>
        <w:spacing w:line="480" w:lineRule="auto"/>
        <w:ind w:left="567" w:hanging="567"/>
        <w:contextualSpacing/>
      </w:pPr>
      <w:r w:rsidRPr="0083570D">
        <w:lastRenderedPageBreak/>
        <w:t>Loper, E. (2019). Source code for nltk.classify.naivebayes. Retrieved November 16, 2020, from https://textblob.readthedocs.io/en/dev/_modules/nltk/classify/naivebayes.html</w:t>
      </w:r>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r w:rsidR="00170721" w:rsidRPr="00DA4183">
        <w:t>https://www.pewresearch.org/hispanic/2016/10/11/latinos-and-the-political-parties/</w:t>
      </w:r>
    </w:p>
    <w:p w14:paraId="738280F0" w14:textId="13FA0591" w:rsidR="00170721" w:rsidRPr="0083570D" w:rsidRDefault="00170721" w:rsidP="0083570D">
      <w:pPr>
        <w:pStyle w:val="NormalWeb"/>
        <w:spacing w:before="0" w:beforeAutospacing="0" w:line="480" w:lineRule="auto"/>
        <w:ind w:left="562" w:hanging="562"/>
        <w:contextualSpacing/>
      </w:pPr>
      <w:r w:rsidRPr="0083570D">
        <w:t>Mandese, J. (2020, September 29). Report Reveals Independent Voters Most Expensive To Target Via TV, Republicans The Cheapest. Retrieved November 16, 2020, from https://www.mediapost.com/publications/article/356326/report-reveals-independent-voters-most-expensive-t.html</w:t>
      </w:r>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10th International 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t>Morde, V. (2019, April 08). XGBoost Algorithm: Long May She Reign! Retrieved November 16, 2020, from https://towardsdatascience.com/https-medium-com-vishalmorde-xgboost-algorithm-long-she-may-rein-edd9f99be63d</w:t>
      </w:r>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r w:rsidR="00BB66B4" w:rsidRPr="00DA4183">
        <w:t>https://www.nytimes.com/2017/10/09/science/stanford-sexual-orientation-study.html</w:t>
      </w:r>
    </w:p>
    <w:p w14:paraId="6616BBCB" w14:textId="236BBE61" w:rsidR="0059116C" w:rsidRPr="0083570D" w:rsidRDefault="0059116C" w:rsidP="0059116C">
      <w:pPr>
        <w:pStyle w:val="NormalWeb"/>
        <w:spacing w:before="0" w:beforeAutospacing="0" w:line="480" w:lineRule="auto"/>
        <w:ind w:left="562" w:hanging="562"/>
      </w:pPr>
      <w:r>
        <w:t>O'Connor, G., &amp; Schneider, A. (2017, April 03). How Russian Twitter Bots Pumped Out Fake News During The 2016 Election. Retrieved November 16, 2020, from https://www.npr.org/sections/alltechconsidered/2017/04/03/522503844/how-russian-twitter-bots-pumped-out-fake-news-during-the-2016-election</w:t>
      </w:r>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lastRenderedPageBreak/>
        <w:t xml:space="preserve">Pedregosa et. al. (2011). Scikit-learn: Machine Learning in Python: Logistic Regression. Retrieved from </w:t>
      </w:r>
      <w:r w:rsidRPr="00DA4183">
        <w:rPr>
          <w:color w:val="333333"/>
          <w:shd w:val="clear" w:color="auto" w:fill="FCFCFC"/>
        </w:rPr>
        <w:t>https://scikit-learn.org/stable/modules/generated/sklearn.linear_model.LogisticRegression.html</w:t>
      </w:r>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Pedregosa et. al. (2011). Scikit-learn: Machine Learning in Python: Feature Extraction. Retrieved from https://scikit-learn.org/stable/modules/feature_extraction.html</w:t>
      </w:r>
    </w:p>
    <w:p w14:paraId="729E8B9F" w14:textId="3AF1A1B0" w:rsidR="00BB66B4" w:rsidRPr="0083570D"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62D4AF0F" w14:textId="130C1FF7" w:rsidR="00465A2D" w:rsidRPr="0083570D" w:rsidRDefault="00465A2D" w:rsidP="0083570D">
      <w:pPr>
        <w:pStyle w:val="NormalWeb"/>
        <w:spacing w:line="480" w:lineRule="auto"/>
        <w:ind w:left="567" w:hanging="567"/>
        <w:contextualSpacing/>
      </w:pPr>
      <w:r w:rsidRPr="0083570D">
        <w:t>Seif, G. (2019, September 14). A Beginner's guide to XGBoost. Retrieved November 16, 2020, from https://towardsdatascience.com/a-beginners-guide-to-xgboost-87f5d4c30ed7</w:t>
      </w:r>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r w:rsidR="0059116C" w:rsidRPr="00DA4183">
        <w:t>https://towardsdatascience.com/logistic-regression-detailed-overview-46c4da4303bc</w:t>
      </w:r>
    </w:p>
    <w:p w14:paraId="5DF52D3B" w14:textId="6B9A5CC3" w:rsidR="0059116C" w:rsidRPr="0083570D" w:rsidRDefault="0059116C" w:rsidP="0059116C">
      <w:pPr>
        <w:pStyle w:val="NormalWeb"/>
        <w:spacing w:line="480" w:lineRule="auto"/>
        <w:ind w:left="562" w:hanging="562"/>
        <w:contextualSpacing/>
      </w:pPr>
      <w:r>
        <w:t>Update: Russian interference in the 2016 US presidential election. (2017, September 28). Retrieved November 16, 2020, from https://blog.twitter.com/en_us/topics/company/2017/Update-Russian-Interference-in-2016--Election-Bots-and-Misinformation.html</w:t>
      </w:r>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lastRenderedPageBreak/>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15"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6" w:name="_Toc61038600"/>
      <w:r>
        <w:rPr>
          <w:shd w:val="clear" w:color="auto" w:fill="FCFCFC"/>
        </w:rPr>
        <w:lastRenderedPageBreak/>
        <w:t>Appendix</w:t>
      </w:r>
      <w:bookmarkEnd w:id="46"/>
    </w:p>
    <w:p w14:paraId="4CEDCC1C" w14:textId="4D816D59" w:rsidR="004D6A2F" w:rsidRPr="004D6A2F" w:rsidRDefault="004D6A2F" w:rsidP="00CF32DE">
      <w:pPr>
        <w:pStyle w:val="Heading2"/>
      </w:pPr>
      <w:bookmarkStart w:id="47" w:name="_Ref60952954"/>
      <w:bookmarkStart w:id="48" w:name="_Toc61038601"/>
      <w:r>
        <w:t>Appendix A</w:t>
      </w:r>
      <w:bookmarkEnd w:id="47"/>
      <w:bookmarkEnd w:id="48"/>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over seas</w:t>
      </w:r>
      <w:proofErr w:type="spellEnd"/>
      <w:r w:rsidRPr="00186E5D">
        <w:rPr>
          <w:rFonts w:ascii="Consolas" w:eastAsia="Times New Roman" w:hAnsi="Consolas"/>
          <w:sz w:val="21"/>
          <w:szCs w:val="21"/>
        </w:rPr>
        <w:t>",</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pro choice</w:t>
      </w:r>
      <w:proofErr w:type="spellEnd"/>
      <w:r w:rsidRPr="00186E5D">
        <w:rPr>
          <w:rFonts w:ascii="Consolas" w:eastAsia="Times New Roman" w:hAnsi="Consolas"/>
          <w:sz w:val="21"/>
          <w:szCs w:val="21"/>
        </w:rPr>
        <w:t>",</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r w:rsidR="008974C2" w:rsidRPr="00186E5D">
        <w:rPr>
          <w:rFonts w:eastAsia="Times New Roman"/>
          <w:i/>
          <w:iCs/>
          <w:sz w:val="18"/>
          <w:szCs w:val="18"/>
        </w:rPr>
        <w:t xml:space="preserve">All of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9" w:name="_Toc61038602"/>
      <w:r w:rsidRPr="00186E5D">
        <w:t>Appendix B</w:t>
      </w:r>
      <w:bookmarkEnd w:id="49"/>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w:t>
      </w:r>
      <w:proofErr w:type="spellStart"/>
      <w:r w:rsidRPr="00186E5D">
        <w:rPr>
          <w:rFonts w:ascii="Consolas" w:eastAsia="Times New Roman" w:hAnsi="Consolas"/>
          <w:sz w:val="21"/>
          <w:szCs w:val="21"/>
        </w:rPr>
        <w:t>en</w:t>
      </w:r>
      <w:proofErr w:type="spellEnd"/>
      <w:r w:rsidRPr="00186E5D">
        <w:rPr>
          <w:rFonts w:ascii="Consolas" w:eastAsia="Times New Roman" w:hAnsi="Consolas"/>
          <w:sz w:val="21"/>
          <w:szCs w:val="21"/>
        </w:rPr>
        <w:t>':</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r w:rsidRPr="00186E5D">
        <w:rPr>
          <w:rFonts w:ascii="Consolas" w:eastAsia="Times New Roman" w:hAnsi="Consolas"/>
          <w:sz w:val="21"/>
          <w:szCs w:val="21"/>
        </w:rPr>
        <w:t>nlp</w:t>
      </w:r>
      <w:proofErr w:type="spellEnd"/>
      <w:r w:rsidRPr="00186E5D">
        <w:rPr>
          <w:rFonts w:ascii="Consolas" w:eastAsia="Times New Roman" w:hAnsi="Consolas"/>
          <w:sz w:val="21"/>
          <w:szCs w:val="21"/>
        </w:rPr>
        <w:t>(row['tweet'], aspects=</w:t>
      </w:r>
      <w:proofErr w:type="spellStart"/>
      <w:r w:rsidRPr="00186E5D">
        <w:rPr>
          <w:rFonts w:ascii="Consolas" w:eastAsia="Times New Roman" w:hAnsi="Consolas"/>
          <w:sz w:val="21"/>
          <w:szCs w:val="21"/>
        </w:rPr>
        <w:t>needToRun</w:t>
      </w:r>
      <w:proofErr w:type="spellEnd"/>
      <w:r w:rsidRPr="00186E5D">
        <w:rPr>
          <w:rFonts w:ascii="Consolas" w:eastAsia="Times New Roman" w:hAnsi="Consolas"/>
          <w:sz w:val="21"/>
          <w:szCs w:val="21"/>
        </w:rPr>
        <w:t>);</w:t>
      </w:r>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w:t>
      </w:r>
      <w:proofErr w:type="spellStart"/>
      <w:r w:rsidRPr="00186E5D">
        <w:rPr>
          <w:rFonts w:ascii="Consolas" w:eastAsia="Times New Roman" w:hAnsi="Consolas"/>
          <w:sz w:val="21"/>
          <w:szCs w:val="21"/>
        </w:rPr>
        <w:t>needToRun</w:t>
      </w:r>
      <w:proofErr w:type="spellEnd"/>
      <w:r w:rsidRPr="00186E5D">
        <w:rPr>
          <w:rFonts w:ascii="Consolas" w:eastAsia="Times New Roman" w:hAnsi="Consolas"/>
          <w:sz w:val="21"/>
          <w:szCs w:val="21"/>
        </w:rPr>
        <w:t>:</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row['tweet'].lower():</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results[term].sentiment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results[term].sentiment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As long as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50" w:name="_Ref61031946"/>
      <w:bookmarkStart w:id="51" w:name="_Toc61038603"/>
      <w:r w:rsidRPr="00186E5D">
        <w:t>Appendix C</w:t>
      </w:r>
      <w:bookmarkEnd w:id="50"/>
      <w:bookmarkEnd w:id="51"/>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r w:rsidRPr="00186E5D">
        <w:rPr>
          <w:rFonts w:ascii="Consolas" w:eastAsia="Times New Roman" w:hAnsi="Consolas"/>
          <w:sz w:val="21"/>
          <w:szCs w:val="21"/>
        </w:rPr>
        <w:t>limit_handled</w:t>
      </w:r>
      <w:proofErr w:type="spellEnd"/>
      <w:r w:rsidRPr="00186E5D">
        <w:rPr>
          <w:rFonts w:ascii="Consolas" w:eastAsia="Times New Roman" w:hAnsi="Consolas"/>
          <w:sz w:val="21"/>
          <w:szCs w:val="21"/>
        </w:rPr>
        <w:t>(cursor,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w:t>
      </w:r>
      <w:proofErr w:type="spellStart"/>
      <w:r w:rsidRPr="00186E5D">
        <w:rPr>
          <w:rFonts w:ascii="Consolas" w:eastAsia="Times New Roman" w:hAnsi="Consolas"/>
          <w:sz w:val="21"/>
          <w:szCs w:val="21"/>
        </w:rPr>
        <w:t>cursor.next</w:t>
      </w:r>
      <w:proofErr w:type="spellEnd"/>
      <w:r w:rsidRPr="00186E5D">
        <w:rPr>
          <w:rFonts w:ascii="Consolas" w:eastAsia="Times New Roman" w:hAnsi="Consolas"/>
          <w:sz w:val="21"/>
          <w:szCs w:val="21"/>
        </w:rPr>
        <w: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r w:rsidRPr="00186E5D">
        <w:rPr>
          <w:rFonts w:ascii="Consolas" w:eastAsia="Times New Roman" w:hAnsi="Consolas"/>
          <w:sz w:val="21"/>
          <w:szCs w:val="21"/>
        </w:rPr>
        <w:t>tweepy.RateLimitError</w:t>
      </w:r>
      <w:proofErr w:type="spellEnd"/>
      <w:r w:rsidRPr="00186E5D">
        <w:rPr>
          <w:rFonts w:ascii="Consolas" w:eastAsia="Times New Roman" w:hAnsi="Consolas"/>
          <w:sz w:val="21"/>
          <w:szCs w:val="21"/>
        </w:rPr>
        <w:t>:</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print("Rate limit reached. Preparing new process...");</w:t>
      </w:r>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 = diff(total,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open("finishText.txt", "w") as </w:t>
      </w:r>
      <w:proofErr w:type="spellStart"/>
      <w:r w:rsidRPr="00186E5D">
        <w:rPr>
          <w:rFonts w:ascii="Consolas" w:eastAsia="Times New Roman" w:hAnsi="Consolas"/>
          <w:sz w:val="21"/>
          <w:szCs w:val="21"/>
        </w:rPr>
        <w:t>txt_file</w:t>
      </w:r>
      <w:proofErr w:type="spellEnd"/>
      <w:r w:rsidRPr="00186E5D">
        <w:rPr>
          <w:rFonts w:ascii="Consolas" w:eastAsia="Times New Roman" w:hAnsi="Consolas"/>
          <w:sz w:val="21"/>
          <w:szCs w:val="21"/>
        </w:rPr>
        <w:t>:</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txt_file.write</w:t>
      </w:r>
      <w:proofErr w:type="spellEnd"/>
      <w:r w:rsidRPr="00186E5D">
        <w:rPr>
          <w:rFonts w:ascii="Consolas" w:eastAsia="Times New Roman" w:hAnsi="Consolas"/>
          <w:sz w:val="21"/>
          <w:szCs w:val="21"/>
        </w:rPr>
        <w:t>(line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pd.DataFrame(diction,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subprocess.Popen(["py",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sys.exit</w:t>
      </w:r>
      <w:proofErr w:type="spellEnd"/>
      <w:r w:rsidRPr="00186E5D">
        <w:rPr>
          <w:rFonts w:ascii="Consolas" w:eastAsia="Times New Roman" w:hAnsi="Consolas"/>
          <w:sz w:val="21"/>
          <w:szCs w:val="21"/>
        </w:rPr>
        <w: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r w:rsidRPr="00186E5D">
        <w:rPr>
          <w:rFonts w:ascii="Consolas" w:eastAsia="Times New Roman" w:hAnsi="Consolas"/>
          <w:sz w:val="21"/>
          <w:szCs w:val="21"/>
        </w:rPr>
        <w:t>tweepy.TweepError</w:t>
      </w:r>
      <w:proofErr w:type="spellEnd"/>
      <w:r w:rsidRPr="00186E5D">
        <w:rPr>
          <w:rFonts w:ascii="Consolas" w:eastAsia="Times New Roman" w:hAnsi="Consolas"/>
          <w:sz w:val="21"/>
          <w:szCs w:val="21"/>
        </w:rPr>
        <w:t>:</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w:t>
      </w:r>
      <w:proofErr w:type="spellStart"/>
      <w:r w:rsidRPr="00186E5D">
        <w:rPr>
          <w:rFonts w:ascii="Consolas" w:eastAsia="Times New Roman" w:hAnsi="Consolas"/>
          <w:sz w:val="21"/>
          <w:szCs w:val="21"/>
        </w:rPr>
        <w:t>StopIteration</w:t>
      </w:r>
      <w:proofErr w:type="spellEnd"/>
      <w:r w:rsidRPr="00186E5D">
        <w:rPr>
          <w:rFonts w:ascii="Consolas" w:eastAsia="Times New Roman" w:hAnsi="Consolas"/>
          <w:sz w:val="21"/>
          <w:szCs w:val="21"/>
        </w:rPr>
        <w:t>:</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r w:rsidRPr="00186E5D">
        <w:rPr>
          <w:rFonts w:ascii="Consolas" w:eastAsia="Times New Roman" w:hAnsi="Consolas"/>
          <w:sz w:val="21"/>
          <w:szCs w:val="21"/>
        </w:rPr>
        <w:t>createFrame</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api</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w:t>
      </w:r>
      <w:proofErr w:type="spellEnd"/>
      <w:r w:rsidRPr="00186E5D">
        <w:rPr>
          <w:rFonts w:ascii="Consolas" w:eastAsia="Times New Roman" w:hAnsi="Consolas"/>
          <w:sz w:val="21"/>
          <w:szCs w:val="21"/>
        </w:rPr>
        <w:t> = [];</w:t>
      </w:r>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w:t>
      </w:r>
      <w:proofErr w:type="spellStart"/>
      <w:r w:rsidRPr="00186E5D">
        <w:rPr>
          <w:rFonts w:ascii="Consolas" w:eastAsia="Times New Roman" w:hAnsi="Consolas"/>
          <w:sz w:val="21"/>
          <w:szCs w:val="21"/>
        </w:rPr>
        <w:t>user.split</w:t>
      </w:r>
      <w:proofErr w:type="spellEnd"/>
      <w:r w:rsidRPr="00186E5D">
        <w:rPr>
          <w:rFonts w:ascii="Consolas" w:eastAsia="Times New Roman" w:hAnsi="Consolas"/>
          <w:sz w:val="21"/>
          <w:szCs w:val="21"/>
        </w:rPr>
        <w: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len</w:t>
      </w:r>
      <w:proofErr w:type="spellEnd"/>
      <w:r w:rsidRPr="00186E5D">
        <w:rPr>
          <w:rFonts w:ascii="Consolas" w:eastAsia="Times New Roman" w:hAnsi="Consolas"/>
          <w:sz w:val="21"/>
          <w:szCs w:val="21"/>
        </w:rPr>
        <w:t>(params)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continue;</w:t>
      </w:r>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userName</w:t>
      </w:r>
      <w:proofErr w:type="spellEnd"/>
      <w:r w:rsidRPr="00186E5D">
        <w:rPr>
          <w:rFonts w:ascii="Consolas" w:eastAsia="Times New Roman" w:hAnsi="Consolas"/>
          <w:sz w:val="21"/>
          <w:szCs w:val="21"/>
        </w:rPr>
        <w:t> = params[0];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params[1];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params[2];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w:t>
      </w:r>
      <w:proofErr w:type="spellStart"/>
      <w:r w:rsidRPr="00186E5D">
        <w:rPr>
          <w:rFonts w:ascii="Consolas" w:eastAsia="Times New Roman" w:hAnsi="Consolas"/>
          <w:sz w:val="21"/>
          <w:szCs w:val="21"/>
        </w:rPr>
        <w:t>stateBreakdown.keys</w:t>
      </w:r>
      <w:proofErr w:type="spellEnd"/>
      <w:r w:rsidRPr="00186E5D">
        <w:rPr>
          <w:rFonts w:ascii="Consolas" w:eastAsia="Times New Roman" w:hAnsi="Consolas"/>
          <w:sz w:val="21"/>
          <w:szCs w:val="21"/>
        </w:rPr>
        <w:t>():</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stateBreakdown</w:t>
      </w:r>
      <w:proofErr w:type="spellEnd"/>
      <w:r w:rsidRPr="00186E5D">
        <w:rPr>
          <w:rFonts w:ascii="Consolas" w:eastAsia="Times New Roman" w:hAnsi="Consolas"/>
          <w:sz w:val="21"/>
          <w:szCs w:val="21"/>
        </w:rPr>
        <w:t>[state] = {party: 1};</w:t>
      </w:r>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tweepy.Cursor(api.user_timeline,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w:t>
      </w:r>
      <w:proofErr w:type="spellStart"/>
      <w:r w:rsidRPr="00186E5D">
        <w:rPr>
          <w:rFonts w:ascii="Consolas" w:eastAsia="Times New Roman" w:hAnsi="Consolas"/>
          <w:sz w:val="21"/>
          <w:szCs w:val="21"/>
        </w:rPr>
        <w:t>tweet_mode</w:t>
      </w:r>
      <w:proofErr w:type="spellEnd"/>
      <w:r w:rsidRPr="00186E5D">
        <w:rPr>
          <w:rFonts w:ascii="Consolas" w:eastAsia="Times New Roman" w:hAnsi="Consolas"/>
          <w:sz w:val="21"/>
          <w:szCs w:val="21"/>
        </w:rPr>
        <w:t>='extended').items(</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limit_handled(cursor,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clean_tweet</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post.full_text</w:t>
      </w:r>
      <w:proofErr w:type="spellEnd"/>
      <w:r w:rsidRPr="00186E5D">
        <w:rPr>
          <w:rFonts w:ascii="Consolas" w:eastAsia="Times New Roman" w:hAnsi="Consolas"/>
          <w:sz w:val="21"/>
          <w:szCs w:val="21"/>
        </w:rPr>
        <w: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w:t>
      </w:r>
      <w:proofErr w:type="spellStart"/>
      <w:r w:rsidRPr="00186E5D">
        <w:rPr>
          <w:rFonts w:ascii="Consolas" w:eastAsia="Times New Roman" w:hAnsi="Consolas"/>
          <w:sz w:val="21"/>
          <w:szCs w:val="21"/>
        </w:rPr>
        <w:t>blob.sentiment.polarity</w:t>
      </w:r>
      <w:proofErr w:type="spellEnd"/>
      <w:r w:rsidRPr="00186E5D">
        <w:rPr>
          <w:rFonts w:ascii="Consolas" w:eastAsia="Times New Roman" w:hAnsi="Consolas"/>
          <w:sz w:val="21"/>
          <w:szCs w:val="21"/>
        </w:rPr>
        <w:t>;</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w:t>
      </w:r>
      <w:proofErr w:type="spellStart"/>
      <w:r w:rsidRPr="00186E5D">
        <w:rPr>
          <w:rFonts w:ascii="Consolas" w:eastAsia="Times New Roman" w:hAnsi="Consolas"/>
          <w:sz w:val="21"/>
          <w:szCs w:val="21"/>
        </w:rPr>
        <w:t>blob.noun_phrases</w:t>
      </w:r>
      <w:proofErr w:type="spellEnd"/>
      <w:r w:rsidRPr="00186E5D">
        <w:rPr>
          <w:rFonts w:ascii="Consolas" w:eastAsia="Times New Roman" w:hAnsi="Consolas"/>
          <w:sz w:val="21"/>
          <w:szCs w:val="21"/>
        </w:rPr>
        <w:t>;</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diction.append([userName,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finishedUsers.append</w:t>
      </w:r>
      <w:proofErr w:type="spellEnd"/>
      <w:r w:rsidRPr="00186E5D">
        <w:rPr>
          <w:rFonts w:ascii="Consolas" w:eastAsia="Times New Roman" w:hAnsi="Consolas"/>
          <w:sz w:val="21"/>
          <w:szCs w:val="21"/>
        </w:rPr>
        <w:t>(user);</w:t>
      </w:r>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have to create a new cursor once rate-limits have been reached, we simply restart the process again to handle new users. </w:t>
      </w:r>
    </w:p>
    <w:p w14:paraId="54E0D513" w14:textId="2AE4469C" w:rsidR="00633FEB" w:rsidRPr="00186E5D" w:rsidRDefault="00633FEB" w:rsidP="00FE1B98">
      <w:pPr>
        <w:pStyle w:val="Heading2"/>
      </w:pPr>
      <w:bookmarkStart w:id="52" w:name="_Ref61038278"/>
      <w:bookmarkStart w:id="53" w:name="_Toc61038604"/>
      <w:r w:rsidRPr="00186E5D">
        <w:t>Appendix D</w:t>
      </w:r>
      <w:bookmarkEnd w:id="52"/>
      <w:bookmarkEnd w:id="53"/>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(bag, dataset,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r w:rsidRPr="00186E5D">
        <w:rPr>
          <w:rFonts w:ascii="Consolas" w:eastAsia="Times New Roman" w:hAnsi="Consolas"/>
          <w:sz w:val="21"/>
          <w:szCs w:val="21"/>
        </w:rPr>
        <w:t>np.Dense</w:t>
      </w:r>
      <w:proofErr w:type="spellEnd"/>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w:t>
      </w:r>
      <w:proofErr w:type="spellStart"/>
      <w:r w:rsidRPr="00186E5D">
        <w:rPr>
          <w:rFonts w:ascii="Consolas" w:eastAsia="Times New Roman" w:hAnsi="Consolas"/>
          <w:sz w:val="21"/>
          <w:szCs w:val="21"/>
        </w:rPr>
        <w:t>BoW</w:t>
      </w:r>
      <w:proofErr w:type="spellEnd"/>
      <w:r w:rsidRPr="00186E5D">
        <w:rPr>
          <w:rFonts w:ascii="Consolas" w:eastAsia="Times New Roman" w:hAnsi="Consolas"/>
          <w:sz w:val="21"/>
          <w:szCs w:val="21"/>
        </w:rPr>
        <w:t>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r w:rsidRPr="00186E5D">
        <w:rPr>
          <w:rFonts w:ascii="Consolas" w:eastAsia="Times New Roman" w:hAnsi="Consolas"/>
          <w:sz w:val="21"/>
          <w:szCs w:val="21"/>
        </w:rPr>
        <w:t>np.Matrix</w:t>
      </w:r>
      <w:proofErr w:type="spellEnd"/>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r w:rsidRPr="00186E5D">
        <w:rPr>
          <w:rFonts w:ascii="Consolas" w:eastAsia="Times New Roman" w:hAnsi="Consolas"/>
          <w:sz w:val="21"/>
          <w:szCs w:val="21"/>
        </w:rPr>
        <w:t>np.Array</w:t>
      </w:r>
      <w:proofErr w:type="spellEnd"/>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w:t>
      </w:r>
      <w:proofErr w:type="spellStart"/>
      <w:r w:rsidRPr="00186E5D">
        <w:rPr>
          <w:rFonts w:ascii="Consolas" w:eastAsia="Times New Roman" w:hAnsi="Consolas"/>
          <w:sz w:val="21"/>
          <w:szCs w:val="21"/>
        </w:rPr>
        <w:t>dataset.drop</w:t>
      </w:r>
      <w:proofErr w:type="spellEnd"/>
      <w:r w:rsidRPr="00186E5D">
        <w:rPr>
          <w:rFonts w:ascii="Consolas" w:eastAsia="Times New Roman" w:hAnsi="Consolas"/>
          <w:sz w:val="21"/>
          <w:szCs w:val="21"/>
        </w:rPr>
        <w:t>(['tweet',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w:t>
      </w:r>
      <w:proofErr w:type="spellStart"/>
      <w:r w:rsidRPr="00186E5D">
        <w:rPr>
          <w:rFonts w:ascii="Consolas" w:eastAsia="Times New Roman" w:hAnsi="Consolas"/>
          <w:sz w:val="21"/>
          <w:szCs w:val="21"/>
        </w:rPr>
        <w:t>dataset.to_numpy</w:t>
      </w:r>
      <w:proofErr w:type="spellEnd"/>
      <w:r w:rsidRPr="00186E5D">
        <w:rPr>
          <w:rFonts w:ascii="Consolas" w:eastAsia="Times New Roman" w:hAnsi="Consolas"/>
          <w:sz w:val="21"/>
          <w:szCs w:val="21"/>
        </w:rPr>
        <w:t>();</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np.append</w:t>
      </w:r>
      <w:proofErr w:type="spellEnd"/>
      <w:r w:rsidRPr="00186E5D">
        <w:rPr>
          <w:rFonts w:ascii="Consolas" w:eastAsia="Times New Roman" w:hAnsi="Consolas"/>
          <w:sz w:val="21"/>
          <w:szCs w:val="21"/>
        </w:rPr>
        <w:t>(bag,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XGBClassifier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random_state</w:t>
      </w:r>
      <w:proofErr w:type="spellEnd"/>
      <w:r w:rsidRPr="00186E5D">
        <w:rPr>
          <w:rFonts w:ascii="Consolas" w:eastAsia="Times New Roman" w:hAnsi="Consolas"/>
          <w:sz w:val="21"/>
          <w:szCs w:val="21"/>
        </w:rPr>
        <w:t>=9,learning_rate=0.3)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xgb_model.fit</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xgboost_model</w:t>
      </w:r>
      <w:proofErr w:type="spellEnd"/>
      <w:r w:rsidRPr="00186E5D">
        <w:rPr>
          <w:rFonts w:ascii="Consolas" w:eastAsia="Times New Roman" w:hAnsi="Consolas"/>
          <w:sz w:val="21"/>
          <w:szCs w:val="21"/>
        </w:rPr>
        <w:t>'</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pickle.dump</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w:t>
      </w:r>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dataframe</w:t>
      </w:r>
      <w:proofErr w:type="spellEnd"/>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r w:rsidRPr="00186E5D">
        <w:rPr>
          <w:rFonts w:ascii="Consolas" w:eastAsia="Times New Roman" w:hAnsi="Consolas"/>
          <w:sz w:val="21"/>
          <w:szCs w:val="21"/>
        </w:rPr>
        <w:t>pd.DataFrame</w:t>
      </w:r>
      <w:proofErr w:type="spellEnd"/>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CountVectorizer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stop_words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english</w:t>
      </w:r>
      <w:proofErr w:type="spellEnd"/>
      <w:r w:rsidRPr="00186E5D">
        <w:rPr>
          <w:rFonts w:ascii="Consolas" w:eastAsia="Times New Roman" w:hAnsi="Consolas"/>
          <w:sz w:val="21"/>
          <w:szCs w:val="21"/>
        </w:rPr>
        <w:t>')</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parsed_text</w:t>
      </w:r>
      <w:proofErr w:type="spellEnd"/>
      <w:r w:rsidRPr="00186E5D">
        <w:rPr>
          <w:rFonts w:ascii="Consolas" w:eastAsia="Times New Roman" w:hAnsi="Consolas"/>
          <w:sz w:val="21"/>
          <w:szCs w:val="21"/>
        </w:rPr>
        <w:t>' in </w:t>
      </w:r>
      <w:proofErr w:type="spellStart"/>
      <w:r w:rsidRPr="00186E5D">
        <w:rPr>
          <w:rFonts w:ascii="Consolas" w:eastAsia="Times New Roman" w:hAnsi="Consolas"/>
          <w:sz w:val="21"/>
          <w:szCs w:val="21"/>
        </w:rPr>
        <w:t>dataframe.columns</w:t>
      </w:r>
      <w:proofErr w:type="spellEnd"/>
      <w:r w:rsidRPr="00186E5D">
        <w:rPr>
          <w:rFonts w:ascii="Consolas" w:eastAsia="Times New Roman" w:hAnsi="Consolas"/>
          <w:sz w:val="21"/>
          <w:szCs w:val="21"/>
        </w:rPr>
        <w:t>:</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['party'];</w:t>
      </w:r>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vectorizer_model</w:t>
      </w:r>
      <w:proofErr w:type="spellEnd"/>
      <w:r w:rsidRPr="00186E5D">
        <w:rPr>
          <w:rFonts w:ascii="Consolas" w:eastAsia="Times New Roman" w:hAnsi="Consolas"/>
          <w:sz w:val="21"/>
          <w:szCs w:val="21"/>
        </w:rPr>
        <w:t>'</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pickle.dump</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w:t>
      </w:r>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main():</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vectorizer = vectorize(data);</w:t>
      </w:r>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ml:space="preserve">      </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data,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4" w:name="_Ref61038551"/>
      <w:bookmarkStart w:id="55" w:name="_Toc61038605"/>
      <w:r w:rsidRPr="00186E5D">
        <w:lastRenderedPageBreak/>
        <w:t>Appendix E</w:t>
      </w:r>
      <w:bookmarkEnd w:id="54"/>
      <w:bookmarkEnd w:id="55"/>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r w:rsidRPr="00186E5D">
        <w:rPr>
          <w:rFonts w:ascii="Consolas" w:eastAsia="Times New Roman" w:hAnsi="Consolas"/>
          <w:sz w:val="21"/>
          <w:szCs w:val="21"/>
        </w:rPr>
        <w:t>XGBClassifer</w:t>
      </w:r>
      <w:proofErr w:type="spellEnd"/>
      <w:r w:rsidRPr="00186E5D">
        <w:rPr>
          <w:rFonts w:ascii="Consolas" w:eastAsia="Times New Roman" w:hAnsi="Consolas"/>
          <w:sz w:val="21"/>
          <w:szCs w:val="21"/>
        </w:rPr>
        <w:t> or </w:t>
      </w:r>
      <w:proofErr w:type="spellStart"/>
      <w:r w:rsidRPr="00186E5D">
        <w:rPr>
          <w:rFonts w:ascii="Consolas" w:eastAsia="Times New Roman" w:hAnsi="Consolas"/>
          <w:sz w:val="21"/>
          <w:szCs w:val="21"/>
        </w:rPr>
        <w:t>LogisticRegressor</w:t>
      </w:r>
      <w:proofErr w:type="spellEnd"/>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r w:rsidRPr="00186E5D">
        <w:rPr>
          <w:rFonts w:ascii="Consolas" w:eastAsia="Times New Roman" w:hAnsi="Consolas"/>
          <w:sz w:val="21"/>
          <w:szCs w:val="21"/>
        </w:rPr>
        <w:t>Dict</w:t>
      </w:r>
      <w:proofErr w:type="spellEnd"/>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t>
      </w:r>
      <w:proofErr w:type="spellStart"/>
      <w:r w:rsidRPr="00186E5D">
        <w:rPr>
          <w:rFonts w:ascii="Consolas" w:eastAsia="Times New Roman" w:hAnsi="Consolas"/>
          <w:sz w:val="21"/>
          <w:szCs w:val="21"/>
        </w:rPr>
        <w:t>Wordss</w:t>
      </w:r>
      <w:proofErr w:type="spellEnd"/>
      <w:r w:rsidRPr="00186E5D">
        <w:rPr>
          <w:rFonts w:ascii="Consolas" w:eastAsia="Times New Roman" w:hAnsi="Consolas"/>
          <w:sz w:val="21"/>
          <w:szCs w:val="21"/>
        </w:rPr>
        <w:t>)</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r w:rsidRPr="00186E5D">
        <w:rPr>
          <w:rFonts w:ascii="Consolas" w:eastAsia="Times New Roman" w:hAnsi="Consolas"/>
          <w:sz w:val="21"/>
          <w:szCs w:val="21"/>
        </w:rPr>
        <w:t>pd.read_csv</w:t>
      </w:r>
      <w:proofErr w:type="spellEnd"/>
      <w:r w:rsidRPr="00186E5D">
        <w:rPr>
          <w:rFonts w:ascii="Consolas" w:eastAsia="Times New Roman" w:hAnsi="Consolas"/>
          <w:sz w:val="21"/>
          <w:szCs w:val="21"/>
        </w:rPr>
        <w:t>(filename)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r w:rsidRPr="00186E5D">
        <w:rPr>
          <w:rFonts w:ascii="Consolas" w:eastAsia="Times New Roman" w:hAnsi="Consolas"/>
          <w:sz w:val="21"/>
          <w:szCs w:val="21"/>
        </w:rPr>
        <w:t>data.dropna</w:t>
      </w:r>
      <w:proofErr w:type="spellEnd"/>
      <w:r w:rsidRPr="00186E5D">
        <w:rPr>
          <w:rFonts w:ascii="Consolas" w:eastAsia="Times New Roman" w:hAnsi="Consolas"/>
          <w:sz w:val="21"/>
          <w:szCs w:val="21"/>
        </w:rPr>
        <w:t>();</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0;</w:t>
      </w:r>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0;</w:t>
      </w:r>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r w:rsidRPr="00186E5D">
        <w:rPr>
          <w:rFonts w:ascii="Consolas" w:eastAsia="Times New Roman" w:hAnsi="Consolas"/>
          <w:sz w:val="21"/>
          <w:szCs w:val="21"/>
        </w:rPr>
        <w:t>data.head</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data.shape</w:t>
      </w:r>
      <w:proofErr w:type="spellEnd"/>
      <w:r w:rsidRPr="00186E5D">
        <w:rPr>
          <w:rFonts w:ascii="Consolas" w:eastAsia="Times New Roman" w:hAnsi="Consolas"/>
          <w:sz w:val="21"/>
          <w:szCs w:val="21"/>
        </w:rPr>
        <w:t>[0]);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vectorizer.transform</w:t>
      </w:r>
      <w:proofErr w:type="spellEnd"/>
      <w:r w:rsidRPr="00186E5D">
        <w:rPr>
          <w:rFonts w:ascii="Consolas" w:eastAsia="Times New Roman" w:hAnsi="Consolas"/>
          <w:sz w:val="21"/>
          <w:szCs w:val="21"/>
        </w:rPr>
        <w:t>(data['tweet']);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data.drop(['tweet',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np.append(bagOfWords,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r w:rsidRPr="00186E5D">
        <w:rPr>
          <w:rFonts w:ascii="Consolas" w:eastAsia="Times New Roman" w:hAnsi="Consolas"/>
          <w:sz w:val="21"/>
          <w:szCs w:val="21"/>
        </w:rPr>
        <w:t>classifier.predict</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totalInformation</w:t>
      </w:r>
      <w:proofErr w:type="spellEnd"/>
      <w:r w:rsidRPr="00186E5D">
        <w:rPr>
          <w:rFonts w:ascii="Consolas" w:eastAsia="Times New Roman" w:hAnsi="Consolas"/>
          <w:sz w:val="21"/>
          <w:szCs w:val="21"/>
        </w:rPr>
        <w:t>);</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0;</w:t>
      </w:r>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 = {};</w:t>
      </w:r>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w:t>
      </w:r>
      <w:proofErr w:type="spellStart"/>
      <w:r w:rsidRPr="00186E5D">
        <w:rPr>
          <w:rFonts w:ascii="Consolas" w:eastAsia="Times New Roman" w:hAnsi="Consolas"/>
          <w:sz w:val="21"/>
          <w:szCs w:val="21"/>
        </w:rPr>
        <w:t>data.iterrows</w:t>
      </w:r>
      <w:proofErr w:type="spellEnd"/>
      <w:r w:rsidRPr="00186E5D">
        <w:rPr>
          <w:rFonts w:ascii="Consolas" w:eastAsia="Times New Roman" w:hAnsi="Consolas"/>
          <w:sz w:val="21"/>
          <w:szCs w:val="21"/>
        </w:rPr>
        <w:t>():</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+ 1;</w:t>
      </w:r>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r w:rsidRPr="00186E5D">
        <w:rPr>
          <w:rFonts w:ascii="Consolas" w:eastAsia="Times New Roman" w:hAnsi="Consolas"/>
          <w:sz w:val="21"/>
          <w:szCs w:val="21"/>
        </w:rPr>
        <w:t>corrects.keys</w:t>
      </w:r>
      <w:proofErr w:type="spellEnd"/>
      <w:r w:rsidRPr="00186E5D">
        <w:rPr>
          <w:rFonts w:ascii="Consolas" w:eastAsia="Times New Roman" w:hAnsi="Consolas"/>
          <w:sz w:val="21"/>
          <w:szCs w:val="21"/>
        </w:rPr>
        <w:t>():</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+ 1;</w:t>
      </w:r>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1;</w:t>
      </w:r>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+ 1;</w:t>
      </w:r>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r w:rsidRPr="00186E5D">
        <w:rPr>
          <w:rFonts w:ascii="Consolas" w:eastAsia="Times New Roman" w:hAnsi="Consolas"/>
          <w:sz w:val="21"/>
          <w:szCs w:val="21"/>
        </w:rPr>
        <w:t>incorrects.keys</w:t>
      </w:r>
      <w:proofErr w:type="spellEnd"/>
      <w:r w:rsidRPr="00186E5D">
        <w:rPr>
          <w:rFonts w:ascii="Consolas" w:eastAsia="Times New Roman" w:hAnsi="Consolas"/>
          <w:sz w:val="21"/>
          <w:szCs w:val="21"/>
        </w:rPr>
        <w:t>():</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+ 1;</w:t>
      </w:r>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[row['party']] = 1;</w:t>
      </w:r>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+ 1;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main():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topics, vectorizer, </w:t>
      </w:r>
      <w:proofErr w:type="spellStart"/>
      <w:r w:rsidRPr="00186E5D">
        <w:rPr>
          <w:rFonts w:ascii="Consolas" w:eastAsia="Times New Roman" w:hAnsi="Consolas"/>
          <w:sz w:val="21"/>
          <w:szCs w:val="21"/>
        </w:rPr>
        <w:t>testingFilename</w:t>
      </w:r>
      <w:proofErr w:type="spellEnd"/>
      <w:r w:rsidRPr="00186E5D">
        <w:rPr>
          <w:rFonts w:ascii="Consolas" w:eastAsia="Times New Roman" w:hAnsi="Consolas"/>
          <w:sz w:val="21"/>
          <w:szCs w:val="21"/>
        </w:rPr>
        <w:t>);</w:t>
      </w:r>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print(</w:t>
      </w:r>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w:t>
      </w:r>
      <w:proofErr w:type="spellStart"/>
      <w:r w:rsidRPr="00186E5D">
        <w:rPr>
          <w:rFonts w:ascii="Consolas" w:eastAsia="Times New Roman" w:hAnsi="Consolas"/>
          <w:sz w:val="21"/>
          <w:szCs w:val="21"/>
        </w:rPr>
        <w:t>logistic_regressor</w:t>
      </w:r>
      <w:proofErr w:type="spellEnd"/>
      <w:r w:rsidRPr="00186E5D">
        <w:rPr>
          <w:rFonts w:ascii="Consolas" w:eastAsia="Times New Roman" w:hAnsi="Consolas"/>
          <w:sz w:val="21"/>
          <w:szCs w:val="21"/>
        </w:rPr>
        <w:t>, topics, vectorizer, </w:t>
      </w:r>
      <w:proofErr w:type="spellStart"/>
      <w:r w:rsidRPr="00186E5D">
        <w:rPr>
          <w:rFonts w:ascii="Consolas" w:eastAsia="Times New Roman" w:hAnsi="Consolas"/>
          <w:sz w:val="21"/>
          <w:szCs w:val="21"/>
        </w:rPr>
        <w:t>testingFilename</w:t>
      </w:r>
      <w:proofErr w:type="spellEnd"/>
      <w:r w:rsidRPr="00186E5D">
        <w:rPr>
          <w:rFonts w:ascii="Consolas" w:eastAsia="Times New Roman" w:hAnsi="Consolas"/>
          <w:sz w:val="21"/>
          <w:szCs w:val="21"/>
        </w:rPr>
        <w:t>);</w:t>
      </w:r>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w:t>
      </w:r>
      <w:proofErr w:type="spellStart"/>
      <w:r w:rsidRPr="00186E5D">
        <w:rPr>
          <w:rFonts w:ascii="Consolas" w:eastAsia="Times New Roman" w:hAnsi="Consolas"/>
          <w:sz w:val="21"/>
          <w:szCs w:val="21"/>
        </w:rPr>
        <w:t>correct+incorrect</w:t>
      </w:r>
      <w:proofErr w:type="spellEnd"/>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2438F704"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C42D79" w:rsidRPr="00186E5D">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preforming some processing, we test the data and print out the results to determine how each model did for both parties. </w:t>
      </w:r>
    </w:p>
    <w:sectPr w:rsidR="001161E6" w:rsidRPr="00186E5D" w:rsidSect="005E31C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4C4A2" w14:textId="77777777" w:rsidR="00683D6C" w:rsidRDefault="00683D6C" w:rsidP="00012951">
      <w:pPr>
        <w:spacing w:line="240" w:lineRule="auto"/>
      </w:pPr>
      <w:r>
        <w:separator/>
      </w:r>
    </w:p>
  </w:endnote>
  <w:endnote w:type="continuationSeparator" w:id="0">
    <w:p w14:paraId="45067975" w14:textId="77777777" w:rsidR="00683D6C" w:rsidRDefault="00683D6C"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E6A6E" w14:textId="77777777" w:rsidR="00683D6C" w:rsidRDefault="00683D6C" w:rsidP="00012951">
      <w:pPr>
        <w:spacing w:line="240" w:lineRule="auto"/>
      </w:pPr>
      <w:r>
        <w:separator/>
      </w:r>
    </w:p>
  </w:footnote>
  <w:footnote w:type="continuationSeparator" w:id="0">
    <w:p w14:paraId="5441DBFA" w14:textId="77777777" w:rsidR="00683D6C" w:rsidRDefault="00683D6C"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3A86B964" w:rsidR="00C42D79" w:rsidRDefault="00C42D79" w:rsidP="005E31C6">
    <w:pPr>
      <w:pStyle w:val="Header"/>
    </w:pPr>
    <w:r>
      <w:t xml:space="preserve">SENTIMENT ANALYSIS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A3E24F" w14:textId="77777777" w:rsidR="00C42D79" w:rsidRDefault="00C42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77AC0EAE" w:rsidR="00C42D79" w:rsidRDefault="00C42D79">
    <w:pPr>
      <w:pStyle w:val="Header"/>
    </w:pPr>
    <w:r>
      <w:t>Running head: SENTIMENT ANALYSIS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B9"/>
    <w:rsid w:val="000001D6"/>
    <w:rsid w:val="00010C63"/>
    <w:rsid w:val="00012951"/>
    <w:rsid w:val="00015FC6"/>
    <w:rsid w:val="00017A4B"/>
    <w:rsid w:val="00020AED"/>
    <w:rsid w:val="000241EA"/>
    <w:rsid w:val="00024DAB"/>
    <w:rsid w:val="0002515E"/>
    <w:rsid w:val="0004243B"/>
    <w:rsid w:val="00050478"/>
    <w:rsid w:val="00053299"/>
    <w:rsid w:val="00060609"/>
    <w:rsid w:val="000669EF"/>
    <w:rsid w:val="000702E8"/>
    <w:rsid w:val="00073B7A"/>
    <w:rsid w:val="00080955"/>
    <w:rsid w:val="00084F71"/>
    <w:rsid w:val="00090C36"/>
    <w:rsid w:val="00096CC8"/>
    <w:rsid w:val="000A3EE9"/>
    <w:rsid w:val="000B2EE2"/>
    <w:rsid w:val="000B45CB"/>
    <w:rsid w:val="000B6657"/>
    <w:rsid w:val="000D162F"/>
    <w:rsid w:val="000D406F"/>
    <w:rsid w:val="000D718E"/>
    <w:rsid w:val="000E38E9"/>
    <w:rsid w:val="000E3E5E"/>
    <w:rsid w:val="000E48E5"/>
    <w:rsid w:val="000E7D74"/>
    <w:rsid w:val="000F0C38"/>
    <w:rsid w:val="000F6CAC"/>
    <w:rsid w:val="001161E6"/>
    <w:rsid w:val="0012639C"/>
    <w:rsid w:val="00134808"/>
    <w:rsid w:val="001375D0"/>
    <w:rsid w:val="00142017"/>
    <w:rsid w:val="00142C5A"/>
    <w:rsid w:val="001609BE"/>
    <w:rsid w:val="00161E0E"/>
    <w:rsid w:val="00167AD3"/>
    <w:rsid w:val="00170721"/>
    <w:rsid w:val="001709A9"/>
    <w:rsid w:val="00183DD4"/>
    <w:rsid w:val="001854E9"/>
    <w:rsid w:val="00186E5D"/>
    <w:rsid w:val="001E28DA"/>
    <w:rsid w:val="001F2A0C"/>
    <w:rsid w:val="001F5521"/>
    <w:rsid w:val="001F5523"/>
    <w:rsid w:val="002044DC"/>
    <w:rsid w:val="00215A2E"/>
    <w:rsid w:val="00225968"/>
    <w:rsid w:val="00230699"/>
    <w:rsid w:val="00232B4C"/>
    <w:rsid w:val="00234182"/>
    <w:rsid w:val="00246DBA"/>
    <w:rsid w:val="002538B5"/>
    <w:rsid w:val="002561D3"/>
    <w:rsid w:val="00263E3E"/>
    <w:rsid w:val="0026446F"/>
    <w:rsid w:val="00270050"/>
    <w:rsid w:val="002822C6"/>
    <w:rsid w:val="002A6B5E"/>
    <w:rsid w:val="002B3F2C"/>
    <w:rsid w:val="002B7E4E"/>
    <w:rsid w:val="002F0228"/>
    <w:rsid w:val="002F06A6"/>
    <w:rsid w:val="00302987"/>
    <w:rsid w:val="003116A3"/>
    <w:rsid w:val="00315018"/>
    <w:rsid w:val="00325C3B"/>
    <w:rsid w:val="00332787"/>
    <w:rsid w:val="003360B9"/>
    <w:rsid w:val="00343B58"/>
    <w:rsid w:val="00346109"/>
    <w:rsid w:val="00346AEA"/>
    <w:rsid w:val="00353187"/>
    <w:rsid w:val="00354832"/>
    <w:rsid w:val="00356A71"/>
    <w:rsid w:val="0036058F"/>
    <w:rsid w:val="00360BA4"/>
    <w:rsid w:val="00377ECF"/>
    <w:rsid w:val="00381A0D"/>
    <w:rsid w:val="00390885"/>
    <w:rsid w:val="00392D53"/>
    <w:rsid w:val="003B3C43"/>
    <w:rsid w:val="003B4824"/>
    <w:rsid w:val="003B79C6"/>
    <w:rsid w:val="003B7D67"/>
    <w:rsid w:val="003C0421"/>
    <w:rsid w:val="003C218F"/>
    <w:rsid w:val="003C4EE4"/>
    <w:rsid w:val="003D0CEE"/>
    <w:rsid w:val="003D4383"/>
    <w:rsid w:val="003E4F22"/>
    <w:rsid w:val="003F48E9"/>
    <w:rsid w:val="00403BE3"/>
    <w:rsid w:val="0040791D"/>
    <w:rsid w:val="00411ED2"/>
    <w:rsid w:val="00420327"/>
    <w:rsid w:val="00425D41"/>
    <w:rsid w:val="00426293"/>
    <w:rsid w:val="004349C0"/>
    <w:rsid w:val="004366F7"/>
    <w:rsid w:val="00442911"/>
    <w:rsid w:val="00450796"/>
    <w:rsid w:val="00456627"/>
    <w:rsid w:val="00457081"/>
    <w:rsid w:val="0045747F"/>
    <w:rsid w:val="00460EEB"/>
    <w:rsid w:val="004654AD"/>
    <w:rsid w:val="0046550A"/>
    <w:rsid w:val="00465A2D"/>
    <w:rsid w:val="0046647D"/>
    <w:rsid w:val="00480807"/>
    <w:rsid w:val="00491094"/>
    <w:rsid w:val="004A6116"/>
    <w:rsid w:val="004B3B44"/>
    <w:rsid w:val="004C2ABD"/>
    <w:rsid w:val="004D3D4B"/>
    <w:rsid w:val="004D6A2F"/>
    <w:rsid w:val="004D7E48"/>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6014F"/>
    <w:rsid w:val="00561A73"/>
    <w:rsid w:val="00566F49"/>
    <w:rsid w:val="005723D8"/>
    <w:rsid w:val="005758B8"/>
    <w:rsid w:val="00587017"/>
    <w:rsid w:val="0059116C"/>
    <w:rsid w:val="00591C91"/>
    <w:rsid w:val="00596DC0"/>
    <w:rsid w:val="00597D79"/>
    <w:rsid w:val="005A71F9"/>
    <w:rsid w:val="005A7937"/>
    <w:rsid w:val="005B0EBD"/>
    <w:rsid w:val="005B1C5A"/>
    <w:rsid w:val="005B1F25"/>
    <w:rsid w:val="005E31C6"/>
    <w:rsid w:val="005F7B90"/>
    <w:rsid w:val="0060407A"/>
    <w:rsid w:val="00614A8C"/>
    <w:rsid w:val="00615C97"/>
    <w:rsid w:val="006171EF"/>
    <w:rsid w:val="00623359"/>
    <w:rsid w:val="00633FEB"/>
    <w:rsid w:val="00640C9A"/>
    <w:rsid w:val="006431C6"/>
    <w:rsid w:val="00665A87"/>
    <w:rsid w:val="00665DB8"/>
    <w:rsid w:val="00665EB7"/>
    <w:rsid w:val="006664E2"/>
    <w:rsid w:val="00674C52"/>
    <w:rsid w:val="00675380"/>
    <w:rsid w:val="0068027F"/>
    <w:rsid w:val="00682431"/>
    <w:rsid w:val="0068246F"/>
    <w:rsid w:val="00682B6E"/>
    <w:rsid w:val="00683D6C"/>
    <w:rsid w:val="006866E2"/>
    <w:rsid w:val="00693F0F"/>
    <w:rsid w:val="0069515C"/>
    <w:rsid w:val="00697245"/>
    <w:rsid w:val="00697540"/>
    <w:rsid w:val="006A0E66"/>
    <w:rsid w:val="006A5D69"/>
    <w:rsid w:val="006C4098"/>
    <w:rsid w:val="006C6DCE"/>
    <w:rsid w:val="006C71A4"/>
    <w:rsid w:val="006D26E1"/>
    <w:rsid w:val="006D7ECA"/>
    <w:rsid w:val="006E2C09"/>
    <w:rsid w:val="006E2D5D"/>
    <w:rsid w:val="006F5A5F"/>
    <w:rsid w:val="006F7759"/>
    <w:rsid w:val="00702ABB"/>
    <w:rsid w:val="00723BEF"/>
    <w:rsid w:val="00723F3A"/>
    <w:rsid w:val="007252FE"/>
    <w:rsid w:val="00726849"/>
    <w:rsid w:val="00730C1B"/>
    <w:rsid w:val="00737A08"/>
    <w:rsid w:val="0074342B"/>
    <w:rsid w:val="00752747"/>
    <w:rsid w:val="0075691E"/>
    <w:rsid w:val="007657DA"/>
    <w:rsid w:val="00790DDF"/>
    <w:rsid w:val="007A3200"/>
    <w:rsid w:val="007B21D7"/>
    <w:rsid w:val="007B409C"/>
    <w:rsid w:val="007B54BA"/>
    <w:rsid w:val="007B5504"/>
    <w:rsid w:val="007B569E"/>
    <w:rsid w:val="007B6D65"/>
    <w:rsid w:val="007C4A4B"/>
    <w:rsid w:val="007C5911"/>
    <w:rsid w:val="007D3E41"/>
    <w:rsid w:val="007D5904"/>
    <w:rsid w:val="007F4359"/>
    <w:rsid w:val="007F643B"/>
    <w:rsid w:val="0080621C"/>
    <w:rsid w:val="0080783E"/>
    <w:rsid w:val="00821258"/>
    <w:rsid w:val="00830BEB"/>
    <w:rsid w:val="0083570D"/>
    <w:rsid w:val="00836CBC"/>
    <w:rsid w:val="00842F38"/>
    <w:rsid w:val="00843942"/>
    <w:rsid w:val="00845E35"/>
    <w:rsid w:val="0086376E"/>
    <w:rsid w:val="008652F0"/>
    <w:rsid w:val="00876877"/>
    <w:rsid w:val="00881818"/>
    <w:rsid w:val="00883323"/>
    <w:rsid w:val="008854DE"/>
    <w:rsid w:val="00887471"/>
    <w:rsid w:val="008974C2"/>
    <w:rsid w:val="008A1D7D"/>
    <w:rsid w:val="008A79E8"/>
    <w:rsid w:val="008C4968"/>
    <w:rsid w:val="008D1781"/>
    <w:rsid w:val="008D4298"/>
    <w:rsid w:val="008E1435"/>
    <w:rsid w:val="008E27AD"/>
    <w:rsid w:val="008E68B9"/>
    <w:rsid w:val="008F31DD"/>
    <w:rsid w:val="008F74BC"/>
    <w:rsid w:val="009128D3"/>
    <w:rsid w:val="00914C88"/>
    <w:rsid w:val="00917950"/>
    <w:rsid w:val="009266A5"/>
    <w:rsid w:val="009313C1"/>
    <w:rsid w:val="00942207"/>
    <w:rsid w:val="00953A26"/>
    <w:rsid w:val="00955E51"/>
    <w:rsid w:val="00961557"/>
    <w:rsid w:val="009630C1"/>
    <w:rsid w:val="00965129"/>
    <w:rsid w:val="00980C6B"/>
    <w:rsid w:val="009831A6"/>
    <w:rsid w:val="00992082"/>
    <w:rsid w:val="009B27E1"/>
    <w:rsid w:val="009B7023"/>
    <w:rsid w:val="009C1C27"/>
    <w:rsid w:val="009C2750"/>
    <w:rsid w:val="009E3EAD"/>
    <w:rsid w:val="00A01696"/>
    <w:rsid w:val="00A0287D"/>
    <w:rsid w:val="00A04322"/>
    <w:rsid w:val="00A11CE0"/>
    <w:rsid w:val="00A1667D"/>
    <w:rsid w:val="00A20A23"/>
    <w:rsid w:val="00A20AC8"/>
    <w:rsid w:val="00A21853"/>
    <w:rsid w:val="00A242A1"/>
    <w:rsid w:val="00A30010"/>
    <w:rsid w:val="00A36EC6"/>
    <w:rsid w:val="00A43CBE"/>
    <w:rsid w:val="00A454AF"/>
    <w:rsid w:val="00A5267C"/>
    <w:rsid w:val="00A54ABF"/>
    <w:rsid w:val="00A55A08"/>
    <w:rsid w:val="00A5610E"/>
    <w:rsid w:val="00A62672"/>
    <w:rsid w:val="00A772B3"/>
    <w:rsid w:val="00A821B8"/>
    <w:rsid w:val="00A86CB7"/>
    <w:rsid w:val="00A930E0"/>
    <w:rsid w:val="00A9694A"/>
    <w:rsid w:val="00AA178B"/>
    <w:rsid w:val="00AA2428"/>
    <w:rsid w:val="00AB26C9"/>
    <w:rsid w:val="00AC7072"/>
    <w:rsid w:val="00AF72B6"/>
    <w:rsid w:val="00B0002B"/>
    <w:rsid w:val="00B00E4D"/>
    <w:rsid w:val="00B03EB5"/>
    <w:rsid w:val="00B04E42"/>
    <w:rsid w:val="00B05928"/>
    <w:rsid w:val="00B1165D"/>
    <w:rsid w:val="00B13D4E"/>
    <w:rsid w:val="00B23869"/>
    <w:rsid w:val="00B25CAE"/>
    <w:rsid w:val="00B36FF1"/>
    <w:rsid w:val="00B45DE6"/>
    <w:rsid w:val="00B461E4"/>
    <w:rsid w:val="00B54BC7"/>
    <w:rsid w:val="00B55078"/>
    <w:rsid w:val="00B57798"/>
    <w:rsid w:val="00B70D00"/>
    <w:rsid w:val="00B74A90"/>
    <w:rsid w:val="00B84D74"/>
    <w:rsid w:val="00B8665A"/>
    <w:rsid w:val="00B902B7"/>
    <w:rsid w:val="00BA0E52"/>
    <w:rsid w:val="00BA43E9"/>
    <w:rsid w:val="00BB3109"/>
    <w:rsid w:val="00BB66B4"/>
    <w:rsid w:val="00BC2529"/>
    <w:rsid w:val="00BD6578"/>
    <w:rsid w:val="00BE0812"/>
    <w:rsid w:val="00BF02E4"/>
    <w:rsid w:val="00BF3D8B"/>
    <w:rsid w:val="00BF4034"/>
    <w:rsid w:val="00C10262"/>
    <w:rsid w:val="00C1112B"/>
    <w:rsid w:val="00C16FCA"/>
    <w:rsid w:val="00C23566"/>
    <w:rsid w:val="00C27599"/>
    <w:rsid w:val="00C27C86"/>
    <w:rsid w:val="00C42D79"/>
    <w:rsid w:val="00C4680B"/>
    <w:rsid w:val="00C50A17"/>
    <w:rsid w:val="00C52219"/>
    <w:rsid w:val="00C5254C"/>
    <w:rsid w:val="00C55CE0"/>
    <w:rsid w:val="00C63304"/>
    <w:rsid w:val="00C63A31"/>
    <w:rsid w:val="00C709FF"/>
    <w:rsid w:val="00C84104"/>
    <w:rsid w:val="00CA0A0A"/>
    <w:rsid w:val="00CA28EC"/>
    <w:rsid w:val="00CB59E0"/>
    <w:rsid w:val="00CB5F85"/>
    <w:rsid w:val="00CC0698"/>
    <w:rsid w:val="00CD1CF5"/>
    <w:rsid w:val="00CF32DE"/>
    <w:rsid w:val="00CF343B"/>
    <w:rsid w:val="00D0024A"/>
    <w:rsid w:val="00D00427"/>
    <w:rsid w:val="00D029C5"/>
    <w:rsid w:val="00D066B0"/>
    <w:rsid w:val="00D07468"/>
    <w:rsid w:val="00D11929"/>
    <w:rsid w:val="00D21C97"/>
    <w:rsid w:val="00D31501"/>
    <w:rsid w:val="00D32B46"/>
    <w:rsid w:val="00D4284E"/>
    <w:rsid w:val="00D435C9"/>
    <w:rsid w:val="00D541C1"/>
    <w:rsid w:val="00D55AA4"/>
    <w:rsid w:val="00D5648C"/>
    <w:rsid w:val="00D60BAE"/>
    <w:rsid w:val="00D61CEE"/>
    <w:rsid w:val="00D63962"/>
    <w:rsid w:val="00D745B3"/>
    <w:rsid w:val="00D8411B"/>
    <w:rsid w:val="00D900EA"/>
    <w:rsid w:val="00D90991"/>
    <w:rsid w:val="00D92769"/>
    <w:rsid w:val="00D97FE3"/>
    <w:rsid w:val="00DA25CC"/>
    <w:rsid w:val="00DA4183"/>
    <w:rsid w:val="00DB094B"/>
    <w:rsid w:val="00DB25BC"/>
    <w:rsid w:val="00DB508D"/>
    <w:rsid w:val="00DB7B04"/>
    <w:rsid w:val="00DE318E"/>
    <w:rsid w:val="00DF0EB9"/>
    <w:rsid w:val="00DF2C84"/>
    <w:rsid w:val="00DF5AF2"/>
    <w:rsid w:val="00DF671D"/>
    <w:rsid w:val="00DF7BCB"/>
    <w:rsid w:val="00E01C59"/>
    <w:rsid w:val="00E05D8F"/>
    <w:rsid w:val="00E10C75"/>
    <w:rsid w:val="00E10CFB"/>
    <w:rsid w:val="00E26BD3"/>
    <w:rsid w:val="00E274D6"/>
    <w:rsid w:val="00E302DA"/>
    <w:rsid w:val="00E4030A"/>
    <w:rsid w:val="00E63C1C"/>
    <w:rsid w:val="00E65235"/>
    <w:rsid w:val="00E652FA"/>
    <w:rsid w:val="00E6689D"/>
    <w:rsid w:val="00E67359"/>
    <w:rsid w:val="00E724C6"/>
    <w:rsid w:val="00E74D9E"/>
    <w:rsid w:val="00EB1A39"/>
    <w:rsid w:val="00EB1D32"/>
    <w:rsid w:val="00EB76EB"/>
    <w:rsid w:val="00EC74C0"/>
    <w:rsid w:val="00ED192D"/>
    <w:rsid w:val="00ED3C4F"/>
    <w:rsid w:val="00EE2C8E"/>
    <w:rsid w:val="00EE69F6"/>
    <w:rsid w:val="00EF69B5"/>
    <w:rsid w:val="00F01810"/>
    <w:rsid w:val="00F02A3E"/>
    <w:rsid w:val="00F02FF1"/>
    <w:rsid w:val="00F06261"/>
    <w:rsid w:val="00F07ADC"/>
    <w:rsid w:val="00F10A05"/>
    <w:rsid w:val="00F16514"/>
    <w:rsid w:val="00F26A11"/>
    <w:rsid w:val="00F26A8D"/>
    <w:rsid w:val="00F31053"/>
    <w:rsid w:val="00F344FD"/>
    <w:rsid w:val="00F36650"/>
    <w:rsid w:val="00F37E4E"/>
    <w:rsid w:val="00F43B2B"/>
    <w:rsid w:val="00F44C3B"/>
    <w:rsid w:val="00F46DC0"/>
    <w:rsid w:val="00F55E2B"/>
    <w:rsid w:val="00F56F9F"/>
    <w:rsid w:val="00F573B6"/>
    <w:rsid w:val="00F616C6"/>
    <w:rsid w:val="00F634DD"/>
    <w:rsid w:val="00F70010"/>
    <w:rsid w:val="00F70E8E"/>
    <w:rsid w:val="00F720FC"/>
    <w:rsid w:val="00F77425"/>
    <w:rsid w:val="00F8065B"/>
    <w:rsid w:val="00F96918"/>
    <w:rsid w:val="00FA25AC"/>
    <w:rsid w:val="00FA3C2D"/>
    <w:rsid w:val="00FB0435"/>
    <w:rsid w:val="00FC3C3C"/>
    <w:rsid w:val="00FC78F9"/>
    <w:rsid w:val="00FD3436"/>
    <w:rsid w:val="00FD69BD"/>
    <w:rsid w:val="00FE179C"/>
    <w:rsid w:val="00FE1B98"/>
    <w:rsid w:val="00FE28B9"/>
    <w:rsid w:val="00FF0282"/>
    <w:rsid w:val="00FF4DAC"/>
    <w:rsid w:val="00FF640B"/>
    <w:rsid w:val="00FF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CF"/>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17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0489-017-1098-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0F8-A593-4A71-B397-EFB93A5F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50</Pages>
  <Words>11981</Words>
  <Characters>68296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113</cp:revision>
  <cp:lastPrinted>2021-01-28T03:37:00Z</cp:lastPrinted>
  <dcterms:created xsi:type="dcterms:W3CDTF">2021-01-28T06:34:00Z</dcterms:created>
  <dcterms:modified xsi:type="dcterms:W3CDTF">2021-01-29T01:16:00Z</dcterms:modified>
</cp:coreProperties>
</file>