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1258" w:rsidRPr="001D178A" w:rsidRDefault="001D178A" w:rsidP="001D178A">
      <w:pPr>
        <w:jc w:val="center"/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>CÂU HỎI ÔN TẬP CHƯƠNG 1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Giải thích khái niệm dữ liệu (data)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Dữ liệu là 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>các giá trị thô, chưa xử lý</w:t>
      </w:r>
      <w:r w:rsidRPr="001D178A">
        <w:rPr>
          <w:rFonts w:ascii="Times New Roman" w:hAnsi="Times New Roman" w:cs="Times New Roman"/>
          <w:sz w:val="28"/>
          <w:szCs w:val="28"/>
        </w:rPr>
        <w:t>, phản ánh sự kiện, đối tượng trong thực tế. Ví dụ: “20”, “Nam”, “Hà Nội”.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Giải thích khái niệm thông tin (information)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  Dữ liệu là 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>các giá trị thô, chưa xử lý</w:t>
      </w:r>
      <w:r w:rsidRPr="001D178A">
        <w:rPr>
          <w:rFonts w:ascii="Times New Roman" w:hAnsi="Times New Roman" w:cs="Times New Roman"/>
          <w:sz w:val="28"/>
          <w:szCs w:val="28"/>
        </w:rPr>
        <w:t xml:space="preserve">, phản ánh sự kiện, đối tượng trong thực tế.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78A">
        <w:rPr>
          <w:rFonts w:ascii="Times New Roman" w:hAnsi="Times New Roman" w:cs="Times New Roman"/>
          <w:sz w:val="28"/>
          <w:szCs w:val="28"/>
        </w:rPr>
        <w:t>Ví dụ: “20”, “Nam”, “Hà Nội”.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Định nghĩa về cơ sở dữ liệu (CSDL)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>Là tập hợp dữ liệu có tổ chức, liên quan với nhau, được lưu trữ để phục vụ khai thác.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Định nghĩa về Hệ quản trị CSDL (DBMS)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Là phần mềm dùng để: Tạo lập, Quản lý, Khai thác CSDL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Liệt kê tên một vài hệ quản trị CSDL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MySQL, SQL Server, Oracle, PostgreSQL, MongoDB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Các thành phần của một hệ CSDL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Gồm 4 phần chính: Phần cứng (</w:t>
      </w:r>
      <w:r w:rsidRPr="001D178A">
        <w:rPr>
          <w:rFonts w:ascii="Times New Roman" w:hAnsi="Times New Roman" w:cs="Times New Roman"/>
          <w:sz w:val="28"/>
          <w:szCs w:val="28"/>
        </w:rPr>
        <w:t>Hardware)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D178A">
        <w:rPr>
          <w:rFonts w:ascii="Times New Roman" w:hAnsi="Times New Roman" w:cs="Times New Roman"/>
          <w:sz w:val="28"/>
          <w:szCs w:val="28"/>
        </w:rPr>
        <w:t>Phần mềm (DBMS + ứng dụng)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D178A">
        <w:rPr>
          <w:rFonts w:ascii="Times New Roman" w:hAnsi="Times New Roman" w:cs="Times New Roman"/>
          <w:sz w:val="28"/>
          <w:szCs w:val="28"/>
        </w:rPr>
        <w:t>Dữ liệu (Database)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1D178A">
        <w:rPr>
          <w:rFonts w:ascii="Times New Roman" w:hAnsi="Times New Roman" w:cs="Times New Roman"/>
          <w:sz w:val="28"/>
          <w:szCs w:val="28"/>
        </w:rPr>
        <w:t>Người dùng (Users)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Siêu dữ liệu là gì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Là dữ liệu mô tả dữ liệu. Ví dụ: cấu trúc bảng, kiểu dữ liệu, rang buộc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Trình bày các loại đối tượng sử dụng CSDL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DBA (quản trị CSDL)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Designer (thiết kế CSDL)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System Analyst (phân tích hệ thống)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Programmer (lập trình ứng dụng) </w:t>
      </w:r>
    </w:p>
    <w:p w:rsidR="001D178A" w:rsidRPr="001D178A" w:rsidRDefault="001D178A" w:rsidP="001D178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>End User (người dùng cuối)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Nêu nhiệm vụ của DBA, Database designer, System Analyst, Application Programmer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78A">
        <w:rPr>
          <w:rFonts w:ascii="Segoe UI Emoji" w:hAnsi="Segoe UI Emoji" w:cs="Segoe UI Emoji"/>
          <w:b/>
          <w:bCs/>
        </w:rPr>
        <w:t>🔹</w:t>
      </w:r>
      <w:r w:rsidRPr="001D178A">
        <w:rPr>
          <w:rFonts w:ascii="Times New Roman" w:hAnsi="Times New Roman" w:cs="Times New Roman"/>
          <w:b/>
          <w:bCs/>
        </w:rPr>
        <w:t xml:space="preserve"> DBA</w:t>
      </w:r>
    </w:p>
    <w:p w:rsidR="001D178A" w:rsidRPr="001D178A" w:rsidRDefault="001D178A" w:rsidP="001D17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Quản lý toàn bộ CSDL </w:t>
      </w:r>
    </w:p>
    <w:p w:rsidR="001D178A" w:rsidRPr="001D178A" w:rsidRDefault="001D178A" w:rsidP="001D17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Phân quyền, bảo mật </w:t>
      </w:r>
    </w:p>
    <w:p w:rsidR="001D178A" w:rsidRPr="001D178A" w:rsidRDefault="001D178A" w:rsidP="001D178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Sao lưu, phục hồi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 Database Designer</w:t>
      </w:r>
    </w:p>
    <w:p w:rsidR="001D178A" w:rsidRPr="001D178A" w:rsidRDefault="001D178A" w:rsidP="001D17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Thiết kế cấu trúc CSDL </w:t>
      </w:r>
    </w:p>
    <w:p w:rsidR="001D178A" w:rsidRPr="001D178A" w:rsidRDefault="001D178A" w:rsidP="001D178A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lastRenderedPageBreak/>
        <w:t xml:space="preserve">Xác định bảng, khóa, quan hệ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 System Analyst</w:t>
      </w:r>
    </w:p>
    <w:p w:rsidR="001D178A" w:rsidRPr="001D178A" w:rsidRDefault="001D178A" w:rsidP="001D17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Phân tích yêu cầu hệ thống </w:t>
      </w:r>
    </w:p>
    <w:p w:rsidR="001D178A" w:rsidRPr="001D178A" w:rsidRDefault="001D178A" w:rsidP="001D178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Đề xuất giải pháp CSDL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 Application Programmer</w:t>
      </w:r>
    </w:p>
    <w:p w:rsidR="001D178A" w:rsidRPr="001D178A" w:rsidRDefault="001D178A" w:rsidP="001D17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Viết chương trình truy cập CSDL </w:t>
      </w:r>
    </w:p>
    <w:p w:rsidR="001D178A" w:rsidRPr="001D178A" w:rsidRDefault="001D178A" w:rsidP="001D178A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>Tạo giao diện cho người dùng</w:t>
      </w: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Mô hình dữ liệu là gì </w:t>
      </w:r>
    </w:p>
    <w:p w:rsidR="001D178A" w:rsidRPr="001D178A" w:rsidRDefault="001D178A" w:rsidP="001D17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78A">
        <w:rPr>
          <w:rFonts w:ascii="Times New Roman" w:hAnsi="Times New Roman" w:cs="Times New Roman"/>
          <w:sz w:val="28"/>
          <w:szCs w:val="28"/>
        </w:rPr>
        <w:t xml:space="preserve">Là cách biểu diễn dữ liệu và mối quan hệ giữa chúng trong CSDL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D178A" w:rsidRPr="001D178A" w:rsidRDefault="001D178A" w:rsidP="001D17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Giải thích 3 loại mô hình: mô hình mức khái niệm, mô hình dữ liệu mức logic và mô hình dữ liệu mức vật lý </w:t>
      </w:r>
    </w:p>
    <w:p w:rsidR="001D178A" w:rsidRPr="00511A66" w:rsidRDefault="001D178A" w:rsidP="00511A66">
      <w:pPr>
        <w:pStyle w:val="ListParagraph"/>
        <w:ind w:left="27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511A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 xml:space="preserve"> Mức khái niệm (Conceptual)</w:t>
      </w:r>
    </w:p>
    <w:p w:rsidR="001D178A" w:rsidRPr="001D178A" w:rsidRDefault="001D178A" w:rsidP="001D17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Mô tả tổng quát </w:t>
      </w:r>
    </w:p>
    <w:p w:rsidR="001D178A" w:rsidRPr="001D178A" w:rsidRDefault="001D178A" w:rsidP="001D178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Dùng sơ đồ ER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 Mức logic (Logical)</w:t>
      </w:r>
    </w:p>
    <w:p w:rsidR="001D178A" w:rsidRPr="001D178A" w:rsidRDefault="001D178A" w:rsidP="001D17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Biểu diễn dưới dạng bảng </w:t>
      </w:r>
    </w:p>
    <w:p w:rsidR="001D178A" w:rsidRPr="001D178A" w:rsidRDefault="001D178A" w:rsidP="001D178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Không phụ thuộc DBMS 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1D178A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1D178A">
        <w:rPr>
          <w:rFonts w:ascii="Times New Roman" w:hAnsi="Times New Roman" w:cs="Times New Roman"/>
          <w:b/>
          <w:bCs/>
          <w:sz w:val="28"/>
          <w:szCs w:val="28"/>
        </w:rPr>
        <w:t xml:space="preserve"> Mức vật lý (Physical)</w:t>
      </w:r>
    </w:p>
    <w:p w:rsidR="001D178A" w:rsidRPr="001D178A" w:rsidRDefault="001D178A" w:rsidP="001D17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Cách lưu trữ dữ liệu trên đĩa </w:t>
      </w:r>
    </w:p>
    <w:p w:rsidR="001D178A" w:rsidRPr="001D178A" w:rsidRDefault="001D178A" w:rsidP="001D178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>Phụ thuộc DBMS</w:t>
      </w:r>
    </w:p>
    <w:p w:rsidR="001D178A" w:rsidRPr="001D178A" w:rsidRDefault="001D178A" w:rsidP="001D178A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D178A" w:rsidRPr="00511A66" w:rsidRDefault="001D178A" w:rsidP="00511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Trình bày kiến trúc 3 mức của 1 hệ CSDL </w:t>
      </w:r>
    </w:p>
    <w:p w:rsidR="00511A66" w:rsidRPr="00511A66" w:rsidRDefault="00511A66" w:rsidP="00511A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11A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 xml:space="preserve"> Mức khái niệm (Conceptual)</w:t>
      </w:r>
    </w:p>
    <w:p w:rsidR="00511A66" w:rsidRPr="00511A66" w:rsidRDefault="00511A66" w:rsidP="00511A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Mô tả tổng quát </w:t>
      </w:r>
    </w:p>
    <w:p w:rsidR="00511A66" w:rsidRPr="00511A66" w:rsidRDefault="00511A66" w:rsidP="00511A6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Dùng sơ đồ ER </w:t>
      </w:r>
    </w:p>
    <w:p w:rsidR="00511A66" w:rsidRPr="00511A66" w:rsidRDefault="00511A66" w:rsidP="00511A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11A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 xml:space="preserve"> Mức logic (Logical)</w:t>
      </w:r>
    </w:p>
    <w:p w:rsidR="00511A66" w:rsidRPr="00511A66" w:rsidRDefault="00511A66" w:rsidP="00511A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Biểu diễn dưới dạng bảng </w:t>
      </w:r>
    </w:p>
    <w:p w:rsidR="00511A66" w:rsidRPr="00511A66" w:rsidRDefault="00511A66" w:rsidP="00511A6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Không phụ thuộc DBMS </w:t>
      </w:r>
    </w:p>
    <w:p w:rsidR="00511A66" w:rsidRPr="00511A66" w:rsidRDefault="00511A66" w:rsidP="00511A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11A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 xml:space="preserve"> Mức vật lý (Physical)</w:t>
      </w:r>
    </w:p>
    <w:p w:rsidR="00511A66" w:rsidRPr="00511A66" w:rsidRDefault="00511A66" w:rsidP="00511A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Cách lưu trữ dữ liệu trên đĩa </w:t>
      </w:r>
    </w:p>
    <w:p w:rsidR="00511A66" w:rsidRPr="00511A66" w:rsidRDefault="00511A66" w:rsidP="00511A66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>Phụ thuộc DBMS</w:t>
      </w:r>
    </w:p>
    <w:p w:rsidR="00511A66" w:rsidRPr="00511A66" w:rsidRDefault="00511A66" w:rsidP="00511A6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1D178A" w:rsidRPr="00511A66" w:rsidRDefault="001D178A" w:rsidP="00511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lastRenderedPageBreak/>
        <w:t xml:space="preserve">Tính độc lập dữ liệu là gì? </w:t>
      </w:r>
    </w:p>
    <w:p w:rsidR="00511A66" w:rsidRPr="00511A66" w:rsidRDefault="00511A66" w:rsidP="00511A66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Là khả năng 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>thay đổi cấu trúc dữ liệu mà không ảnh hưởng đến chương trình</w:t>
      </w:r>
    </w:p>
    <w:p w:rsidR="001D178A" w:rsidRPr="00511A66" w:rsidRDefault="001D178A" w:rsidP="00511A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>Trình bày tính độc lập dữ liệu vật lý và tính độc lập logic</w:t>
      </w:r>
    </w:p>
    <w:p w:rsidR="00511A66" w:rsidRPr="00511A66" w:rsidRDefault="00511A66" w:rsidP="00511A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11A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 xml:space="preserve"> Độc lập vật lý</w:t>
      </w:r>
    </w:p>
    <w:p w:rsidR="00511A66" w:rsidRPr="00511A66" w:rsidRDefault="00511A66" w:rsidP="00511A6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Thay đổi cách lưu trữ </w:t>
      </w:r>
    </w:p>
    <w:p w:rsidR="00511A66" w:rsidRPr="00511A66" w:rsidRDefault="00511A66" w:rsidP="00511A66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Không ảnh hưởng mức logic </w:t>
      </w:r>
    </w:p>
    <w:p w:rsidR="00511A66" w:rsidRPr="00511A66" w:rsidRDefault="00511A66" w:rsidP="00511A66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511A66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511A66">
        <w:rPr>
          <w:rFonts w:ascii="Times New Roman" w:hAnsi="Times New Roman" w:cs="Times New Roman"/>
          <w:b/>
          <w:bCs/>
          <w:sz w:val="28"/>
          <w:szCs w:val="28"/>
        </w:rPr>
        <w:t xml:space="preserve"> Độc lập logic</w:t>
      </w:r>
    </w:p>
    <w:p w:rsidR="00511A66" w:rsidRPr="00511A66" w:rsidRDefault="00511A66" w:rsidP="00511A6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 xml:space="preserve">Thay đổi cấu trúc logic </w:t>
      </w:r>
    </w:p>
    <w:p w:rsidR="00511A66" w:rsidRPr="00511A66" w:rsidRDefault="00511A66" w:rsidP="00511A6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511A66">
        <w:rPr>
          <w:rFonts w:ascii="Times New Roman" w:hAnsi="Times New Roman" w:cs="Times New Roman"/>
          <w:sz w:val="28"/>
          <w:szCs w:val="28"/>
        </w:rPr>
        <w:t>Không ảnh hưởng người dùng</w:t>
      </w:r>
    </w:p>
    <w:p w:rsidR="00511A66" w:rsidRDefault="00511A66" w:rsidP="00511A6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774758" w:rsidRPr="001D178A" w:rsidRDefault="00774758" w:rsidP="007747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D178A">
        <w:rPr>
          <w:rFonts w:ascii="Times New Roman" w:hAnsi="Times New Roman" w:cs="Times New Roman"/>
          <w:sz w:val="28"/>
          <w:szCs w:val="28"/>
        </w:rPr>
        <w:t xml:space="preserve">CÂU HỎI ÔN TẬP CHƯƠNG </w:t>
      </w:r>
      <w:r>
        <w:rPr>
          <w:rFonts w:ascii="Times New Roman" w:hAnsi="Times New Roman" w:cs="Times New Roman"/>
          <w:sz w:val="28"/>
          <w:szCs w:val="28"/>
        </w:rPr>
        <w:t>2</w:t>
      </w:r>
    </w:p>
    <w:p w:rsidR="00774758" w:rsidRPr="00511A66" w:rsidRDefault="00774758" w:rsidP="00511A6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774758" w:rsidRPr="00511A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071A"/>
    <w:multiLevelType w:val="multilevel"/>
    <w:tmpl w:val="63343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85AC6"/>
    <w:multiLevelType w:val="hybridMultilevel"/>
    <w:tmpl w:val="5F1408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3721EC5"/>
    <w:multiLevelType w:val="hybridMultilevel"/>
    <w:tmpl w:val="321A8C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455D5A"/>
    <w:multiLevelType w:val="multilevel"/>
    <w:tmpl w:val="132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E73BF"/>
    <w:multiLevelType w:val="multilevel"/>
    <w:tmpl w:val="671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01877"/>
    <w:multiLevelType w:val="hybridMultilevel"/>
    <w:tmpl w:val="0C603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E16C6F2">
      <w:numFmt w:val="bullet"/>
      <w:lvlText w:val="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BC35EC"/>
    <w:multiLevelType w:val="multilevel"/>
    <w:tmpl w:val="D8EE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F1F82"/>
    <w:multiLevelType w:val="hybridMultilevel"/>
    <w:tmpl w:val="EF7061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1C67E1"/>
    <w:multiLevelType w:val="multilevel"/>
    <w:tmpl w:val="EB8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F202EC"/>
    <w:multiLevelType w:val="multilevel"/>
    <w:tmpl w:val="AFC6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6113AE"/>
    <w:multiLevelType w:val="multilevel"/>
    <w:tmpl w:val="4350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FD7F04"/>
    <w:multiLevelType w:val="multilevel"/>
    <w:tmpl w:val="34F0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AD2FBB"/>
    <w:multiLevelType w:val="multilevel"/>
    <w:tmpl w:val="B4D0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A33EC"/>
    <w:multiLevelType w:val="hybridMultilevel"/>
    <w:tmpl w:val="580671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7A32EBC"/>
    <w:multiLevelType w:val="multilevel"/>
    <w:tmpl w:val="4106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9A5C75"/>
    <w:multiLevelType w:val="multilevel"/>
    <w:tmpl w:val="912A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D175EB"/>
    <w:multiLevelType w:val="multilevel"/>
    <w:tmpl w:val="FE4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8D10A7"/>
    <w:multiLevelType w:val="multilevel"/>
    <w:tmpl w:val="1BF8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738940">
    <w:abstractNumId w:val="5"/>
  </w:num>
  <w:num w:numId="2" w16cid:durableId="1166238727">
    <w:abstractNumId w:val="7"/>
  </w:num>
  <w:num w:numId="3" w16cid:durableId="702170259">
    <w:abstractNumId w:val="1"/>
  </w:num>
  <w:num w:numId="4" w16cid:durableId="567620560">
    <w:abstractNumId w:val="13"/>
  </w:num>
  <w:num w:numId="5" w16cid:durableId="2051177993">
    <w:abstractNumId w:val="17"/>
  </w:num>
  <w:num w:numId="6" w16cid:durableId="110172425">
    <w:abstractNumId w:val="16"/>
  </w:num>
  <w:num w:numId="7" w16cid:durableId="1057438408">
    <w:abstractNumId w:val="4"/>
  </w:num>
  <w:num w:numId="8" w16cid:durableId="1445804577">
    <w:abstractNumId w:val="10"/>
  </w:num>
  <w:num w:numId="9" w16cid:durableId="1787501154">
    <w:abstractNumId w:val="8"/>
  </w:num>
  <w:num w:numId="10" w16cid:durableId="2091852019">
    <w:abstractNumId w:val="14"/>
  </w:num>
  <w:num w:numId="11" w16cid:durableId="1813673660">
    <w:abstractNumId w:val="9"/>
  </w:num>
  <w:num w:numId="12" w16cid:durableId="1166244242">
    <w:abstractNumId w:val="15"/>
  </w:num>
  <w:num w:numId="13" w16cid:durableId="490684692">
    <w:abstractNumId w:val="0"/>
  </w:num>
  <w:num w:numId="14" w16cid:durableId="1533495194">
    <w:abstractNumId w:val="12"/>
  </w:num>
  <w:num w:numId="15" w16cid:durableId="1989895301">
    <w:abstractNumId w:val="3"/>
  </w:num>
  <w:num w:numId="16" w16cid:durableId="423695511">
    <w:abstractNumId w:val="2"/>
  </w:num>
  <w:num w:numId="17" w16cid:durableId="1776364227">
    <w:abstractNumId w:val="11"/>
  </w:num>
  <w:num w:numId="18" w16cid:durableId="128989795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78A"/>
    <w:rsid w:val="001D178A"/>
    <w:rsid w:val="00214720"/>
    <w:rsid w:val="00270BF9"/>
    <w:rsid w:val="00371258"/>
    <w:rsid w:val="004D0E56"/>
    <w:rsid w:val="00511A66"/>
    <w:rsid w:val="00774758"/>
    <w:rsid w:val="00F65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DDCDC"/>
  <w15:chartTrackingRefBased/>
  <w15:docId w15:val="{D717A89D-F7E3-4A6E-84BA-45BB2F0CD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4758"/>
  </w:style>
  <w:style w:type="paragraph" w:styleId="Heading1">
    <w:name w:val="heading 1"/>
    <w:basedOn w:val="Normal"/>
    <w:next w:val="Normal"/>
    <w:link w:val="Heading1Char"/>
    <w:uiPriority w:val="9"/>
    <w:qFormat/>
    <w:rsid w:val="001D17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7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7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7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7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7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7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7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7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7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7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7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7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7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7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7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7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7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7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7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7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7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7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7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7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7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7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7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7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3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vutronghung112020@outlook.com</dc:creator>
  <cp:keywords/>
  <dc:description/>
  <cp:lastModifiedBy>vutronghung112020@outlook.com</cp:lastModifiedBy>
  <cp:revision>2</cp:revision>
  <dcterms:created xsi:type="dcterms:W3CDTF">2026-04-02T08:11:00Z</dcterms:created>
  <dcterms:modified xsi:type="dcterms:W3CDTF">2026-04-02T09:40:00Z</dcterms:modified>
</cp:coreProperties>
</file>