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1FFC" w14:textId="77777777" w:rsidR="00E6716A" w:rsidRPr="00622C99" w:rsidRDefault="00E6716A" w:rsidP="00E6716A">
      <w:r w:rsidRPr="00E6716A">
        <w:rPr>
          <w:b/>
          <w:bCs/>
          <w:u w:val="single"/>
        </w:rPr>
        <w:t>Question 1</w:t>
      </w:r>
      <w:r w:rsidRPr="00622C99">
        <w:rPr>
          <w:b/>
          <w:bCs/>
        </w:rPr>
        <w:t xml:space="preserve"> (30 points)</w:t>
      </w:r>
    </w:p>
    <w:p w14:paraId="5BA7E76E" w14:textId="77777777" w:rsidR="00E6716A" w:rsidRDefault="00E6716A" w:rsidP="00E6716A">
      <w:pPr>
        <w:rPr>
          <w:lang w:val="en-US"/>
        </w:rPr>
      </w:pPr>
      <w:r w:rsidRPr="00622C99">
        <w:t xml:space="preserve">Use the </w:t>
      </w:r>
      <w:r w:rsidRPr="00E6716A">
        <w:rPr>
          <w:b/>
          <w:bCs/>
        </w:rPr>
        <w:t>preemptive priority scheduling</w:t>
      </w:r>
      <w:r w:rsidRPr="00622C99">
        <w:t xml:space="preserve"> algorithm to schedule the following set of processes (low numbers represent high priority):</w:t>
      </w:r>
    </w:p>
    <w:p w14:paraId="53663B7B" w14:textId="77777777" w:rsidR="00E6716A" w:rsidRPr="00B3456E" w:rsidRDefault="00E6716A" w:rsidP="00E6716A">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E6716A" w14:paraId="2E95F06F" w14:textId="77777777" w:rsidTr="004C5B2A">
        <w:tc>
          <w:tcPr>
            <w:tcW w:w="2254" w:type="dxa"/>
          </w:tcPr>
          <w:p w14:paraId="1404B354" w14:textId="77777777" w:rsidR="00E6716A" w:rsidRPr="00E6716A" w:rsidRDefault="00E6716A" w:rsidP="004C5B2A">
            <w:pPr>
              <w:jc w:val="center"/>
              <w:rPr>
                <w:b/>
                <w:bCs/>
                <w:lang w:val="en-US"/>
              </w:rPr>
            </w:pPr>
            <w:r w:rsidRPr="00E6716A">
              <w:rPr>
                <w:b/>
                <w:bCs/>
                <w:lang w:val="en-US"/>
              </w:rPr>
              <w:t>Process</w:t>
            </w:r>
          </w:p>
        </w:tc>
        <w:tc>
          <w:tcPr>
            <w:tcW w:w="2254" w:type="dxa"/>
          </w:tcPr>
          <w:p w14:paraId="13606899" w14:textId="77777777" w:rsidR="00E6716A" w:rsidRPr="00E6716A" w:rsidRDefault="00E6716A" w:rsidP="004C5B2A">
            <w:pPr>
              <w:jc w:val="center"/>
              <w:rPr>
                <w:b/>
                <w:bCs/>
                <w:lang w:val="en-US"/>
              </w:rPr>
            </w:pPr>
            <w:r w:rsidRPr="00E6716A">
              <w:rPr>
                <w:b/>
                <w:bCs/>
                <w:lang w:val="en-US"/>
              </w:rPr>
              <w:t>Arrival time</w:t>
            </w:r>
          </w:p>
        </w:tc>
        <w:tc>
          <w:tcPr>
            <w:tcW w:w="2254" w:type="dxa"/>
          </w:tcPr>
          <w:p w14:paraId="74996934" w14:textId="77777777" w:rsidR="00E6716A" w:rsidRPr="00E6716A" w:rsidRDefault="00E6716A" w:rsidP="004C5B2A">
            <w:pPr>
              <w:jc w:val="center"/>
              <w:rPr>
                <w:b/>
                <w:bCs/>
                <w:lang w:val="en-US"/>
              </w:rPr>
            </w:pPr>
            <w:r w:rsidRPr="00E6716A">
              <w:rPr>
                <w:b/>
                <w:bCs/>
                <w:lang w:val="en-US"/>
              </w:rPr>
              <w:t>Burst time</w:t>
            </w:r>
          </w:p>
        </w:tc>
        <w:tc>
          <w:tcPr>
            <w:tcW w:w="2254" w:type="dxa"/>
          </w:tcPr>
          <w:p w14:paraId="3C65F5DD" w14:textId="77777777" w:rsidR="00E6716A" w:rsidRPr="00E6716A" w:rsidRDefault="00E6716A" w:rsidP="004C5B2A">
            <w:pPr>
              <w:jc w:val="center"/>
              <w:rPr>
                <w:b/>
                <w:bCs/>
                <w:lang w:val="en-US"/>
              </w:rPr>
            </w:pPr>
            <w:r w:rsidRPr="00E6716A">
              <w:rPr>
                <w:b/>
                <w:bCs/>
                <w:lang w:val="en-US"/>
              </w:rPr>
              <w:t>Priority</w:t>
            </w:r>
          </w:p>
        </w:tc>
      </w:tr>
      <w:tr w:rsidR="00E6716A" w14:paraId="4690C67C" w14:textId="77777777" w:rsidTr="004C5B2A">
        <w:tc>
          <w:tcPr>
            <w:tcW w:w="2254" w:type="dxa"/>
          </w:tcPr>
          <w:p w14:paraId="4935A14C" w14:textId="77777777" w:rsidR="00E6716A" w:rsidRDefault="00E6716A" w:rsidP="004C5B2A">
            <w:pPr>
              <w:jc w:val="center"/>
              <w:rPr>
                <w:lang w:val="en-US"/>
              </w:rPr>
            </w:pPr>
            <w:r>
              <w:rPr>
                <w:lang w:val="en-US"/>
              </w:rPr>
              <w:t>P1</w:t>
            </w:r>
          </w:p>
        </w:tc>
        <w:tc>
          <w:tcPr>
            <w:tcW w:w="2254" w:type="dxa"/>
          </w:tcPr>
          <w:p w14:paraId="2979CBAF" w14:textId="77777777" w:rsidR="00E6716A" w:rsidRDefault="00E6716A" w:rsidP="004C5B2A">
            <w:pPr>
              <w:jc w:val="center"/>
              <w:rPr>
                <w:lang w:val="en-US"/>
              </w:rPr>
            </w:pPr>
            <w:r>
              <w:rPr>
                <w:lang w:val="en-US"/>
              </w:rPr>
              <w:t>0</w:t>
            </w:r>
          </w:p>
        </w:tc>
        <w:tc>
          <w:tcPr>
            <w:tcW w:w="2254" w:type="dxa"/>
          </w:tcPr>
          <w:p w14:paraId="4087C1B4" w14:textId="77777777" w:rsidR="00E6716A" w:rsidRDefault="00E6716A" w:rsidP="004C5B2A">
            <w:pPr>
              <w:jc w:val="center"/>
              <w:rPr>
                <w:lang w:val="en-US"/>
              </w:rPr>
            </w:pPr>
            <w:r>
              <w:rPr>
                <w:lang w:val="en-US"/>
              </w:rPr>
              <w:t>5</w:t>
            </w:r>
          </w:p>
        </w:tc>
        <w:tc>
          <w:tcPr>
            <w:tcW w:w="2254" w:type="dxa"/>
          </w:tcPr>
          <w:p w14:paraId="331EFB05" w14:textId="77777777" w:rsidR="00E6716A" w:rsidRDefault="00E6716A" w:rsidP="004C5B2A">
            <w:pPr>
              <w:jc w:val="center"/>
              <w:rPr>
                <w:lang w:val="en-US"/>
              </w:rPr>
            </w:pPr>
            <w:r>
              <w:rPr>
                <w:lang w:val="en-US"/>
              </w:rPr>
              <w:t>3</w:t>
            </w:r>
          </w:p>
        </w:tc>
      </w:tr>
      <w:tr w:rsidR="00E6716A" w14:paraId="5B5B843F" w14:textId="77777777" w:rsidTr="004C5B2A">
        <w:tc>
          <w:tcPr>
            <w:tcW w:w="2254" w:type="dxa"/>
          </w:tcPr>
          <w:p w14:paraId="3B1B4A74" w14:textId="77777777" w:rsidR="00E6716A" w:rsidRDefault="00E6716A" w:rsidP="004C5B2A">
            <w:pPr>
              <w:jc w:val="center"/>
              <w:rPr>
                <w:lang w:val="en-US"/>
              </w:rPr>
            </w:pPr>
            <w:r>
              <w:rPr>
                <w:lang w:val="en-US"/>
              </w:rPr>
              <w:t>P2</w:t>
            </w:r>
          </w:p>
        </w:tc>
        <w:tc>
          <w:tcPr>
            <w:tcW w:w="2254" w:type="dxa"/>
          </w:tcPr>
          <w:p w14:paraId="210421F4" w14:textId="77777777" w:rsidR="00E6716A" w:rsidRDefault="00E6716A" w:rsidP="004C5B2A">
            <w:pPr>
              <w:jc w:val="center"/>
              <w:rPr>
                <w:lang w:val="en-US"/>
              </w:rPr>
            </w:pPr>
            <w:r>
              <w:rPr>
                <w:lang w:val="en-US"/>
              </w:rPr>
              <w:t>1</w:t>
            </w:r>
          </w:p>
        </w:tc>
        <w:tc>
          <w:tcPr>
            <w:tcW w:w="2254" w:type="dxa"/>
          </w:tcPr>
          <w:p w14:paraId="36975101" w14:textId="77777777" w:rsidR="00E6716A" w:rsidRDefault="00E6716A" w:rsidP="004C5B2A">
            <w:pPr>
              <w:jc w:val="center"/>
              <w:rPr>
                <w:lang w:val="en-US"/>
              </w:rPr>
            </w:pPr>
            <w:r>
              <w:rPr>
                <w:lang w:val="en-US"/>
              </w:rPr>
              <w:t>3</w:t>
            </w:r>
          </w:p>
        </w:tc>
        <w:tc>
          <w:tcPr>
            <w:tcW w:w="2254" w:type="dxa"/>
          </w:tcPr>
          <w:p w14:paraId="660B5227" w14:textId="77777777" w:rsidR="00E6716A" w:rsidRDefault="00E6716A" w:rsidP="004C5B2A">
            <w:pPr>
              <w:jc w:val="center"/>
              <w:rPr>
                <w:lang w:val="en-US"/>
              </w:rPr>
            </w:pPr>
            <w:r>
              <w:rPr>
                <w:lang w:val="en-US"/>
              </w:rPr>
              <w:t>2</w:t>
            </w:r>
          </w:p>
        </w:tc>
      </w:tr>
      <w:tr w:rsidR="00E6716A" w14:paraId="076BFA92" w14:textId="77777777" w:rsidTr="004C5B2A">
        <w:tc>
          <w:tcPr>
            <w:tcW w:w="2254" w:type="dxa"/>
          </w:tcPr>
          <w:p w14:paraId="60ED5C2C" w14:textId="77777777" w:rsidR="00E6716A" w:rsidRDefault="00E6716A" w:rsidP="004C5B2A">
            <w:pPr>
              <w:jc w:val="center"/>
              <w:rPr>
                <w:lang w:val="en-US"/>
              </w:rPr>
            </w:pPr>
            <w:r>
              <w:rPr>
                <w:lang w:val="en-US"/>
              </w:rPr>
              <w:t>P3</w:t>
            </w:r>
          </w:p>
        </w:tc>
        <w:tc>
          <w:tcPr>
            <w:tcW w:w="2254" w:type="dxa"/>
          </w:tcPr>
          <w:p w14:paraId="0CF5E46C" w14:textId="77777777" w:rsidR="00E6716A" w:rsidRDefault="00E6716A" w:rsidP="004C5B2A">
            <w:pPr>
              <w:jc w:val="center"/>
              <w:rPr>
                <w:lang w:val="en-US"/>
              </w:rPr>
            </w:pPr>
            <w:r>
              <w:rPr>
                <w:lang w:val="en-US"/>
              </w:rPr>
              <w:t>2</w:t>
            </w:r>
          </w:p>
        </w:tc>
        <w:tc>
          <w:tcPr>
            <w:tcW w:w="2254" w:type="dxa"/>
          </w:tcPr>
          <w:p w14:paraId="5048ADF1" w14:textId="77777777" w:rsidR="00E6716A" w:rsidRDefault="00E6716A" w:rsidP="004C5B2A">
            <w:pPr>
              <w:jc w:val="center"/>
              <w:rPr>
                <w:lang w:val="en-US"/>
              </w:rPr>
            </w:pPr>
            <w:r>
              <w:rPr>
                <w:lang w:val="en-US"/>
              </w:rPr>
              <w:t>2</w:t>
            </w:r>
          </w:p>
        </w:tc>
        <w:tc>
          <w:tcPr>
            <w:tcW w:w="2254" w:type="dxa"/>
          </w:tcPr>
          <w:p w14:paraId="0F45E4EC" w14:textId="77777777" w:rsidR="00E6716A" w:rsidRDefault="00E6716A" w:rsidP="004C5B2A">
            <w:pPr>
              <w:jc w:val="center"/>
              <w:rPr>
                <w:lang w:val="en-US"/>
              </w:rPr>
            </w:pPr>
            <w:r>
              <w:rPr>
                <w:lang w:val="en-US"/>
              </w:rPr>
              <w:t>1</w:t>
            </w:r>
          </w:p>
        </w:tc>
      </w:tr>
      <w:tr w:rsidR="00E6716A" w14:paraId="131F4C56" w14:textId="77777777" w:rsidTr="004C5B2A">
        <w:tc>
          <w:tcPr>
            <w:tcW w:w="2254" w:type="dxa"/>
          </w:tcPr>
          <w:p w14:paraId="5478556E" w14:textId="77777777" w:rsidR="00E6716A" w:rsidRDefault="00E6716A" w:rsidP="004C5B2A">
            <w:pPr>
              <w:jc w:val="center"/>
              <w:rPr>
                <w:lang w:val="en-US"/>
              </w:rPr>
            </w:pPr>
            <w:r>
              <w:rPr>
                <w:lang w:val="en-US"/>
              </w:rPr>
              <w:t>P4</w:t>
            </w:r>
          </w:p>
        </w:tc>
        <w:tc>
          <w:tcPr>
            <w:tcW w:w="2254" w:type="dxa"/>
          </w:tcPr>
          <w:p w14:paraId="2772451D" w14:textId="77777777" w:rsidR="00E6716A" w:rsidRDefault="00E6716A" w:rsidP="004C5B2A">
            <w:pPr>
              <w:jc w:val="center"/>
              <w:rPr>
                <w:lang w:val="en-US"/>
              </w:rPr>
            </w:pPr>
            <w:r>
              <w:rPr>
                <w:lang w:val="en-US"/>
              </w:rPr>
              <w:t>3</w:t>
            </w:r>
          </w:p>
        </w:tc>
        <w:tc>
          <w:tcPr>
            <w:tcW w:w="2254" w:type="dxa"/>
          </w:tcPr>
          <w:p w14:paraId="65D22F71" w14:textId="77777777" w:rsidR="00E6716A" w:rsidRDefault="00E6716A" w:rsidP="004C5B2A">
            <w:pPr>
              <w:jc w:val="center"/>
              <w:rPr>
                <w:lang w:val="en-US"/>
              </w:rPr>
            </w:pPr>
            <w:r>
              <w:rPr>
                <w:lang w:val="en-US"/>
              </w:rPr>
              <w:t>4</w:t>
            </w:r>
          </w:p>
        </w:tc>
        <w:tc>
          <w:tcPr>
            <w:tcW w:w="2254" w:type="dxa"/>
          </w:tcPr>
          <w:p w14:paraId="4B72EDF2" w14:textId="77777777" w:rsidR="00E6716A" w:rsidRDefault="00E6716A" w:rsidP="004C5B2A">
            <w:pPr>
              <w:jc w:val="center"/>
              <w:rPr>
                <w:lang w:val="en-US"/>
              </w:rPr>
            </w:pPr>
            <w:r>
              <w:rPr>
                <w:lang w:val="en-US"/>
              </w:rPr>
              <w:t>4</w:t>
            </w:r>
          </w:p>
        </w:tc>
      </w:tr>
    </w:tbl>
    <w:p w14:paraId="12F927EC" w14:textId="77777777" w:rsidR="00E6716A" w:rsidRDefault="00E6716A" w:rsidP="00E6716A">
      <w:pPr>
        <w:rPr>
          <w:lang w:val="en-US"/>
        </w:rPr>
      </w:pPr>
    </w:p>
    <w:p w14:paraId="7B7D4FC3" w14:textId="7E0668CD" w:rsidR="00E6716A" w:rsidRPr="00E6716A" w:rsidRDefault="00E6716A" w:rsidP="00E6716A">
      <w:pPr>
        <w:rPr>
          <w:lang w:val="en-US"/>
        </w:rPr>
      </w:pPr>
      <w:r>
        <w:t xml:space="preserve">a. </w:t>
      </w:r>
      <w:r w:rsidRPr="00622C99">
        <w:t xml:space="preserve">Draw the Gantt chart for the schedule. </w:t>
      </w:r>
      <w:r w:rsidRPr="00E6716A">
        <w:rPr>
          <w:b/>
          <w:bCs/>
        </w:rPr>
        <w:t>(15 points)</w:t>
      </w:r>
      <w:r w:rsidRPr="00622C99">
        <w:t xml:space="preserve"> </w:t>
      </w:r>
    </w:p>
    <w:p w14:paraId="68FB1407" w14:textId="77777777" w:rsidR="00E6716A" w:rsidRDefault="00E6716A" w:rsidP="00E6716A">
      <w:pPr>
        <w:rPr>
          <w:lang w:val="en-US"/>
        </w:rPr>
      </w:pPr>
      <w:r w:rsidRPr="00622C99">
        <w:t xml:space="preserve">b. Calculate the average waiting time of these processes. </w:t>
      </w:r>
      <w:r w:rsidRPr="00E6716A">
        <w:rPr>
          <w:b/>
          <w:bCs/>
        </w:rPr>
        <w:t>(10 points)</w:t>
      </w:r>
      <w:r w:rsidRPr="00622C99">
        <w:t xml:space="preserve"> </w:t>
      </w:r>
    </w:p>
    <w:p w14:paraId="2B7D9B1E" w14:textId="77777777" w:rsidR="00E6716A" w:rsidRDefault="00E6716A" w:rsidP="00E6716A">
      <w:pPr>
        <w:rPr>
          <w:lang w:val="en-US"/>
        </w:rPr>
      </w:pPr>
      <w:r w:rsidRPr="00622C99">
        <w:t xml:space="preserve">c. Calculate the average turnaround time of these processes. </w:t>
      </w:r>
      <w:r w:rsidRPr="00E6716A">
        <w:rPr>
          <w:b/>
          <w:bCs/>
        </w:rPr>
        <w:t>(5 points)</w:t>
      </w:r>
    </w:p>
    <w:p w14:paraId="1EC6E1C8" w14:textId="77777777" w:rsidR="00E6716A" w:rsidRDefault="00E6716A" w:rsidP="00E6716A">
      <w:pPr>
        <w:rPr>
          <w:lang w:val="en-US"/>
        </w:rPr>
      </w:pPr>
    </w:p>
    <w:p w14:paraId="53FEFB79" w14:textId="5D295BED" w:rsidR="00E6716A" w:rsidRPr="00E6716A" w:rsidRDefault="00E6716A" w:rsidP="00E6716A">
      <w:pPr>
        <w:rPr>
          <w:b/>
          <w:bCs/>
          <w:lang w:val="en-US"/>
        </w:rPr>
      </w:pPr>
      <w:r w:rsidRPr="00E6716A">
        <w:rPr>
          <w:b/>
          <w:bCs/>
          <w:u w:val="single"/>
          <w:lang w:val="en-US"/>
        </w:rPr>
        <w:t>Question 2</w:t>
      </w:r>
      <w:r w:rsidRPr="00E6716A">
        <w:rPr>
          <w:b/>
          <w:bCs/>
          <w:lang w:val="en-US"/>
        </w:rPr>
        <w:t xml:space="preserve"> (20 points)</w:t>
      </w:r>
      <w:r w:rsidR="004B43C9">
        <w:rPr>
          <w:b/>
          <w:bCs/>
          <w:lang w:val="en-US"/>
        </w:rPr>
        <w:t xml:space="preserve"> – chap 3</w:t>
      </w:r>
    </w:p>
    <w:p w14:paraId="6638CA48" w14:textId="780244CB" w:rsidR="00E6716A" w:rsidRPr="00E6716A" w:rsidRDefault="00E6716A" w:rsidP="00E6716A">
      <w:pPr>
        <w:rPr>
          <w:lang w:val="en-US"/>
        </w:rPr>
      </w:pPr>
      <w:r w:rsidRPr="00E6716A">
        <w:rPr>
          <w:lang w:val="en-US"/>
        </w:rPr>
        <w:t xml:space="preserve">a. Consider the following program. The parent process forked (created) a child process. What will be the values printed at line A and line B? Explain. </w:t>
      </w:r>
      <w:r w:rsidRPr="00E704CC">
        <w:rPr>
          <w:b/>
          <w:bCs/>
          <w:lang w:val="en-US"/>
        </w:rPr>
        <w:t>(10 points)</w:t>
      </w:r>
    </w:p>
    <w:p w14:paraId="2069377D" w14:textId="3B95ECAF" w:rsidR="008D0375" w:rsidRDefault="00F7516F" w:rsidP="00F7516F">
      <w:pPr>
        <w:jc w:val="center"/>
        <w:rPr>
          <w:lang w:val="en-US"/>
        </w:rPr>
      </w:pPr>
      <w:r w:rsidRPr="00F7516F">
        <w:drawing>
          <wp:inline distT="0" distB="0" distL="0" distR="0" wp14:anchorId="01A5C00F" wp14:editId="0867F18E">
            <wp:extent cx="4229690" cy="3924848"/>
            <wp:effectExtent l="0" t="0" r="0" b="0"/>
            <wp:docPr id="15618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7543" name=""/>
                    <pic:cNvPicPr/>
                  </pic:nvPicPr>
                  <pic:blipFill>
                    <a:blip r:embed="rId5">
                      <a:extLst>
                        <a:ext uri="{BEBA8EAE-BF5A-486C-A8C5-ECC9F3942E4B}">
                          <a14:imgProps xmlns:a14="http://schemas.microsoft.com/office/drawing/2010/main">
                            <a14:imgLayer r:embed="rId6">
                              <a14:imgEffect>
                                <a14:colorTemperature colorTemp="4700"/>
                              </a14:imgEffect>
                            </a14:imgLayer>
                          </a14:imgProps>
                        </a:ext>
                      </a:extLst>
                    </a:blip>
                    <a:stretch>
                      <a:fillRect/>
                    </a:stretch>
                  </pic:blipFill>
                  <pic:spPr>
                    <a:xfrm>
                      <a:off x="0" y="0"/>
                      <a:ext cx="4229690" cy="3924848"/>
                    </a:xfrm>
                    <a:prstGeom prst="rect">
                      <a:avLst/>
                    </a:prstGeom>
                  </pic:spPr>
                </pic:pic>
              </a:graphicData>
            </a:graphic>
          </wp:inline>
        </w:drawing>
      </w:r>
    </w:p>
    <w:p w14:paraId="2A183E1F" w14:textId="77777777" w:rsidR="00F7516F" w:rsidRDefault="00F7516F" w:rsidP="00F7516F">
      <w:pPr>
        <w:rPr>
          <w:lang w:val="en-US"/>
        </w:rPr>
      </w:pPr>
    </w:p>
    <w:p w14:paraId="39E7383A" w14:textId="4A67061F" w:rsidR="00F7516F" w:rsidRPr="00E704CC" w:rsidRDefault="00F7516F" w:rsidP="00F7516F">
      <w:pPr>
        <w:rPr>
          <w:b/>
          <w:bCs/>
          <w:lang w:val="en-US"/>
        </w:rPr>
      </w:pPr>
      <w:r w:rsidRPr="00F7516F">
        <w:rPr>
          <w:lang w:val="en-US"/>
        </w:rPr>
        <w:t>b. Consider the following program. In the program, a new thread is created by pthread_create method.</w:t>
      </w:r>
      <w:r>
        <w:rPr>
          <w:lang w:val="en-US"/>
        </w:rPr>
        <w:t xml:space="preserve"> </w:t>
      </w:r>
      <w:r w:rsidRPr="00F7516F">
        <w:rPr>
          <w:lang w:val="en-US"/>
        </w:rPr>
        <w:t xml:space="preserve">What will be the value printed at line A and line B? Explain. </w:t>
      </w:r>
      <w:r w:rsidRPr="00E704CC">
        <w:rPr>
          <w:b/>
          <w:bCs/>
          <w:lang w:val="en-US"/>
        </w:rPr>
        <w:t>(10 points)</w:t>
      </w:r>
    </w:p>
    <w:p w14:paraId="49D63943" w14:textId="344DE701" w:rsidR="00064443" w:rsidRDefault="00E704CC" w:rsidP="00E704CC">
      <w:pPr>
        <w:jc w:val="center"/>
        <w:rPr>
          <w:lang w:val="en-US"/>
        </w:rPr>
      </w:pPr>
      <w:r w:rsidRPr="00E704CC">
        <w:rPr>
          <w:lang w:val="en-US"/>
        </w:rPr>
        <w:lastRenderedPageBreak/>
        <w:drawing>
          <wp:inline distT="0" distB="0" distL="0" distR="0" wp14:anchorId="2BA3EDAD" wp14:editId="70050353">
            <wp:extent cx="3905795" cy="3886742"/>
            <wp:effectExtent l="0" t="0" r="0" b="0"/>
            <wp:docPr id="49307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76365" name=""/>
                    <pic:cNvPicPr/>
                  </pic:nvPicPr>
                  <pic:blipFill>
                    <a:blip r:embed="rId7">
                      <a:extLst>
                        <a:ext uri="{BEBA8EAE-BF5A-486C-A8C5-ECC9F3942E4B}">
                          <a14:imgProps xmlns:a14="http://schemas.microsoft.com/office/drawing/2010/main">
                            <a14:imgLayer r:embed="rId8">
                              <a14:imgEffect>
                                <a14:colorTemperature colorTemp="4700"/>
                              </a14:imgEffect>
                            </a14:imgLayer>
                          </a14:imgProps>
                        </a:ext>
                      </a:extLst>
                    </a:blip>
                    <a:stretch>
                      <a:fillRect/>
                    </a:stretch>
                  </pic:blipFill>
                  <pic:spPr>
                    <a:xfrm>
                      <a:off x="0" y="0"/>
                      <a:ext cx="3905795" cy="3886742"/>
                    </a:xfrm>
                    <a:prstGeom prst="rect">
                      <a:avLst/>
                    </a:prstGeom>
                  </pic:spPr>
                </pic:pic>
              </a:graphicData>
            </a:graphic>
          </wp:inline>
        </w:drawing>
      </w:r>
    </w:p>
    <w:p w14:paraId="1DA00580" w14:textId="77777777" w:rsidR="00E704CC" w:rsidRDefault="00E704CC" w:rsidP="00E704CC">
      <w:pPr>
        <w:rPr>
          <w:lang w:val="en-US"/>
        </w:rPr>
      </w:pPr>
    </w:p>
    <w:p w14:paraId="29D4BBC3" w14:textId="0DB2FE54" w:rsidR="00E51F8B" w:rsidRPr="00E51F8B" w:rsidRDefault="00E51F8B" w:rsidP="00E51F8B">
      <w:pPr>
        <w:rPr>
          <w:b/>
          <w:bCs/>
          <w:lang w:val="en-US"/>
        </w:rPr>
      </w:pPr>
      <w:r w:rsidRPr="00E51F8B">
        <w:rPr>
          <w:b/>
          <w:bCs/>
          <w:u w:val="single"/>
          <w:lang w:val="en-US"/>
        </w:rPr>
        <w:t>Question 3</w:t>
      </w:r>
      <w:r w:rsidRPr="00E51F8B">
        <w:rPr>
          <w:b/>
          <w:bCs/>
          <w:lang w:val="en-US"/>
        </w:rPr>
        <w:t xml:space="preserve"> (20 points)</w:t>
      </w:r>
      <w:r w:rsidR="00D66433">
        <w:rPr>
          <w:b/>
          <w:bCs/>
          <w:lang w:val="en-US"/>
        </w:rPr>
        <w:t xml:space="preserve"> – lab 5</w:t>
      </w:r>
    </w:p>
    <w:p w14:paraId="51E99958" w14:textId="6133DE50" w:rsidR="00E704CC" w:rsidRDefault="00E51F8B" w:rsidP="00E51F8B">
      <w:pPr>
        <w:rPr>
          <w:lang w:val="en-US"/>
        </w:rPr>
      </w:pPr>
      <w:r w:rsidRPr="00E51F8B">
        <w:rPr>
          <w:lang w:val="en-US"/>
        </w:rPr>
        <w:t>Consider the following snapshot of a system:</w:t>
      </w:r>
    </w:p>
    <w:tbl>
      <w:tblPr>
        <w:tblStyle w:val="TableGrid"/>
        <w:tblW w:w="0" w:type="auto"/>
        <w:tblLook w:val="04A0" w:firstRow="1" w:lastRow="0" w:firstColumn="1" w:lastColumn="0" w:noHBand="0" w:noVBand="1"/>
      </w:tblPr>
      <w:tblGrid>
        <w:gridCol w:w="1129"/>
        <w:gridCol w:w="1843"/>
        <w:gridCol w:w="1843"/>
        <w:gridCol w:w="1276"/>
        <w:gridCol w:w="1701"/>
      </w:tblGrid>
      <w:tr w:rsidR="00E51F8B" w14:paraId="69D4F213" w14:textId="77777777" w:rsidTr="00607E0F">
        <w:trPr>
          <w:trHeight w:val="324"/>
        </w:trPr>
        <w:tc>
          <w:tcPr>
            <w:tcW w:w="1129" w:type="dxa"/>
          </w:tcPr>
          <w:p w14:paraId="311C5930" w14:textId="77777777" w:rsidR="00E51F8B" w:rsidRDefault="00E51F8B" w:rsidP="00607E0F">
            <w:pPr>
              <w:jc w:val="center"/>
              <w:rPr>
                <w:lang w:val="en-US"/>
              </w:rPr>
            </w:pPr>
          </w:p>
        </w:tc>
        <w:tc>
          <w:tcPr>
            <w:tcW w:w="1843" w:type="dxa"/>
          </w:tcPr>
          <w:p w14:paraId="279643BB" w14:textId="0398C4FC" w:rsidR="00E51F8B" w:rsidRPr="00607E0F" w:rsidRDefault="00E51F8B" w:rsidP="00607E0F">
            <w:pPr>
              <w:jc w:val="center"/>
              <w:rPr>
                <w:b/>
                <w:bCs/>
                <w:lang w:val="en-US"/>
              </w:rPr>
            </w:pPr>
            <w:r w:rsidRPr="00607E0F">
              <w:rPr>
                <w:b/>
                <w:bCs/>
                <w:lang w:val="en-US"/>
              </w:rPr>
              <w:t>Allocation</w:t>
            </w:r>
          </w:p>
        </w:tc>
        <w:tc>
          <w:tcPr>
            <w:tcW w:w="1843" w:type="dxa"/>
            <w:tcBorders>
              <w:right w:val="single" w:sz="4" w:space="0" w:color="auto"/>
            </w:tcBorders>
          </w:tcPr>
          <w:p w14:paraId="4AB126BD" w14:textId="006DB275" w:rsidR="00E51F8B" w:rsidRPr="00607E0F" w:rsidRDefault="00E51F8B" w:rsidP="00607E0F">
            <w:pPr>
              <w:jc w:val="center"/>
              <w:rPr>
                <w:b/>
                <w:bCs/>
                <w:lang w:val="en-US"/>
              </w:rPr>
            </w:pPr>
            <w:r w:rsidRPr="00607E0F">
              <w:rPr>
                <w:b/>
                <w:bCs/>
                <w:lang w:val="en-US"/>
              </w:rPr>
              <w:t>Max</w:t>
            </w:r>
          </w:p>
        </w:tc>
        <w:tc>
          <w:tcPr>
            <w:tcW w:w="1276" w:type="dxa"/>
            <w:vMerge w:val="restart"/>
            <w:tcBorders>
              <w:top w:val="nil"/>
              <w:left w:val="single" w:sz="4" w:space="0" w:color="auto"/>
              <w:right w:val="single" w:sz="4" w:space="0" w:color="auto"/>
            </w:tcBorders>
          </w:tcPr>
          <w:p w14:paraId="0927F748" w14:textId="77777777" w:rsidR="00E51F8B" w:rsidRDefault="00E51F8B" w:rsidP="00607E0F">
            <w:pPr>
              <w:jc w:val="center"/>
              <w:rPr>
                <w:lang w:val="en-US"/>
              </w:rPr>
            </w:pPr>
          </w:p>
        </w:tc>
        <w:tc>
          <w:tcPr>
            <w:tcW w:w="1701" w:type="dxa"/>
            <w:tcBorders>
              <w:left w:val="single" w:sz="4" w:space="0" w:color="auto"/>
            </w:tcBorders>
          </w:tcPr>
          <w:p w14:paraId="5D4637BB" w14:textId="05C05B18" w:rsidR="00E51F8B" w:rsidRPr="00607E0F" w:rsidRDefault="00607E0F" w:rsidP="00607E0F">
            <w:pPr>
              <w:jc w:val="center"/>
              <w:rPr>
                <w:b/>
                <w:bCs/>
                <w:lang w:val="en-US"/>
              </w:rPr>
            </w:pPr>
            <w:r w:rsidRPr="00607E0F">
              <w:rPr>
                <w:b/>
                <w:bCs/>
                <w:lang w:val="en-US"/>
              </w:rPr>
              <w:t>Available</w:t>
            </w:r>
          </w:p>
        </w:tc>
      </w:tr>
      <w:tr w:rsidR="00E51F8B" w14:paraId="6A70B59E" w14:textId="77777777" w:rsidTr="00607E0F">
        <w:tc>
          <w:tcPr>
            <w:tcW w:w="1129" w:type="dxa"/>
          </w:tcPr>
          <w:p w14:paraId="2957A762" w14:textId="77777777" w:rsidR="00E51F8B" w:rsidRDefault="00E51F8B" w:rsidP="00E51F8B">
            <w:pPr>
              <w:rPr>
                <w:lang w:val="en-US"/>
              </w:rPr>
            </w:pPr>
          </w:p>
        </w:tc>
        <w:tc>
          <w:tcPr>
            <w:tcW w:w="1843" w:type="dxa"/>
          </w:tcPr>
          <w:p w14:paraId="22BD2455" w14:textId="6612352B" w:rsidR="00E51F8B" w:rsidRPr="00607E0F" w:rsidRDefault="00E51F8B" w:rsidP="00E51F8B">
            <w:pPr>
              <w:rPr>
                <w:b/>
                <w:bCs/>
                <w:lang w:val="en-US"/>
              </w:rPr>
            </w:pPr>
            <w:r w:rsidRPr="00607E0F">
              <w:rPr>
                <w:b/>
                <w:bCs/>
                <w:lang w:val="en-US"/>
              </w:rPr>
              <w:t>A    B    C    D</w:t>
            </w:r>
          </w:p>
        </w:tc>
        <w:tc>
          <w:tcPr>
            <w:tcW w:w="1843" w:type="dxa"/>
            <w:tcBorders>
              <w:right w:val="single" w:sz="4" w:space="0" w:color="auto"/>
            </w:tcBorders>
          </w:tcPr>
          <w:p w14:paraId="4D27A087" w14:textId="48935F61" w:rsidR="00E51F8B" w:rsidRPr="00607E0F" w:rsidRDefault="00607E0F" w:rsidP="00E51F8B">
            <w:pPr>
              <w:rPr>
                <w:b/>
                <w:bCs/>
                <w:lang w:val="en-US"/>
              </w:rPr>
            </w:pPr>
            <w:r w:rsidRPr="00607E0F">
              <w:rPr>
                <w:b/>
                <w:bCs/>
                <w:lang w:val="en-US"/>
              </w:rPr>
              <w:t>A    B    C    D</w:t>
            </w:r>
          </w:p>
        </w:tc>
        <w:tc>
          <w:tcPr>
            <w:tcW w:w="1276" w:type="dxa"/>
            <w:vMerge/>
            <w:tcBorders>
              <w:left w:val="single" w:sz="4" w:space="0" w:color="auto"/>
              <w:right w:val="single" w:sz="4" w:space="0" w:color="auto"/>
            </w:tcBorders>
          </w:tcPr>
          <w:p w14:paraId="0446381C" w14:textId="77777777" w:rsidR="00E51F8B" w:rsidRDefault="00E51F8B" w:rsidP="00E51F8B">
            <w:pPr>
              <w:rPr>
                <w:lang w:val="en-US"/>
              </w:rPr>
            </w:pPr>
          </w:p>
        </w:tc>
        <w:tc>
          <w:tcPr>
            <w:tcW w:w="1701" w:type="dxa"/>
            <w:tcBorders>
              <w:left w:val="single" w:sz="4" w:space="0" w:color="auto"/>
            </w:tcBorders>
          </w:tcPr>
          <w:p w14:paraId="14E32E37" w14:textId="1AAB2E30" w:rsidR="00E51F8B" w:rsidRPr="00607E0F" w:rsidRDefault="00607E0F" w:rsidP="00E51F8B">
            <w:pPr>
              <w:rPr>
                <w:b/>
                <w:bCs/>
                <w:lang w:val="en-US"/>
              </w:rPr>
            </w:pPr>
            <w:r w:rsidRPr="00607E0F">
              <w:rPr>
                <w:b/>
                <w:bCs/>
                <w:lang w:val="en-US"/>
              </w:rPr>
              <w:t>A    B    C    D</w:t>
            </w:r>
          </w:p>
        </w:tc>
      </w:tr>
      <w:tr w:rsidR="00E51F8B" w14:paraId="1B129923" w14:textId="77777777" w:rsidTr="00607E0F">
        <w:tc>
          <w:tcPr>
            <w:tcW w:w="1129" w:type="dxa"/>
          </w:tcPr>
          <w:p w14:paraId="00F44CBD" w14:textId="139B82DD" w:rsidR="00E51F8B" w:rsidRPr="00607E0F" w:rsidRDefault="00E51F8B" w:rsidP="00607E0F">
            <w:pPr>
              <w:jc w:val="center"/>
              <w:rPr>
                <w:b/>
                <w:bCs/>
                <w:lang w:val="en-US"/>
              </w:rPr>
            </w:pPr>
            <w:r w:rsidRPr="00607E0F">
              <w:rPr>
                <w:b/>
                <w:bCs/>
                <w:lang w:val="en-US"/>
              </w:rPr>
              <w:t>T0</w:t>
            </w:r>
          </w:p>
        </w:tc>
        <w:tc>
          <w:tcPr>
            <w:tcW w:w="1843" w:type="dxa"/>
          </w:tcPr>
          <w:p w14:paraId="37309613" w14:textId="0FE6C6C8" w:rsidR="00E51F8B" w:rsidRDefault="00E51F8B" w:rsidP="00E51F8B">
            <w:pPr>
              <w:rPr>
                <w:lang w:val="en-US"/>
              </w:rPr>
            </w:pPr>
            <w:r>
              <w:rPr>
                <w:lang w:val="en-US"/>
              </w:rPr>
              <w:t>0</w:t>
            </w:r>
            <w:r>
              <w:rPr>
                <w:lang w:val="en-US"/>
              </w:rPr>
              <w:t xml:space="preserve">  </w:t>
            </w:r>
            <w:r>
              <w:rPr>
                <w:lang w:val="en-US"/>
              </w:rPr>
              <w:t xml:space="preserve"> </w:t>
            </w:r>
            <w:r>
              <w:rPr>
                <w:lang w:val="en-US"/>
              </w:rPr>
              <w:t xml:space="preserve">  </w:t>
            </w:r>
            <w:r>
              <w:rPr>
                <w:lang w:val="en-US"/>
              </w:rPr>
              <w:t>0</w:t>
            </w:r>
            <w:r>
              <w:rPr>
                <w:lang w:val="en-US"/>
              </w:rPr>
              <w:t xml:space="preserve">    </w:t>
            </w:r>
            <w:r>
              <w:rPr>
                <w:lang w:val="en-US"/>
              </w:rPr>
              <w:t>1</w:t>
            </w:r>
            <w:r>
              <w:rPr>
                <w:lang w:val="en-US"/>
              </w:rPr>
              <w:t xml:space="preserve">    </w:t>
            </w:r>
            <w:r>
              <w:rPr>
                <w:lang w:val="en-US"/>
              </w:rPr>
              <w:t>2</w:t>
            </w:r>
          </w:p>
        </w:tc>
        <w:tc>
          <w:tcPr>
            <w:tcW w:w="1843" w:type="dxa"/>
            <w:tcBorders>
              <w:right w:val="single" w:sz="4" w:space="0" w:color="auto"/>
            </w:tcBorders>
          </w:tcPr>
          <w:p w14:paraId="5DFA1F35" w14:textId="1257DA06" w:rsidR="00E51F8B" w:rsidRDefault="00607E0F" w:rsidP="00E51F8B">
            <w:pPr>
              <w:rPr>
                <w:lang w:val="en-US"/>
              </w:rPr>
            </w:pPr>
            <w:r>
              <w:rPr>
                <w:lang w:val="en-US"/>
              </w:rPr>
              <w:t>0     0    1    2</w:t>
            </w:r>
          </w:p>
        </w:tc>
        <w:tc>
          <w:tcPr>
            <w:tcW w:w="1276" w:type="dxa"/>
            <w:vMerge/>
            <w:tcBorders>
              <w:left w:val="single" w:sz="4" w:space="0" w:color="auto"/>
              <w:right w:val="single" w:sz="4" w:space="0" w:color="auto"/>
            </w:tcBorders>
          </w:tcPr>
          <w:p w14:paraId="5F8C246C" w14:textId="77777777" w:rsidR="00E51F8B" w:rsidRDefault="00E51F8B" w:rsidP="00E51F8B">
            <w:pPr>
              <w:rPr>
                <w:lang w:val="en-US"/>
              </w:rPr>
            </w:pPr>
          </w:p>
        </w:tc>
        <w:tc>
          <w:tcPr>
            <w:tcW w:w="1701" w:type="dxa"/>
            <w:tcBorders>
              <w:left w:val="single" w:sz="4" w:space="0" w:color="auto"/>
              <w:bottom w:val="single" w:sz="4" w:space="0" w:color="auto"/>
            </w:tcBorders>
          </w:tcPr>
          <w:p w14:paraId="1E5E19DB" w14:textId="5AA87E83" w:rsidR="00E51F8B" w:rsidRDefault="00607E0F" w:rsidP="00E51F8B">
            <w:pPr>
              <w:rPr>
                <w:lang w:val="en-US"/>
              </w:rPr>
            </w:pPr>
            <w:r>
              <w:rPr>
                <w:lang w:val="en-US"/>
              </w:rPr>
              <w:t>1</w:t>
            </w:r>
            <w:r>
              <w:rPr>
                <w:lang w:val="en-US"/>
              </w:rPr>
              <w:t xml:space="preserve">     </w:t>
            </w:r>
            <w:r>
              <w:rPr>
                <w:lang w:val="en-US"/>
              </w:rPr>
              <w:t>5</w:t>
            </w:r>
            <w:r>
              <w:rPr>
                <w:lang w:val="en-US"/>
              </w:rPr>
              <w:t xml:space="preserve">    </w:t>
            </w:r>
            <w:r>
              <w:rPr>
                <w:lang w:val="en-US"/>
              </w:rPr>
              <w:t>2</w:t>
            </w:r>
            <w:r>
              <w:rPr>
                <w:lang w:val="en-US"/>
              </w:rPr>
              <w:t xml:space="preserve">    </w:t>
            </w:r>
            <w:r>
              <w:rPr>
                <w:lang w:val="en-US"/>
              </w:rPr>
              <w:t>0</w:t>
            </w:r>
          </w:p>
        </w:tc>
      </w:tr>
      <w:tr w:rsidR="00E51F8B" w14:paraId="5B7F6145" w14:textId="77777777" w:rsidTr="00607E0F">
        <w:tc>
          <w:tcPr>
            <w:tcW w:w="1129" w:type="dxa"/>
          </w:tcPr>
          <w:p w14:paraId="33899E7F" w14:textId="79DC8A07" w:rsidR="00E51F8B" w:rsidRPr="00607E0F" w:rsidRDefault="00E51F8B" w:rsidP="00607E0F">
            <w:pPr>
              <w:jc w:val="center"/>
              <w:rPr>
                <w:b/>
                <w:bCs/>
                <w:lang w:val="en-US"/>
              </w:rPr>
            </w:pPr>
            <w:r w:rsidRPr="00607E0F">
              <w:rPr>
                <w:b/>
                <w:bCs/>
                <w:lang w:val="en-US"/>
              </w:rPr>
              <w:t>T1</w:t>
            </w:r>
          </w:p>
        </w:tc>
        <w:tc>
          <w:tcPr>
            <w:tcW w:w="1843" w:type="dxa"/>
          </w:tcPr>
          <w:p w14:paraId="41922C41" w14:textId="4E6B6974" w:rsidR="00E51F8B" w:rsidRDefault="00E51F8B" w:rsidP="00E51F8B">
            <w:pPr>
              <w:rPr>
                <w:lang w:val="en-US"/>
              </w:rPr>
            </w:pPr>
            <w:r>
              <w:rPr>
                <w:lang w:val="en-US"/>
              </w:rPr>
              <w:t>1</w:t>
            </w:r>
            <w:r>
              <w:rPr>
                <w:lang w:val="en-US"/>
              </w:rPr>
              <w:t xml:space="preserve">     0    </w:t>
            </w:r>
            <w:r>
              <w:rPr>
                <w:lang w:val="en-US"/>
              </w:rPr>
              <w:t>0</w:t>
            </w:r>
            <w:r>
              <w:rPr>
                <w:lang w:val="en-US"/>
              </w:rPr>
              <w:t xml:space="preserve">    </w:t>
            </w:r>
            <w:r>
              <w:rPr>
                <w:lang w:val="en-US"/>
              </w:rPr>
              <w:t>0</w:t>
            </w:r>
          </w:p>
        </w:tc>
        <w:tc>
          <w:tcPr>
            <w:tcW w:w="1843" w:type="dxa"/>
            <w:tcBorders>
              <w:right w:val="single" w:sz="4" w:space="0" w:color="auto"/>
            </w:tcBorders>
          </w:tcPr>
          <w:p w14:paraId="1FB88358" w14:textId="6AA42B2F" w:rsidR="00E51F8B" w:rsidRDefault="00607E0F" w:rsidP="00E51F8B">
            <w:pPr>
              <w:rPr>
                <w:lang w:val="en-US"/>
              </w:rPr>
            </w:pPr>
            <w:r>
              <w:rPr>
                <w:lang w:val="en-US"/>
              </w:rPr>
              <w:t>1</w:t>
            </w:r>
            <w:r>
              <w:rPr>
                <w:lang w:val="en-US"/>
              </w:rPr>
              <w:t xml:space="preserve">     </w:t>
            </w:r>
            <w:r>
              <w:rPr>
                <w:lang w:val="en-US"/>
              </w:rPr>
              <w:t>7</w:t>
            </w:r>
            <w:r>
              <w:rPr>
                <w:lang w:val="en-US"/>
              </w:rPr>
              <w:t xml:space="preserve">    </w:t>
            </w:r>
            <w:r>
              <w:rPr>
                <w:lang w:val="en-US"/>
              </w:rPr>
              <w:t>5</w:t>
            </w:r>
            <w:r>
              <w:rPr>
                <w:lang w:val="en-US"/>
              </w:rPr>
              <w:t xml:space="preserve">    </w:t>
            </w:r>
            <w:r>
              <w:rPr>
                <w:lang w:val="en-US"/>
              </w:rPr>
              <w:t>0</w:t>
            </w:r>
          </w:p>
        </w:tc>
        <w:tc>
          <w:tcPr>
            <w:tcW w:w="1276" w:type="dxa"/>
            <w:vMerge/>
            <w:tcBorders>
              <w:left w:val="single" w:sz="4" w:space="0" w:color="auto"/>
              <w:right w:val="nil"/>
            </w:tcBorders>
          </w:tcPr>
          <w:p w14:paraId="0493969F" w14:textId="77777777" w:rsidR="00E51F8B" w:rsidRDefault="00E51F8B" w:rsidP="00E51F8B">
            <w:pPr>
              <w:rPr>
                <w:lang w:val="en-US"/>
              </w:rPr>
            </w:pPr>
          </w:p>
        </w:tc>
        <w:tc>
          <w:tcPr>
            <w:tcW w:w="1701" w:type="dxa"/>
            <w:vMerge w:val="restart"/>
            <w:tcBorders>
              <w:top w:val="single" w:sz="4" w:space="0" w:color="auto"/>
              <w:left w:val="nil"/>
              <w:bottom w:val="nil"/>
              <w:right w:val="nil"/>
            </w:tcBorders>
          </w:tcPr>
          <w:p w14:paraId="2D060876" w14:textId="77777777" w:rsidR="00E51F8B" w:rsidRDefault="00E51F8B" w:rsidP="00E51F8B">
            <w:pPr>
              <w:rPr>
                <w:lang w:val="en-US"/>
              </w:rPr>
            </w:pPr>
          </w:p>
        </w:tc>
      </w:tr>
      <w:tr w:rsidR="00E51F8B" w14:paraId="662E7A1A" w14:textId="77777777" w:rsidTr="00607E0F">
        <w:tc>
          <w:tcPr>
            <w:tcW w:w="1129" w:type="dxa"/>
          </w:tcPr>
          <w:p w14:paraId="40C37C11" w14:textId="77BD8DAB" w:rsidR="00E51F8B" w:rsidRPr="00607E0F" w:rsidRDefault="00E51F8B" w:rsidP="00607E0F">
            <w:pPr>
              <w:jc w:val="center"/>
              <w:rPr>
                <w:b/>
                <w:bCs/>
                <w:lang w:val="en-US"/>
              </w:rPr>
            </w:pPr>
            <w:r w:rsidRPr="00607E0F">
              <w:rPr>
                <w:b/>
                <w:bCs/>
                <w:lang w:val="en-US"/>
              </w:rPr>
              <w:t>T2</w:t>
            </w:r>
          </w:p>
        </w:tc>
        <w:tc>
          <w:tcPr>
            <w:tcW w:w="1843" w:type="dxa"/>
          </w:tcPr>
          <w:p w14:paraId="267B7683" w14:textId="192BD301" w:rsidR="00E51F8B" w:rsidRDefault="00E51F8B" w:rsidP="00E51F8B">
            <w:pPr>
              <w:rPr>
                <w:lang w:val="en-US"/>
              </w:rPr>
            </w:pPr>
            <w:r>
              <w:rPr>
                <w:lang w:val="en-US"/>
              </w:rPr>
              <w:t xml:space="preserve">1     </w:t>
            </w:r>
            <w:r>
              <w:rPr>
                <w:lang w:val="en-US"/>
              </w:rPr>
              <w:t>3</w:t>
            </w:r>
            <w:r>
              <w:rPr>
                <w:lang w:val="en-US"/>
              </w:rPr>
              <w:t xml:space="preserve">    </w:t>
            </w:r>
            <w:r>
              <w:rPr>
                <w:lang w:val="en-US"/>
              </w:rPr>
              <w:t>5</w:t>
            </w:r>
            <w:r>
              <w:rPr>
                <w:lang w:val="en-US"/>
              </w:rPr>
              <w:t xml:space="preserve">    </w:t>
            </w:r>
            <w:r>
              <w:rPr>
                <w:lang w:val="en-US"/>
              </w:rPr>
              <w:t>4</w:t>
            </w:r>
          </w:p>
        </w:tc>
        <w:tc>
          <w:tcPr>
            <w:tcW w:w="1843" w:type="dxa"/>
            <w:tcBorders>
              <w:right w:val="single" w:sz="4" w:space="0" w:color="auto"/>
            </w:tcBorders>
          </w:tcPr>
          <w:p w14:paraId="697E4D5D" w14:textId="69F78D64" w:rsidR="00E51F8B" w:rsidRDefault="00607E0F" w:rsidP="00E51F8B">
            <w:pPr>
              <w:rPr>
                <w:lang w:val="en-US"/>
              </w:rPr>
            </w:pPr>
            <w:r>
              <w:rPr>
                <w:lang w:val="en-US"/>
              </w:rPr>
              <w:t>2</w:t>
            </w:r>
            <w:r>
              <w:rPr>
                <w:lang w:val="en-US"/>
              </w:rPr>
              <w:t xml:space="preserve">     </w:t>
            </w:r>
            <w:r>
              <w:rPr>
                <w:lang w:val="en-US"/>
              </w:rPr>
              <w:t>3</w:t>
            </w:r>
            <w:r>
              <w:rPr>
                <w:lang w:val="en-US"/>
              </w:rPr>
              <w:t xml:space="preserve">    </w:t>
            </w:r>
            <w:r>
              <w:rPr>
                <w:lang w:val="en-US"/>
              </w:rPr>
              <w:t>5</w:t>
            </w:r>
            <w:r>
              <w:rPr>
                <w:lang w:val="en-US"/>
              </w:rPr>
              <w:t xml:space="preserve">    </w:t>
            </w:r>
            <w:r>
              <w:rPr>
                <w:lang w:val="en-US"/>
              </w:rPr>
              <w:t>6</w:t>
            </w:r>
          </w:p>
        </w:tc>
        <w:tc>
          <w:tcPr>
            <w:tcW w:w="1276" w:type="dxa"/>
            <w:vMerge/>
            <w:tcBorders>
              <w:left w:val="single" w:sz="4" w:space="0" w:color="auto"/>
              <w:right w:val="nil"/>
            </w:tcBorders>
          </w:tcPr>
          <w:p w14:paraId="2D6AD775" w14:textId="77777777" w:rsidR="00E51F8B" w:rsidRDefault="00E51F8B" w:rsidP="00E51F8B">
            <w:pPr>
              <w:rPr>
                <w:lang w:val="en-US"/>
              </w:rPr>
            </w:pPr>
          </w:p>
        </w:tc>
        <w:tc>
          <w:tcPr>
            <w:tcW w:w="1701" w:type="dxa"/>
            <w:vMerge/>
            <w:tcBorders>
              <w:top w:val="nil"/>
              <w:left w:val="nil"/>
              <w:bottom w:val="nil"/>
              <w:right w:val="nil"/>
            </w:tcBorders>
          </w:tcPr>
          <w:p w14:paraId="76D861D7" w14:textId="77777777" w:rsidR="00E51F8B" w:rsidRDefault="00E51F8B" w:rsidP="00E51F8B">
            <w:pPr>
              <w:rPr>
                <w:lang w:val="en-US"/>
              </w:rPr>
            </w:pPr>
          </w:p>
        </w:tc>
      </w:tr>
      <w:tr w:rsidR="00E51F8B" w14:paraId="479463A5" w14:textId="77777777" w:rsidTr="00607E0F">
        <w:tc>
          <w:tcPr>
            <w:tcW w:w="1129" w:type="dxa"/>
          </w:tcPr>
          <w:p w14:paraId="200F212C" w14:textId="5CD96ACC" w:rsidR="00E51F8B" w:rsidRPr="00607E0F" w:rsidRDefault="00E51F8B" w:rsidP="00607E0F">
            <w:pPr>
              <w:jc w:val="center"/>
              <w:rPr>
                <w:b/>
                <w:bCs/>
                <w:lang w:val="en-US"/>
              </w:rPr>
            </w:pPr>
            <w:r w:rsidRPr="00607E0F">
              <w:rPr>
                <w:b/>
                <w:bCs/>
                <w:lang w:val="en-US"/>
              </w:rPr>
              <w:t>T3</w:t>
            </w:r>
          </w:p>
        </w:tc>
        <w:tc>
          <w:tcPr>
            <w:tcW w:w="1843" w:type="dxa"/>
          </w:tcPr>
          <w:p w14:paraId="7F7853C5" w14:textId="53AF4207" w:rsidR="00E51F8B" w:rsidRDefault="00E51F8B" w:rsidP="00E51F8B">
            <w:pPr>
              <w:rPr>
                <w:lang w:val="en-US"/>
              </w:rPr>
            </w:pPr>
            <w:r>
              <w:rPr>
                <w:lang w:val="en-US"/>
              </w:rPr>
              <w:t>0</w:t>
            </w:r>
            <w:r>
              <w:rPr>
                <w:lang w:val="en-US"/>
              </w:rPr>
              <w:t xml:space="preserve">     </w:t>
            </w:r>
            <w:r w:rsidR="00607E0F">
              <w:rPr>
                <w:lang w:val="en-US"/>
              </w:rPr>
              <w:t>6</w:t>
            </w:r>
            <w:r>
              <w:rPr>
                <w:lang w:val="en-US"/>
              </w:rPr>
              <w:t xml:space="preserve">    </w:t>
            </w:r>
            <w:r w:rsidR="00607E0F">
              <w:rPr>
                <w:lang w:val="en-US"/>
              </w:rPr>
              <w:t>3</w:t>
            </w:r>
            <w:r>
              <w:rPr>
                <w:lang w:val="en-US"/>
              </w:rPr>
              <w:t xml:space="preserve">    </w:t>
            </w:r>
            <w:r w:rsidR="00607E0F">
              <w:rPr>
                <w:lang w:val="en-US"/>
              </w:rPr>
              <w:t>2</w:t>
            </w:r>
          </w:p>
        </w:tc>
        <w:tc>
          <w:tcPr>
            <w:tcW w:w="1843" w:type="dxa"/>
            <w:tcBorders>
              <w:right w:val="single" w:sz="4" w:space="0" w:color="auto"/>
            </w:tcBorders>
          </w:tcPr>
          <w:p w14:paraId="4632B503" w14:textId="3C0E4023" w:rsidR="00E51F8B" w:rsidRDefault="00607E0F" w:rsidP="00E51F8B">
            <w:pPr>
              <w:rPr>
                <w:lang w:val="en-US"/>
              </w:rPr>
            </w:pPr>
            <w:r>
              <w:rPr>
                <w:lang w:val="en-US"/>
              </w:rPr>
              <w:t xml:space="preserve">0     </w:t>
            </w:r>
            <w:r>
              <w:rPr>
                <w:lang w:val="en-US"/>
              </w:rPr>
              <w:t>6</w:t>
            </w:r>
            <w:r>
              <w:rPr>
                <w:lang w:val="en-US"/>
              </w:rPr>
              <w:t xml:space="preserve">    </w:t>
            </w:r>
            <w:r>
              <w:rPr>
                <w:lang w:val="en-US"/>
              </w:rPr>
              <w:t>5</w:t>
            </w:r>
            <w:r>
              <w:rPr>
                <w:lang w:val="en-US"/>
              </w:rPr>
              <w:t xml:space="preserve">    2</w:t>
            </w:r>
          </w:p>
        </w:tc>
        <w:tc>
          <w:tcPr>
            <w:tcW w:w="1276" w:type="dxa"/>
            <w:vMerge/>
            <w:tcBorders>
              <w:left w:val="single" w:sz="4" w:space="0" w:color="auto"/>
              <w:right w:val="nil"/>
            </w:tcBorders>
          </w:tcPr>
          <w:p w14:paraId="22570517" w14:textId="77777777" w:rsidR="00E51F8B" w:rsidRDefault="00E51F8B" w:rsidP="00E51F8B">
            <w:pPr>
              <w:rPr>
                <w:lang w:val="en-US"/>
              </w:rPr>
            </w:pPr>
          </w:p>
        </w:tc>
        <w:tc>
          <w:tcPr>
            <w:tcW w:w="1701" w:type="dxa"/>
            <w:vMerge/>
            <w:tcBorders>
              <w:top w:val="nil"/>
              <w:left w:val="nil"/>
              <w:bottom w:val="nil"/>
              <w:right w:val="nil"/>
            </w:tcBorders>
          </w:tcPr>
          <w:p w14:paraId="7F6B0464" w14:textId="77777777" w:rsidR="00E51F8B" w:rsidRDefault="00E51F8B" w:rsidP="00E51F8B">
            <w:pPr>
              <w:rPr>
                <w:lang w:val="en-US"/>
              </w:rPr>
            </w:pPr>
          </w:p>
        </w:tc>
      </w:tr>
      <w:tr w:rsidR="00E51F8B" w14:paraId="31DDADF1" w14:textId="77777777" w:rsidTr="00607E0F">
        <w:tc>
          <w:tcPr>
            <w:tcW w:w="1129" w:type="dxa"/>
          </w:tcPr>
          <w:p w14:paraId="22BF7966" w14:textId="6BCC7513" w:rsidR="00E51F8B" w:rsidRPr="00607E0F" w:rsidRDefault="00E51F8B" w:rsidP="00607E0F">
            <w:pPr>
              <w:jc w:val="center"/>
              <w:rPr>
                <w:b/>
                <w:bCs/>
                <w:lang w:val="en-US"/>
              </w:rPr>
            </w:pPr>
            <w:r w:rsidRPr="00607E0F">
              <w:rPr>
                <w:b/>
                <w:bCs/>
                <w:lang w:val="en-US"/>
              </w:rPr>
              <w:t>T4</w:t>
            </w:r>
          </w:p>
        </w:tc>
        <w:tc>
          <w:tcPr>
            <w:tcW w:w="1843" w:type="dxa"/>
          </w:tcPr>
          <w:p w14:paraId="26A10A55" w14:textId="191B4A83" w:rsidR="00E51F8B" w:rsidRDefault="00E51F8B" w:rsidP="00E51F8B">
            <w:pPr>
              <w:rPr>
                <w:lang w:val="en-US"/>
              </w:rPr>
            </w:pPr>
            <w:r>
              <w:rPr>
                <w:lang w:val="en-US"/>
              </w:rPr>
              <w:t>0</w:t>
            </w:r>
            <w:r>
              <w:rPr>
                <w:lang w:val="en-US"/>
              </w:rPr>
              <w:t xml:space="preserve">     </w:t>
            </w:r>
            <w:r w:rsidR="00607E0F">
              <w:rPr>
                <w:lang w:val="en-US"/>
              </w:rPr>
              <w:t>0</w:t>
            </w:r>
            <w:r>
              <w:rPr>
                <w:lang w:val="en-US"/>
              </w:rPr>
              <w:t xml:space="preserve">    </w:t>
            </w:r>
            <w:r w:rsidR="00607E0F">
              <w:rPr>
                <w:lang w:val="en-US"/>
              </w:rPr>
              <w:t>1</w:t>
            </w:r>
            <w:r>
              <w:rPr>
                <w:lang w:val="en-US"/>
              </w:rPr>
              <w:t xml:space="preserve">    4</w:t>
            </w:r>
          </w:p>
        </w:tc>
        <w:tc>
          <w:tcPr>
            <w:tcW w:w="1843" w:type="dxa"/>
            <w:tcBorders>
              <w:right w:val="single" w:sz="4" w:space="0" w:color="auto"/>
            </w:tcBorders>
          </w:tcPr>
          <w:p w14:paraId="0B163546" w14:textId="43EB626F" w:rsidR="00E51F8B" w:rsidRDefault="00607E0F" w:rsidP="00E51F8B">
            <w:pPr>
              <w:rPr>
                <w:lang w:val="en-US"/>
              </w:rPr>
            </w:pPr>
            <w:r>
              <w:rPr>
                <w:lang w:val="en-US"/>
              </w:rPr>
              <w:t xml:space="preserve">0     </w:t>
            </w:r>
            <w:r>
              <w:rPr>
                <w:lang w:val="en-US"/>
              </w:rPr>
              <w:t>6</w:t>
            </w:r>
            <w:r>
              <w:rPr>
                <w:lang w:val="en-US"/>
              </w:rPr>
              <w:t xml:space="preserve">    </w:t>
            </w:r>
            <w:r>
              <w:rPr>
                <w:lang w:val="en-US"/>
              </w:rPr>
              <w:t>5</w:t>
            </w:r>
            <w:r>
              <w:rPr>
                <w:lang w:val="en-US"/>
              </w:rPr>
              <w:t xml:space="preserve">    </w:t>
            </w:r>
            <w:r>
              <w:rPr>
                <w:lang w:val="en-US"/>
              </w:rPr>
              <w:t>6</w:t>
            </w:r>
          </w:p>
        </w:tc>
        <w:tc>
          <w:tcPr>
            <w:tcW w:w="1276" w:type="dxa"/>
            <w:vMerge/>
            <w:tcBorders>
              <w:left w:val="single" w:sz="4" w:space="0" w:color="auto"/>
              <w:bottom w:val="nil"/>
              <w:right w:val="nil"/>
            </w:tcBorders>
          </w:tcPr>
          <w:p w14:paraId="6E068276" w14:textId="77777777" w:rsidR="00E51F8B" w:rsidRDefault="00E51F8B" w:rsidP="00E51F8B">
            <w:pPr>
              <w:rPr>
                <w:lang w:val="en-US"/>
              </w:rPr>
            </w:pPr>
          </w:p>
        </w:tc>
        <w:tc>
          <w:tcPr>
            <w:tcW w:w="1701" w:type="dxa"/>
            <w:vMerge/>
            <w:tcBorders>
              <w:top w:val="nil"/>
              <w:left w:val="nil"/>
              <w:bottom w:val="nil"/>
              <w:right w:val="nil"/>
            </w:tcBorders>
          </w:tcPr>
          <w:p w14:paraId="0AC7E660" w14:textId="77777777" w:rsidR="00E51F8B" w:rsidRDefault="00E51F8B" w:rsidP="00E51F8B">
            <w:pPr>
              <w:rPr>
                <w:lang w:val="en-US"/>
              </w:rPr>
            </w:pPr>
          </w:p>
        </w:tc>
      </w:tr>
    </w:tbl>
    <w:p w14:paraId="5337544B" w14:textId="77777777" w:rsidR="00E51F8B" w:rsidRDefault="00E51F8B" w:rsidP="00E51F8B">
      <w:pPr>
        <w:rPr>
          <w:lang w:val="en-US"/>
        </w:rPr>
      </w:pPr>
    </w:p>
    <w:p w14:paraId="2F87D1A3" w14:textId="255F1756" w:rsidR="00607E0F" w:rsidRPr="00607E0F" w:rsidRDefault="00607E0F" w:rsidP="00607E0F">
      <w:pPr>
        <w:rPr>
          <w:lang w:val="en-US"/>
        </w:rPr>
      </w:pPr>
      <w:r w:rsidRPr="00607E0F">
        <w:rPr>
          <w:lang w:val="en-US"/>
        </w:rPr>
        <w:t>Answer the following questions using the banker's algorithm:</w:t>
      </w:r>
    </w:p>
    <w:p w14:paraId="01CF7FE8" w14:textId="4C0F1708" w:rsidR="00607E0F" w:rsidRPr="00607E0F" w:rsidRDefault="00607E0F" w:rsidP="00607E0F">
      <w:pPr>
        <w:ind w:left="720"/>
        <w:rPr>
          <w:lang w:val="en-US"/>
        </w:rPr>
      </w:pPr>
      <w:r w:rsidRPr="00607E0F">
        <w:rPr>
          <w:lang w:val="en-US"/>
        </w:rPr>
        <w:t>a. Illustrate that the system is in a safe state by demonstrating an order in which the threads may complete.</w:t>
      </w:r>
    </w:p>
    <w:p w14:paraId="63A622D3" w14:textId="79F3711C" w:rsidR="00607E0F" w:rsidRDefault="00607E0F" w:rsidP="00607E0F">
      <w:pPr>
        <w:ind w:left="720"/>
        <w:rPr>
          <w:lang w:val="en-US"/>
        </w:rPr>
      </w:pPr>
      <w:r w:rsidRPr="00607E0F">
        <w:rPr>
          <w:lang w:val="en-US"/>
        </w:rPr>
        <w:t>b. If a request from thread T</w:t>
      </w:r>
      <w:r w:rsidRPr="00607E0F">
        <w:rPr>
          <w:rFonts w:ascii="Cambria Math" w:hAnsi="Cambria Math" w:cs="Cambria Math"/>
          <w:lang w:val="en-US"/>
        </w:rPr>
        <w:t>₁</w:t>
      </w:r>
      <w:r w:rsidRPr="00607E0F">
        <w:rPr>
          <w:lang w:val="en-US"/>
        </w:rPr>
        <w:t xml:space="preserve"> arrives for (0, 4, 2, 0), can the request be granted immediately? Explain.</w:t>
      </w:r>
    </w:p>
    <w:p w14:paraId="446BB93F" w14:textId="77777777" w:rsidR="00607E0F" w:rsidRPr="00607E0F" w:rsidRDefault="00607E0F" w:rsidP="00607E0F">
      <w:pPr>
        <w:ind w:left="720"/>
        <w:rPr>
          <w:lang w:val="en-US"/>
        </w:rPr>
      </w:pPr>
    </w:p>
    <w:p w14:paraId="574B95D0" w14:textId="42174D6A" w:rsidR="00607E0F" w:rsidRPr="00607E0F" w:rsidRDefault="00607E0F" w:rsidP="00607E0F">
      <w:pPr>
        <w:rPr>
          <w:b/>
          <w:bCs/>
          <w:lang w:val="en-US"/>
        </w:rPr>
      </w:pPr>
      <w:r w:rsidRPr="00607E0F">
        <w:rPr>
          <w:b/>
          <w:bCs/>
          <w:u w:val="single"/>
          <w:lang w:val="en-US"/>
        </w:rPr>
        <w:t>Question 4</w:t>
      </w:r>
      <w:r w:rsidRPr="00607E0F">
        <w:rPr>
          <w:b/>
          <w:bCs/>
          <w:lang w:val="en-US"/>
        </w:rPr>
        <w:t xml:space="preserve"> (30 points)</w:t>
      </w:r>
      <w:r w:rsidR="00CA17EF">
        <w:rPr>
          <w:b/>
          <w:bCs/>
          <w:lang w:val="en-US"/>
        </w:rPr>
        <w:t xml:space="preserve"> – bài 4 lab 2</w:t>
      </w:r>
    </w:p>
    <w:p w14:paraId="09BF3F6E" w14:textId="3FCD7193" w:rsidR="00607E0F" w:rsidRPr="00607E0F" w:rsidRDefault="00607E0F" w:rsidP="00607E0F">
      <w:pPr>
        <w:rPr>
          <w:lang w:val="en-US"/>
        </w:rPr>
      </w:pPr>
      <w:r w:rsidRPr="00607E0F">
        <w:rPr>
          <w:lang w:val="en-US"/>
        </w:rPr>
        <w:t xml:space="preserve">An interesting way of calculating </w:t>
      </w:r>
      <m:oMath>
        <m:r>
          <w:rPr>
            <w:rFonts w:ascii="Cambria Math" w:hAnsi="Cambria Math"/>
            <w:lang w:val="en-US"/>
          </w:rPr>
          <m:t>π</m:t>
        </m:r>
      </m:oMath>
      <w:r w:rsidRPr="00607E0F">
        <w:rPr>
          <w:lang w:val="en-US"/>
        </w:rPr>
        <w:t xml:space="preserve"> is to use a technique known as Monte Carlo, which involves randomization. This technique works as follows:</w:t>
      </w:r>
    </w:p>
    <w:p w14:paraId="6175EF40" w14:textId="25FAE63A" w:rsidR="00E51F8B" w:rsidRDefault="00607E0F" w:rsidP="00607E0F">
      <w:pPr>
        <w:rPr>
          <w:lang w:val="en-US"/>
        </w:rPr>
      </w:pPr>
      <w:r w:rsidRPr="00607E0F">
        <w:rPr>
          <w:lang w:val="en-US"/>
        </w:rPr>
        <w:t>Suppose you have a circle inscribed within a square, as shown in the following figure. (Assume that the radius of this circle is 1)</w:t>
      </w:r>
    </w:p>
    <w:p w14:paraId="5458A0A8" w14:textId="0C1C19C8" w:rsidR="00607E0F" w:rsidRDefault="00607E0F" w:rsidP="00607E0F">
      <w:pPr>
        <w:jc w:val="center"/>
        <w:rPr>
          <w:lang w:val="en-US"/>
        </w:rPr>
      </w:pPr>
      <w:r w:rsidRPr="00607E0F">
        <w:rPr>
          <w:lang w:val="en-US"/>
        </w:rPr>
        <w:lastRenderedPageBreak/>
        <w:drawing>
          <wp:inline distT="0" distB="0" distL="0" distR="0" wp14:anchorId="2D15D5F7" wp14:editId="39BE2312">
            <wp:extent cx="3038899" cy="2086266"/>
            <wp:effectExtent l="0" t="0" r="9525" b="9525"/>
            <wp:docPr id="122485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52054" name=""/>
                    <pic:cNvPicPr/>
                  </pic:nvPicPr>
                  <pic:blipFill>
                    <a:blip r:embed="rId9"/>
                    <a:stretch>
                      <a:fillRect/>
                    </a:stretch>
                  </pic:blipFill>
                  <pic:spPr>
                    <a:xfrm>
                      <a:off x="0" y="0"/>
                      <a:ext cx="3038899" cy="2086266"/>
                    </a:xfrm>
                    <a:prstGeom prst="rect">
                      <a:avLst/>
                    </a:prstGeom>
                  </pic:spPr>
                </pic:pic>
              </a:graphicData>
            </a:graphic>
          </wp:inline>
        </w:drawing>
      </w:r>
    </w:p>
    <w:p w14:paraId="450FDE71" w14:textId="7322F176" w:rsidR="00607E0F" w:rsidRPr="00607E0F" w:rsidRDefault="00607E0F" w:rsidP="00607E0F">
      <w:pPr>
        <w:ind w:left="720"/>
        <w:rPr>
          <w:lang w:val="en-US"/>
        </w:rPr>
      </w:pPr>
      <w:r w:rsidRPr="00607E0F">
        <w:rPr>
          <w:lang w:val="en-US"/>
        </w:rPr>
        <w:t>1. First, generate a series of random points as simple (x, y) coordinates. These points must fall within the Cartesian coordinates that bound the square. Of the total number of random points that are generated, some will occur within the circle.</w:t>
      </w:r>
    </w:p>
    <w:p w14:paraId="054907C1" w14:textId="77777777" w:rsidR="00607E0F" w:rsidRDefault="00607E0F" w:rsidP="00607E0F">
      <w:pPr>
        <w:ind w:left="720"/>
        <w:rPr>
          <w:lang w:val="en-US"/>
        </w:rPr>
      </w:pPr>
      <w:r w:rsidRPr="00607E0F">
        <w:rPr>
          <w:lang w:val="en-US"/>
        </w:rPr>
        <w:t xml:space="preserve">2. Next, estimate z by performing the following calculation: </w:t>
      </w:r>
    </w:p>
    <w:p w14:paraId="19C8E104" w14:textId="147D4628" w:rsidR="00607E0F" w:rsidRDefault="00607E0F" w:rsidP="00607E0F">
      <w:pPr>
        <w:ind w:left="720"/>
        <w:rPr>
          <w:lang w:val="en-US"/>
        </w:rPr>
      </w:pPr>
      <w:r>
        <w:rPr>
          <w:lang w:val="en-US"/>
        </w:rPr>
        <w:tab/>
      </w:r>
      <w:r>
        <w:rPr>
          <w:lang w:val="en-US"/>
        </w:rPr>
        <w:tab/>
      </w:r>
      <m:oMath>
        <m:r>
          <w:rPr>
            <w:rFonts w:ascii="Cambria Math" w:hAnsi="Cambria Math"/>
            <w:lang w:val="en-US"/>
          </w:rPr>
          <m:t>π</m:t>
        </m:r>
        <m:r>
          <m:rPr>
            <m:sty m:val="p"/>
          </m:rPr>
          <w:rPr>
            <w:rFonts w:ascii="Cambria Math" w:hAnsi="Cambria Math"/>
            <w:lang w:val="en-US"/>
          </w:rPr>
          <m:t>= 4 × (number of points in circle) / (total number of</m:t>
        </m:r>
        <m:r>
          <m:rPr>
            <m:sty m:val="p"/>
          </m:rPr>
          <w:rPr>
            <w:rFonts w:ascii="Cambria Math" w:hAnsi="Cambria Math"/>
            <w:lang w:val="en-US"/>
          </w:rPr>
          <m:t xml:space="preserve"> </m:t>
        </m:r>
        <m:r>
          <m:rPr>
            <m:sty m:val="p"/>
          </m:rPr>
          <w:rPr>
            <w:rFonts w:ascii="Cambria Math" w:hAnsi="Cambria Math"/>
            <w:lang w:val="en-US"/>
          </w:rPr>
          <m:t>points</m:t>
        </m:r>
        <m:r>
          <m:rPr>
            <m:sty m:val="p"/>
          </m:rPr>
          <w:rPr>
            <w:rFonts w:ascii="Cambria Math"/>
            <w:lang w:val="en-US"/>
          </w:rPr>
          <m:t>)</m:t>
        </m:r>
        <m:r>
          <m:rPr>
            <m:sty m:val="p"/>
          </m:rPr>
          <w:rPr>
            <w:rFonts w:ascii="Cambria Math" w:hAnsi="Cambria Math"/>
            <w:lang w:val="en-US"/>
          </w:rPr>
          <m:t xml:space="preserve"> </m:t>
        </m:r>
      </m:oMath>
    </w:p>
    <w:p w14:paraId="2FD22EFA" w14:textId="31A24E88" w:rsidR="00E51F8B" w:rsidRDefault="00607E0F" w:rsidP="00607E0F">
      <w:pPr>
        <w:rPr>
          <w:lang w:val="en-US"/>
        </w:rPr>
      </w:pPr>
      <w:r w:rsidRPr="00607E0F">
        <w:rPr>
          <w:lang w:val="en-US"/>
        </w:rPr>
        <w:t xml:space="preserve">Write a multithreaded version of this algorithm that the main thread creates several threads to generate a number of random points. The threads will count the number of points that occur within the circle and store that results in a shared variable. When these threads have exited, the parent thread will calculate and output the estimated value of </w:t>
      </w:r>
      <m:oMath>
        <m:r>
          <w:rPr>
            <w:rFonts w:ascii="Cambria Math" w:hAnsi="Cambria Math"/>
            <w:lang w:val="en-US"/>
          </w:rPr>
          <m:t>π</m:t>
        </m:r>
      </m:oMath>
      <w:r w:rsidRPr="00607E0F">
        <w:rPr>
          <w:lang w:val="en-US"/>
        </w:rPr>
        <w:t xml:space="preserve">. It is worth experimenting with the number of random points generated. As a general rule, the greater the number of points, the closer the approximation to </w:t>
      </w:r>
      <m:oMath>
        <m:r>
          <w:rPr>
            <w:rFonts w:ascii="Cambria Math" w:hAnsi="Cambria Math"/>
            <w:lang w:val="en-US"/>
          </w:rPr>
          <m:t>π</m:t>
        </m:r>
      </m:oMath>
      <w:r w:rsidRPr="00607E0F">
        <w:rPr>
          <w:lang w:val="en-US"/>
        </w:rPr>
        <w:t>.</w:t>
      </w:r>
    </w:p>
    <w:p w14:paraId="7B3B763D" w14:textId="77777777" w:rsidR="00E51F8B" w:rsidRPr="00F7516F" w:rsidRDefault="00E51F8B" w:rsidP="00E51F8B">
      <w:pPr>
        <w:rPr>
          <w:lang w:val="en-US"/>
        </w:rPr>
      </w:pPr>
    </w:p>
    <w:sectPr w:rsidR="00E51F8B" w:rsidRPr="00F75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B0D2C"/>
    <w:multiLevelType w:val="hybridMultilevel"/>
    <w:tmpl w:val="21EA827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0174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E7"/>
    <w:rsid w:val="00064443"/>
    <w:rsid w:val="002F40D3"/>
    <w:rsid w:val="004B43C9"/>
    <w:rsid w:val="00607E0F"/>
    <w:rsid w:val="00814CE7"/>
    <w:rsid w:val="008D0375"/>
    <w:rsid w:val="009F32FC"/>
    <w:rsid w:val="00CA17EF"/>
    <w:rsid w:val="00D66433"/>
    <w:rsid w:val="00E51F8B"/>
    <w:rsid w:val="00E6716A"/>
    <w:rsid w:val="00E704CC"/>
    <w:rsid w:val="00F751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3D73"/>
  <w15:chartTrackingRefBased/>
  <w15:docId w15:val="{D6FFE8B9-1EBD-4B51-81FB-68DB4EE1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16A"/>
  </w:style>
  <w:style w:type="paragraph" w:styleId="Heading1">
    <w:name w:val="heading 1"/>
    <w:basedOn w:val="Normal"/>
    <w:next w:val="Normal"/>
    <w:link w:val="Heading1Char"/>
    <w:uiPriority w:val="9"/>
    <w:qFormat/>
    <w:rsid w:val="00814C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4C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4C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4C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4C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4C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C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C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C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C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4C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4C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4C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4C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4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CE7"/>
    <w:rPr>
      <w:rFonts w:eastAsiaTheme="majorEastAsia" w:cstheme="majorBidi"/>
      <w:color w:val="272727" w:themeColor="text1" w:themeTint="D8"/>
    </w:rPr>
  </w:style>
  <w:style w:type="paragraph" w:styleId="Title">
    <w:name w:val="Title"/>
    <w:basedOn w:val="Normal"/>
    <w:next w:val="Normal"/>
    <w:link w:val="TitleChar"/>
    <w:uiPriority w:val="10"/>
    <w:qFormat/>
    <w:rsid w:val="00814C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C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CE7"/>
    <w:pPr>
      <w:spacing w:before="160"/>
      <w:jc w:val="center"/>
    </w:pPr>
    <w:rPr>
      <w:i/>
      <w:iCs/>
      <w:color w:val="404040" w:themeColor="text1" w:themeTint="BF"/>
    </w:rPr>
  </w:style>
  <w:style w:type="character" w:customStyle="1" w:styleId="QuoteChar">
    <w:name w:val="Quote Char"/>
    <w:basedOn w:val="DefaultParagraphFont"/>
    <w:link w:val="Quote"/>
    <w:uiPriority w:val="29"/>
    <w:rsid w:val="00814CE7"/>
    <w:rPr>
      <w:i/>
      <w:iCs/>
      <w:color w:val="404040" w:themeColor="text1" w:themeTint="BF"/>
    </w:rPr>
  </w:style>
  <w:style w:type="paragraph" w:styleId="ListParagraph">
    <w:name w:val="List Paragraph"/>
    <w:basedOn w:val="Normal"/>
    <w:uiPriority w:val="34"/>
    <w:qFormat/>
    <w:rsid w:val="00814CE7"/>
    <w:pPr>
      <w:ind w:left="720"/>
      <w:contextualSpacing/>
    </w:pPr>
  </w:style>
  <w:style w:type="character" w:styleId="IntenseEmphasis">
    <w:name w:val="Intense Emphasis"/>
    <w:basedOn w:val="DefaultParagraphFont"/>
    <w:uiPriority w:val="21"/>
    <w:qFormat/>
    <w:rsid w:val="00814CE7"/>
    <w:rPr>
      <w:i/>
      <w:iCs/>
      <w:color w:val="2F5496" w:themeColor="accent1" w:themeShade="BF"/>
    </w:rPr>
  </w:style>
  <w:style w:type="paragraph" w:styleId="IntenseQuote">
    <w:name w:val="Intense Quote"/>
    <w:basedOn w:val="Normal"/>
    <w:next w:val="Normal"/>
    <w:link w:val="IntenseQuoteChar"/>
    <w:uiPriority w:val="30"/>
    <w:qFormat/>
    <w:rsid w:val="00814C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4CE7"/>
    <w:rPr>
      <w:i/>
      <w:iCs/>
      <w:color w:val="2F5496" w:themeColor="accent1" w:themeShade="BF"/>
    </w:rPr>
  </w:style>
  <w:style w:type="character" w:styleId="IntenseReference">
    <w:name w:val="Intense Reference"/>
    <w:basedOn w:val="DefaultParagraphFont"/>
    <w:uiPriority w:val="32"/>
    <w:qFormat/>
    <w:rsid w:val="00814CE7"/>
    <w:rPr>
      <w:b/>
      <w:bCs/>
      <w:smallCaps/>
      <w:color w:val="2F5496" w:themeColor="accent1" w:themeShade="BF"/>
      <w:spacing w:val="5"/>
    </w:rPr>
  </w:style>
  <w:style w:type="table" w:styleId="TableGrid">
    <w:name w:val="Table Grid"/>
    <w:basedOn w:val="TableNormal"/>
    <w:uiPriority w:val="39"/>
    <w:rsid w:val="00E67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7E0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Lý</dc:creator>
  <cp:keywords/>
  <dc:description/>
  <cp:lastModifiedBy>Đạt Lý</cp:lastModifiedBy>
  <cp:revision>10</cp:revision>
  <dcterms:created xsi:type="dcterms:W3CDTF">2025-03-08T07:33:00Z</dcterms:created>
  <dcterms:modified xsi:type="dcterms:W3CDTF">2025-03-08T10:31:00Z</dcterms:modified>
</cp:coreProperties>
</file>