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ABC5" w14:textId="77777777" w:rsidR="00D67ED7" w:rsidRPr="00480C7D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proofErr w:type="spellStart"/>
      <w:r w:rsidRPr="00480C7D">
        <w:rPr>
          <w:b/>
          <w:bCs/>
          <w:sz w:val="36"/>
          <w:szCs w:val="36"/>
        </w:rPr>
        <w:t>Sở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giáo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dục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và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đào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tạo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Hà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Nội</w:t>
      </w:r>
      <w:proofErr w:type="spellEnd"/>
      <w:r w:rsidRPr="00480C7D">
        <w:rPr>
          <w:b/>
          <w:bCs/>
          <w:sz w:val="36"/>
          <w:szCs w:val="36"/>
        </w:rPr>
        <w:t xml:space="preserve"> – </w:t>
      </w:r>
      <w:proofErr w:type="spellStart"/>
      <w:r w:rsidRPr="00480C7D">
        <w:rPr>
          <w:b/>
          <w:bCs/>
          <w:sz w:val="36"/>
          <w:szCs w:val="36"/>
        </w:rPr>
        <w:t>Trường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Đại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học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Mỏ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</w:t>
      </w:r>
      <w:r>
        <w:rPr>
          <w:b/>
          <w:bCs/>
          <w:sz w:val="36"/>
          <w:szCs w:val="36"/>
        </w:rPr>
        <w:t>i</w:t>
      </w:r>
      <w:r w:rsidRPr="00480C7D">
        <w:rPr>
          <w:b/>
          <w:bCs/>
          <w:sz w:val="36"/>
          <w:szCs w:val="36"/>
        </w:rPr>
        <w:t>a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Chất</w:t>
      </w:r>
      <w:proofErr w:type="spellEnd"/>
    </w:p>
    <w:p w14:paraId="683D6215" w14:textId="77777777" w:rsidR="00D67ED7" w:rsidRPr="00480C7D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r w:rsidRPr="00480C7D">
        <w:rPr>
          <w:b/>
          <w:bCs/>
          <w:sz w:val="36"/>
          <w:szCs w:val="36"/>
        </w:rPr>
        <w:t xml:space="preserve">Khoa </w:t>
      </w:r>
      <w:proofErr w:type="spellStart"/>
      <w:r w:rsidRPr="00480C7D">
        <w:rPr>
          <w:b/>
          <w:bCs/>
          <w:sz w:val="36"/>
          <w:szCs w:val="36"/>
        </w:rPr>
        <w:t>công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nghệ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thông</w:t>
      </w:r>
      <w:proofErr w:type="spellEnd"/>
      <w:r w:rsidRPr="00480C7D">
        <w:rPr>
          <w:b/>
          <w:bCs/>
          <w:sz w:val="36"/>
          <w:szCs w:val="36"/>
        </w:rPr>
        <w:t xml:space="preserve"> tin</w:t>
      </w:r>
    </w:p>
    <w:p w14:paraId="15E89E57" w14:textId="77777777" w:rsidR="00D67ED7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proofErr w:type="spellStart"/>
      <w:r w:rsidRPr="00480C7D">
        <w:rPr>
          <w:b/>
          <w:bCs/>
          <w:sz w:val="36"/>
          <w:szCs w:val="36"/>
        </w:rPr>
        <w:t>Chuyên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nghành</w:t>
      </w:r>
      <w:proofErr w:type="spellEnd"/>
      <w:r w:rsidRPr="00480C7D">
        <w:rPr>
          <w:b/>
          <w:bCs/>
          <w:sz w:val="36"/>
          <w:szCs w:val="36"/>
        </w:rPr>
        <w:t xml:space="preserve">: Khoa </w:t>
      </w:r>
      <w:proofErr w:type="spellStart"/>
      <w:r w:rsidRPr="00480C7D">
        <w:rPr>
          <w:b/>
          <w:bCs/>
          <w:sz w:val="36"/>
          <w:szCs w:val="36"/>
        </w:rPr>
        <w:t>học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dữ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liệu</w:t>
      </w:r>
      <w:proofErr w:type="spellEnd"/>
    </w:p>
    <w:p w14:paraId="180F39DD" w14:textId="77777777" w:rsidR="00D67ED7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------------------------------------------------------------------------------------</w:t>
      </w:r>
      <w:r>
        <w:rPr>
          <w:b/>
          <w:bCs/>
          <w:sz w:val="28"/>
          <w:szCs w:val="28"/>
        </w:rPr>
        <w:t>-</w:t>
      </w:r>
    </w:p>
    <w:p w14:paraId="1B2B86FD" w14:textId="77777777" w:rsidR="00D67ED7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</w:p>
    <w:p w14:paraId="6FE6581F" w14:textId="77777777" w:rsidR="00D67ED7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8F448F" wp14:editId="71460A19">
            <wp:extent cx="2105025" cy="2105025"/>
            <wp:effectExtent l="0" t="0" r="9525" b="9525"/>
            <wp:docPr id="2" name="Picture 2" descr="A blue circle with white text and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white text and a glob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90A6" w14:textId="77777777" w:rsidR="00D67ED7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bCs/>
        </w:rPr>
      </w:pPr>
    </w:p>
    <w:p w14:paraId="1FED2605" w14:textId="77777777" w:rsidR="00D67ED7" w:rsidRPr="00480C7D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BÁO CÁO NHẬP MÔN KHOA HỌC DỮ LIỆU</w:t>
      </w:r>
    </w:p>
    <w:p w14:paraId="67D84F14" w14:textId="470FD150" w:rsidR="00D67ED7" w:rsidRPr="00D67ED7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alibri" w:hAnsi="Calibri" w:cs="Calibri"/>
          <w:b/>
          <w:bCs/>
        </w:rPr>
      </w:pPr>
      <w:r>
        <w:rPr>
          <w:rFonts w:ascii="Century Gothic" w:hAnsi="Century Gothic" w:cs="Biome"/>
          <w:b/>
          <w:bCs/>
          <w:sz w:val="36"/>
          <w:szCs w:val="36"/>
        </w:rPr>
        <w:t>SO SÁNH GI</w:t>
      </w:r>
      <w:r>
        <w:rPr>
          <w:rFonts w:ascii="Calibri" w:hAnsi="Calibri" w:cs="Calibri"/>
          <w:b/>
          <w:bCs/>
          <w:sz w:val="36"/>
          <w:szCs w:val="36"/>
        </w:rPr>
        <w:t xml:space="preserve">ỮA DATA VÀ THÔNG TIN </w:t>
      </w:r>
    </w:p>
    <w:p w14:paraId="705E941F" w14:textId="77777777" w:rsidR="00D67ED7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77654BA4" w14:textId="77777777" w:rsidR="00D67ED7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0413BF74" w14:textId="77777777" w:rsidR="00D67ED7" w:rsidRPr="002A53B3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jc w:val="center"/>
        <w:rPr>
          <w:rFonts w:ascii="Calibri" w:hAnsi="Calibri" w:cs="Calibri"/>
          <w:b/>
          <w:bCs/>
          <w:sz w:val="32"/>
          <w:szCs w:val="32"/>
        </w:rPr>
      </w:pPr>
      <w:r w:rsidRPr="002A53B3">
        <w:rPr>
          <w:rFonts w:ascii="Century Gothic" w:hAnsi="Century Gothic" w:cs="Biome"/>
          <w:b/>
          <w:bCs/>
          <w:sz w:val="32"/>
          <w:szCs w:val="32"/>
        </w:rPr>
        <w:t>H</w:t>
      </w:r>
      <w:r w:rsidRPr="002A53B3">
        <w:rPr>
          <w:rFonts w:ascii="Calibri" w:hAnsi="Calibri" w:cs="Calibri"/>
          <w:b/>
          <w:bCs/>
          <w:sz w:val="32"/>
          <w:szCs w:val="32"/>
        </w:rPr>
        <w:t xml:space="preserve">Ọ VÀ </w:t>
      </w:r>
      <w:proofErr w:type="gramStart"/>
      <w:r w:rsidRPr="002A53B3">
        <w:rPr>
          <w:rFonts w:ascii="Calibri" w:hAnsi="Calibri" w:cs="Calibri"/>
          <w:b/>
          <w:bCs/>
          <w:sz w:val="32"/>
          <w:szCs w:val="32"/>
        </w:rPr>
        <w:t>TÊN :</w:t>
      </w:r>
      <w:proofErr w:type="gramEnd"/>
      <w:r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A53B3">
        <w:rPr>
          <w:rFonts w:ascii="Calibri" w:hAnsi="Calibri" w:cs="Calibri"/>
          <w:b/>
          <w:bCs/>
          <w:sz w:val="32"/>
          <w:szCs w:val="32"/>
        </w:rPr>
        <w:t>Nguyễn</w:t>
      </w:r>
      <w:proofErr w:type="spellEnd"/>
      <w:r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A53B3">
        <w:rPr>
          <w:rFonts w:ascii="Calibri" w:hAnsi="Calibri" w:cs="Calibri"/>
          <w:b/>
          <w:bCs/>
          <w:sz w:val="32"/>
          <w:szCs w:val="32"/>
        </w:rPr>
        <w:t>Khắc</w:t>
      </w:r>
      <w:proofErr w:type="spellEnd"/>
      <w:r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2A53B3">
        <w:rPr>
          <w:rFonts w:ascii="Calibri" w:hAnsi="Calibri" w:cs="Calibri"/>
          <w:b/>
          <w:bCs/>
          <w:sz w:val="32"/>
          <w:szCs w:val="32"/>
        </w:rPr>
        <w:t>Hưng</w:t>
      </w:r>
      <w:proofErr w:type="spellEnd"/>
    </w:p>
    <w:p w14:paraId="04A475C6" w14:textId="77777777" w:rsidR="00D67ED7" w:rsidRPr="002A53B3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  <w:t xml:space="preserve">      </w:t>
      </w:r>
      <w:r w:rsidRPr="002A53B3">
        <w:rPr>
          <w:rFonts w:ascii="Calibri" w:hAnsi="Calibri" w:cs="Calibri"/>
          <w:b/>
          <w:bCs/>
          <w:sz w:val="32"/>
          <w:szCs w:val="32"/>
        </w:rPr>
        <w:t>MÃ SINH VIÊN: 2321050040</w:t>
      </w:r>
    </w:p>
    <w:p w14:paraId="3446DBFC" w14:textId="77777777" w:rsidR="00D67ED7" w:rsidRPr="002A53B3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Pr="002A53B3">
        <w:rPr>
          <w:rFonts w:ascii="Calibri" w:hAnsi="Calibri" w:cs="Calibri"/>
          <w:b/>
          <w:bCs/>
          <w:sz w:val="32"/>
          <w:szCs w:val="32"/>
        </w:rPr>
        <w:t>NGÀY SINH:16/08/2005</w:t>
      </w:r>
    </w:p>
    <w:p w14:paraId="1D722F16" w14:textId="77777777" w:rsidR="00D67ED7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Pr="002A53B3">
        <w:rPr>
          <w:rFonts w:ascii="Calibri" w:hAnsi="Calibri" w:cs="Calibri"/>
          <w:b/>
          <w:bCs/>
          <w:sz w:val="32"/>
          <w:szCs w:val="32"/>
        </w:rPr>
        <w:t>LỚP: DCCTKH68B</w:t>
      </w:r>
    </w:p>
    <w:p w14:paraId="40851EFB" w14:textId="77777777" w:rsidR="00D67ED7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4E0261AB" w14:textId="77777777" w:rsidR="00D67ED7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17E62AF3" w14:textId="5A0BFC5C" w:rsidR="00D67ED7" w:rsidRDefault="00D67ED7" w:rsidP="00D67ED7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entury Gothic" w:hAnsi="Century Gothic" w:cs="Biome"/>
          <w:b/>
          <w:bCs/>
          <w:sz w:val="32"/>
          <w:szCs w:val="32"/>
        </w:rPr>
        <w:t xml:space="preserve">                                                               HÀ N</w:t>
      </w:r>
      <w:r>
        <w:rPr>
          <w:rFonts w:ascii="Calibri" w:hAnsi="Calibri" w:cs="Calibri"/>
          <w:b/>
          <w:bCs/>
          <w:sz w:val="32"/>
          <w:szCs w:val="32"/>
        </w:rPr>
        <w:t>ỘI – THÁNG 10/2023</w:t>
      </w:r>
    </w:p>
    <w:p w14:paraId="4E0DD504" w14:textId="1105FCE2" w:rsidR="00D67ED7" w:rsidRDefault="007A3B76" w:rsidP="00D67ED7">
      <w:pPr>
        <w:jc w:val="both"/>
        <w:rPr>
          <w:rFonts w:ascii="Castellar" w:hAnsi="Castellar" w:cs="Calibri"/>
          <w:b/>
          <w:bCs/>
          <w:i/>
          <w:iCs/>
          <w:color w:val="FF0000"/>
          <w:sz w:val="36"/>
          <w:szCs w:val="36"/>
        </w:rPr>
      </w:pPr>
      <w:r>
        <w:rPr>
          <w:rFonts w:ascii="Castellar" w:hAnsi="Castellar" w:cs="Calibri"/>
          <w:b/>
          <w:bCs/>
          <w:i/>
          <w:iCs/>
          <w:color w:val="FF0000"/>
          <w:sz w:val="36"/>
          <w:szCs w:val="36"/>
        </w:rPr>
        <w:lastRenderedPageBreak/>
        <w:t>I</w:t>
      </w:r>
      <w:r w:rsidR="00D67ED7" w:rsidRPr="00D67ED7">
        <w:rPr>
          <w:rFonts w:ascii="Castellar" w:hAnsi="Castellar" w:cs="Calibri"/>
          <w:b/>
          <w:bCs/>
          <w:i/>
          <w:iCs/>
          <w:color w:val="FF0000"/>
          <w:sz w:val="36"/>
          <w:szCs w:val="36"/>
        </w:rPr>
        <w:t>.SINH VIÊN TÌM TÀI LI</w:t>
      </w:r>
      <w:r w:rsidR="00D67ED7" w:rsidRPr="00D67ED7">
        <w:rPr>
          <w:rFonts w:ascii="Cambria" w:hAnsi="Cambria" w:cs="Cambria"/>
          <w:b/>
          <w:bCs/>
          <w:i/>
          <w:iCs/>
          <w:color w:val="FF0000"/>
          <w:sz w:val="36"/>
          <w:szCs w:val="36"/>
        </w:rPr>
        <w:t>Ệ</w:t>
      </w:r>
      <w:r w:rsidR="00D67ED7" w:rsidRPr="00D67ED7">
        <w:rPr>
          <w:rFonts w:ascii="Castellar" w:hAnsi="Castellar" w:cs="Calibri"/>
          <w:b/>
          <w:bCs/>
          <w:i/>
          <w:iCs/>
          <w:color w:val="FF0000"/>
          <w:sz w:val="36"/>
          <w:szCs w:val="36"/>
        </w:rPr>
        <w:t>U NÓI V</w:t>
      </w:r>
      <w:r w:rsidR="00D67ED7" w:rsidRPr="00D67ED7">
        <w:rPr>
          <w:rFonts w:ascii="Cambria" w:hAnsi="Cambria" w:cs="Cambria"/>
          <w:b/>
          <w:bCs/>
          <w:i/>
          <w:iCs/>
          <w:color w:val="FF0000"/>
          <w:sz w:val="36"/>
          <w:szCs w:val="36"/>
        </w:rPr>
        <w:t>Ề</w:t>
      </w:r>
      <w:r w:rsidR="00D67ED7" w:rsidRPr="00D67ED7">
        <w:rPr>
          <w:rFonts w:ascii="Castellar" w:hAnsi="Castellar" w:cs="Calibri"/>
          <w:b/>
          <w:bCs/>
          <w:i/>
          <w:iCs/>
          <w:color w:val="FF0000"/>
          <w:sz w:val="36"/>
          <w:szCs w:val="36"/>
        </w:rPr>
        <w:t xml:space="preserve"> D</w:t>
      </w:r>
      <w:r w:rsidR="00D67ED7" w:rsidRPr="00D67ED7">
        <w:rPr>
          <w:rFonts w:ascii="Cambria" w:hAnsi="Cambria" w:cs="Cambria"/>
          <w:b/>
          <w:bCs/>
          <w:i/>
          <w:iCs/>
          <w:color w:val="FF0000"/>
          <w:sz w:val="36"/>
          <w:szCs w:val="36"/>
        </w:rPr>
        <w:t>Ữ</w:t>
      </w:r>
      <w:r w:rsidR="00D67ED7" w:rsidRPr="00D67ED7">
        <w:rPr>
          <w:rFonts w:ascii="Castellar" w:hAnsi="Castellar" w:cs="Calibri"/>
          <w:b/>
          <w:bCs/>
          <w:i/>
          <w:iCs/>
          <w:color w:val="FF0000"/>
          <w:sz w:val="36"/>
          <w:szCs w:val="36"/>
        </w:rPr>
        <w:t xml:space="preserve"> LI</w:t>
      </w:r>
      <w:r w:rsidR="00D67ED7" w:rsidRPr="00D67ED7">
        <w:rPr>
          <w:rFonts w:ascii="Cambria" w:hAnsi="Cambria" w:cs="Cambria"/>
          <w:b/>
          <w:bCs/>
          <w:i/>
          <w:iCs/>
          <w:color w:val="FF0000"/>
          <w:sz w:val="36"/>
          <w:szCs w:val="36"/>
        </w:rPr>
        <w:t>Ệ</w:t>
      </w:r>
      <w:r w:rsidR="00D67ED7" w:rsidRPr="00D67ED7">
        <w:rPr>
          <w:rFonts w:ascii="Castellar" w:hAnsi="Castellar" w:cs="Calibri"/>
          <w:b/>
          <w:bCs/>
          <w:i/>
          <w:iCs/>
          <w:color w:val="FF0000"/>
          <w:sz w:val="36"/>
          <w:szCs w:val="36"/>
        </w:rPr>
        <w:t xml:space="preserve">U VÀ THÔNG TIN </w:t>
      </w:r>
    </w:p>
    <w:p w14:paraId="2DC33255" w14:textId="7427BC04" w:rsidR="007A3B76" w:rsidRPr="00854B9D" w:rsidRDefault="007A3B76" w:rsidP="00D67ED7">
      <w:pPr>
        <w:jc w:val="both"/>
        <w:rPr>
          <w:rFonts w:cstheme="minorHAnsi"/>
          <w:sz w:val="32"/>
          <w:szCs w:val="32"/>
        </w:rPr>
      </w:pPr>
      <w:r w:rsidRPr="00854B9D">
        <w:rPr>
          <w:rFonts w:ascii="Castellar" w:hAnsi="Castellar" w:cs="Calibri"/>
          <w:sz w:val="32"/>
          <w:szCs w:val="32"/>
        </w:rPr>
        <w:t>1.</w:t>
      </w:r>
      <w:r w:rsidR="00854B9D" w:rsidRPr="00854B9D">
        <w:rPr>
          <w:rFonts w:ascii="Castellar" w:hAnsi="Castellar" w:cs="Calibri"/>
          <w:sz w:val="32"/>
          <w:szCs w:val="32"/>
        </w:rPr>
        <w:t xml:space="preserve"> </w:t>
      </w:r>
      <w:proofErr w:type="spellStart"/>
      <w:r w:rsidR="00854B9D" w:rsidRPr="00854B9D">
        <w:rPr>
          <w:rFonts w:cstheme="minorHAnsi"/>
          <w:sz w:val="32"/>
          <w:szCs w:val="32"/>
        </w:rPr>
        <w:t>Tìm</w:t>
      </w:r>
      <w:proofErr w:type="spellEnd"/>
      <w:r w:rsidR="00854B9D" w:rsidRPr="00854B9D">
        <w:rPr>
          <w:rFonts w:cstheme="minorHAnsi"/>
          <w:sz w:val="32"/>
          <w:szCs w:val="32"/>
        </w:rPr>
        <w:t xml:space="preserve"> </w:t>
      </w:r>
      <w:proofErr w:type="spellStart"/>
      <w:r w:rsidR="00854B9D" w:rsidRPr="00854B9D">
        <w:rPr>
          <w:rFonts w:cstheme="minorHAnsi"/>
          <w:sz w:val="32"/>
          <w:szCs w:val="32"/>
        </w:rPr>
        <w:t>hiểu</w:t>
      </w:r>
      <w:proofErr w:type="spellEnd"/>
      <w:r w:rsidR="00854B9D" w:rsidRPr="00854B9D">
        <w:rPr>
          <w:rFonts w:cstheme="minorHAnsi"/>
          <w:sz w:val="32"/>
          <w:szCs w:val="32"/>
        </w:rPr>
        <w:t xml:space="preserve"> </w:t>
      </w:r>
      <w:proofErr w:type="spellStart"/>
      <w:r w:rsidR="00854B9D" w:rsidRPr="00854B9D">
        <w:rPr>
          <w:rFonts w:cstheme="minorHAnsi"/>
          <w:sz w:val="32"/>
          <w:szCs w:val="32"/>
        </w:rPr>
        <w:t>về</w:t>
      </w:r>
      <w:proofErr w:type="spellEnd"/>
      <w:r w:rsidR="00854B9D" w:rsidRPr="00854B9D">
        <w:rPr>
          <w:rFonts w:cstheme="minorHAnsi"/>
          <w:sz w:val="32"/>
          <w:szCs w:val="32"/>
        </w:rPr>
        <w:t xml:space="preserve"> </w:t>
      </w:r>
      <w:proofErr w:type="spellStart"/>
      <w:r w:rsidR="00854B9D" w:rsidRPr="00854B9D">
        <w:rPr>
          <w:rFonts w:cstheme="minorHAnsi"/>
          <w:sz w:val="32"/>
          <w:szCs w:val="32"/>
        </w:rPr>
        <w:t>thông</w:t>
      </w:r>
      <w:proofErr w:type="spellEnd"/>
      <w:r w:rsidR="00854B9D" w:rsidRPr="00854B9D">
        <w:rPr>
          <w:rFonts w:cstheme="minorHAnsi"/>
          <w:sz w:val="32"/>
          <w:szCs w:val="32"/>
        </w:rPr>
        <w:t xml:space="preserve"> tin</w:t>
      </w:r>
    </w:p>
    <w:p w14:paraId="03B1DC8A" w14:textId="2671B924" w:rsidR="00D67ED7" w:rsidRDefault="007A3B76" w:rsidP="00D67ED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</w:t>
      </w:r>
      <w:r w:rsidR="00D67ED7" w:rsidRPr="00D67ED7">
        <w:rPr>
          <w:sz w:val="28"/>
          <w:szCs w:val="28"/>
        </w:rPr>
        <w:t>.Thông</w:t>
      </w:r>
      <w:proofErr w:type="spellEnd"/>
      <w:proofErr w:type="gramEnd"/>
      <w:r w:rsidR="00D67ED7" w:rsidRPr="00D67ED7">
        <w:rPr>
          <w:sz w:val="28"/>
          <w:szCs w:val="28"/>
        </w:rPr>
        <w:t xml:space="preserve"> tin </w:t>
      </w:r>
      <w:proofErr w:type="spellStart"/>
      <w:r w:rsidR="00D67ED7" w:rsidRPr="00D67ED7">
        <w:rPr>
          <w:sz w:val="28"/>
          <w:szCs w:val="28"/>
        </w:rPr>
        <w:t>là</w:t>
      </w:r>
      <w:proofErr w:type="spellEnd"/>
      <w:r w:rsidR="00D67ED7" w:rsidRPr="00D67ED7">
        <w:rPr>
          <w:sz w:val="28"/>
          <w:szCs w:val="28"/>
        </w:rPr>
        <w:t xml:space="preserve"> </w:t>
      </w:r>
      <w:proofErr w:type="spellStart"/>
      <w:r w:rsidR="00D67ED7" w:rsidRPr="00D67ED7">
        <w:rPr>
          <w:sz w:val="28"/>
          <w:szCs w:val="28"/>
        </w:rPr>
        <w:t>gì</w:t>
      </w:r>
      <w:proofErr w:type="spellEnd"/>
      <w:r w:rsidR="00D67ED7">
        <w:rPr>
          <w:sz w:val="28"/>
          <w:szCs w:val="28"/>
        </w:rPr>
        <w:t>?</w:t>
      </w:r>
    </w:p>
    <w:p w14:paraId="414948E8" w14:textId="709D64BD" w:rsidR="00D67ED7" w:rsidRPr="007A3B76" w:rsidRDefault="00D67ED7" w:rsidP="00D67ED7">
      <w:pPr>
        <w:jc w:val="both"/>
      </w:pPr>
      <w:proofErr w:type="spellStart"/>
      <w:r w:rsidRPr="007A3B76">
        <w:rPr>
          <w:rStyle w:val="Emphasis"/>
          <w:rFonts w:ascii="Tahoma" w:hAnsi="Tahoma" w:cs="Tahoma"/>
          <w:color w:val="000000"/>
        </w:rPr>
        <w:t>hông</w:t>
      </w:r>
      <w:proofErr w:type="spellEnd"/>
      <w:r w:rsidRPr="007A3B76">
        <w:rPr>
          <w:rStyle w:val="Emphasis"/>
          <w:rFonts w:ascii="Tahoma" w:hAnsi="Tahoma" w:cs="Tahoma"/>
          <w:color w:val="000000"/>
        </w:rPr>
        <w:t xml:space="preserve"> tin</w:t>
      </w:r>
      <w:r w:rsidRPr="007A3B76">
        <w:rPr>
          <w:rStyle w:val="Emphasis"/>
          <w:rFonts w:ascii="Tahoma" w:hAnsi="Tahoma" w:cs="Tahoma"/>
          <w:color w:val="000000"/>
        </w:rPr>
        <w:t xml:space="preserve">: </w:t>
      </w:r>
      <w:r w:rsidRPr="007A3B76">
        <w:rPr>
          <w:rFonts w:ascii="Tahoma" w:hAnsi="Tahoma" w:cs="Tahoma"/>
          <w:color w:val="000000"/>
          <w:shd w:val="clear" w:color="auto" w:fill="FFFFFF"/>
        </w:rPr>
        <w:t> 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là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một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khái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niệm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rất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trừu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tượng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.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Thông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tin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được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hiểu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như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là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sự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thông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báo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,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trao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đổi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,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giải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thích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về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một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đối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tượng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nào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đó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và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thường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được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thể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hiện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dưới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dạng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các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tín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hiệu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như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chữ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số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,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chữ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viết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,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âm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thanh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,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dòng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điện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...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Chẳng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hạn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thông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tin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về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kết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quả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học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tập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của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học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sinh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được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giáo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viên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chủ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nhiệm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ghi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trong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sổ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liên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lạc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giúp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cho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các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bậc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phụ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huynh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biết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về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tình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hình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học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tập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của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hd w:val="clear" w:color="auto" w:fill="FFFFFF"/>
        </w:rPr>
        <w:t>conemmình</w:t>
      </w:r>
      <w:proofErr w:type="spellEnd"/>
      <w:r w:rsidRPr="007A3B76">
        <w:rPr>
          <w:rFonts w:ascii="Tahoma" w:hAnsi="Tahoma" w:cs="Tahoma"/>
          <w:color w:val="000000"/>
          <w:shd w:val="clear" w:color="auto" w:fill="FFFFFF"/>
        </w:rPr>
        <w:t>.</w:t>
      </w:r>
      <w:r w:rsidRPr="007A3B76">
        <w:rPr>
          <w:rFonts w:ascii="Tahoma" w:hAnsi="Tahoma" w:cs="Tahoma"/>
          <w:color w:val="000000"/>
        </w:rPr>
        <w:br/>
      </w:r>
    </w:p>
    <w:p w14:paraId="1723E08A" w14:textId="1C605C1C" w:rsidR="00D67ED7" w:rsidRDefault="00D67ED7" w:rsidP="00D67ED7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b.đơn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tin?</w:t>
      </w:r>
    </w:p>
    <w:p w14:paraId="761E8AFF" w14:textId="77777777" w:rsidR="00D67ED7" w:rsidRPr="00D67ED7" w:rsidRDefault="00D67ED7" w:rsidP="007A3B76">
      <w:pPr>
        <w:spacing w:after="180" w:line="390" w:lineRule="atLeast"/>
        <w:jc w:val="both"/>
        <w:rPr>
          <w:rFonts w:ascii="Tahoma" w:eastAsia="Times New Roman" w:hAnsi="Tahoma" w:cs="Tahoma"/>
          <w:color w:val="000000"/>
        </w:rPr>
      </w:pPr>
      <w:proofErr w:type="spellStart"/>
      <w:r w:rsidRPr="00D67ED7">
        <w:rPr>
          <w:rFonts w:ascii="Tahoma" w:eastAsia="Times New Roman" w:hAnsi="Tahoma" w:cs="Tahoma"/>
          <w:color w:val="000000"/>
        </w:rPr>
        <w:t>Đơn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vị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cơ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bản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đo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thông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tin </w:t>
      </w:r>
      <w:proofErr w:type="spellStart"/>
      <w:r w:rsidRPr="00D67ED7">
        <w:rPr>
          <w:rFonts w:ascii="Tahoma" w:eastAsia="Times New Roman" w:hAnsi="Tahoma" w:cs="Tahoma"/>
          <w:color w:val="000000"/>
        </w:rPr>
        <w:t>là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bit (Binary digit). Bit </w:t>
      </w:r>
      <w:proofErr w:type="spellStart"/>
      <w:r w:rsidRPr="00D67ED7">
        <w:rPr>
          <w:rFonts w:ascii="Tahoma" w:eastAsia="Times New Roman" w:hAnsi="Tahoma" w:cs="Tahoma"/>
          <w:color w:val="000000"/>
        </w:rPr>
        <w:t>là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dung </w:t>
      </w:r>
      <w:proofErr w:type="spellStart"/>
      <w:r w:rsidRPr="00D67ED7">
        <w:rPr>
          <w:rFonts w:ascii="Tahoma" w:eastAsia="Times New Roman" w:hAnsi="Tahoma" w:cs="Tahoma"/>
          <w:color w:val="000000"/>
        </w:rPr>
        <w:t>lượng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nhỏ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nhất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tại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mỗi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thời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điểm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có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thể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ghi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được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hoặc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là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kí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hiệu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0 </w:t>
      </w:r>
      <w:proofErr w:type="spellStart"/>
      <w:r w:rsidRPr="00D67ED7">
        <w:rPr>
          <w:rFonts w:ascii="Tahoma" w:eastAsia="Times New Roman" w:hAnsi="Tahoma" w:cs="Tahoma"/>
          <w:color w:val="000000"/>
        </w:rPr>
        <w:t>hoặc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là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kí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hiệu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1. Hai </w:t>
      </w:r>
      <w:proofErr w:type="spellStart"/>
      <w:r w:rsidRPr="00D67ED7">
        <w:rPr>
          <w:rFonts w:ascii="Tahoma" w:eastAsia="Times New Roman" w:hAnsi="Tahoma" w:cs="Tahoma"/>
          <w:color w:val="000000"/>
        </w:rPr>
        <w:t>kí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hiệu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này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dùng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để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biểu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diễn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thông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tin </w:t>
      </w:r>
      <w:proofErr w:type="spellStart"/>
      <w:r w:rsidRPr="00D67ED7">
        <w:rPr>
          <w:rFonts w:ascii="Tahoma" w:eastAsia="Times New Roman" w:hAnsi="Tahoma" w:cs="Tahoma"/>
          <w:color w:val="000000"/>
        </w:rPr>
        <w:t>trong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máy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tính</w:t>
      </w:r>
      <w:proofErr w:type="spellEnd"/>
      <w:r w:rsidRPr="00D67ED7">
        <w:rPr>
          <w:rFonts w:ascii="Tahoma" w:eastAsia="Times New Roman" w:hAnsi="Tahoma" w:cs="Tahoma"/>
          <w:color w:val="000000"/>
        </w:rPr>
        <w:t>.</w:t>
      </w:r>
    </w:p>
    <w:p w14:paraId="596644B1" w14:textId="7FAD442F" w:rsidR="00D67ED7" w:rsidRPr="00854B9D" w:rsidRDefault="00D67ED7" w:rsidP="00854B9D">
      <w:pPr>
        <w:spacing w:after="180" w:line="390" w:lineRule="atLeast"/>
        <w:jc w:val="both"/>
        <w:rPr>
          <w:rFonts w:ascii="Tahoma" w:eastAsia="Times New Roman" w:hAnsi="Tahoma" w:cs="Tahoma"/>
          <w:color w:val="000000"/>
        </w:rPr>
      </w:pPr>
      <w:proofErr w:type="spellStart"/>
      <w:r w:rsidRPr="00D67ED7">
        <w:rPr>
          <w:rFonts w:ascii="Tahoma" w:eastAsia="Times New Roman" w:hAnsi="Tahoma" w:cs="Tahoma"/>
          <w:color w:val="000000"/>
        </w:rPr>
        <w:t>Ngoài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đơn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vị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bit </w:t>
      </w:r>
      <w:proofErr w:type="spellStart"/>
      <w:r w:rsidRPr="00D67ED7">
        <w:rPr>
          <w:rFonts w:ascii="Tahoma" w:eastAsia="Times New Roman" w:hAnsi="Tahoma" w:cs="Tahoma"/>
          <w:color w:val="000000"/>
        </w:rPr>
        <w:t>nói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trên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, </w:t>
      </w:r>
      <w:proofErr w:type="spellStart"/>
      <w:r w:rsidRPr="00D67ED7">
        <w:rPr>
          <w:rFonts w:ascii="Tahoma" w:eastAsia="Times New Roman" w:hAnsi="Tahoma" w:cs="Tahoma"/>
          <w:color w:val="000000"/>
        </w:rPr>
        <w:t>đơn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vị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đo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thông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tin </w:t>
      </w:r>
      <w:proofErr w:type="spellStart"/>
      <w:r w:rsidRPr="00D67ED7">
        <w:rPr>
          <w:rFonts w:ascii="Tahoma" w:eastAsia="Times New Roman" w:hAnsi="Tahoma" w:cs="Tahoma"/>
          <w:color w:val="000000"/>
        </w:rPr>
        <w:t>thường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dùng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là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byte </w:t>
      </w:r>
      <w:proofErr w:type="spellStart"/>
      <w:r w:rsidRPr="00D67ED7">
        <w:rPr>
          <w:rFonts w:ascii="Tahoma" w:eastAsia="Times New Roman" w:hAnsi="Tahoma" w:cs="Tahoma"/>
          <w:color w:val="000000"/>
        </w:rPr>
        <w:t>và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gramStart"/>
      <w:r w:rsidRPr="00D67ED7">
        <w:rPr>
          <w:rFonts w:ascii="Tahoma" w:eastAsia="Times New Roman" w:hAnsi="Tahoma" w:cs="Tahoma"/>
          <w:color w:val="000000"/>
        </w:rPr>
        <w:t>1 byte</w:t>
      </w:r>
      <w:proofErr w:type="gram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bằng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8 bit. Ta </w:t>
      </w:r>
      <w:proofErr w:type="spellStart"/>
      <w:r w:rsidRPr="00D67ED7">
        <w:rPr>
          <w:rFonts w:ascii="Tahoma" w:eastAsia="Times New Roman" w:hAnsi="Tahoma" w:cs="Tahoma"/>
          <w:color w:val="000000"/>
        </w:rPr>
        <w:t>có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các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đơn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vị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đo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thông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tin </w:t>
      </w:r>
      <w:proofErr w:type="spellStart"/>
      <w:r w:rsidRPr="00D67ED7">
        <w:rPr>
          <w:rFonts w:ascii="Tahoma" w:eastAsia="Times New Roman" w:hAnsi="Tahoma" w:cs="Tahoma"/>
          <w:color w:val="000000"/>
        </w:rPr>
        <w:t>như</w:t>
      </w:r>
      <w:proofErr w:type="spellEnd"/>
      <w:r w:rsidRPr="00D67ED7">
        <w:rPr>
          <w:rFonts w:ascii="Tahoma" w:eastAsia="Times New Roman" w:hAnsi="Tahoma" w:cs="Tahoma"/>
          <w:color w:val="000000"/>
        </w:rPr>
        <w:t xml:space="preserve"> </w:t>
      </w:r>
      <w:proofErr w:type="spellStart"/>
      <w:r w:rsidRPr="00D67ED7">
        <w:rPr>
          <w:rFonts w:ascii="Tahoma" w:eastAsia="Times New Roman" w:hAnsi="Tahoma" w:cs="Tahoma"/>
          <w:color w:val="000000"/>
        </w:rPr>
        <w:t>sau</w:t>
      </w:r>
      <w:proofErr w:type="spellEnd"/>
      <w:r w:rsidRPr="00D67ED7">
        <w:rPr>
          <w:rFonts w:ascii="Tahoma" w:eastAsia="Times New Roman" w:hAnsi="Tahoma" w:cs="Tahoma"/>
          <w:color w:val="000000"/>
        </w:rPr>
        <w:t>: </w:t>
      </w:r>
    </w:p>
    <w:p w14:paraId="43661ABC" w14:textId="22B8A538" w:rsidR="00D67ED7" w:rsidRDefault="007A3B76" w:rsidP="00D67ED7">
      <w:pPr>
        <w:rPr>
          <w:sz w:val="28"/>
          <w:szCs w:val="28"/>
        </w:rPr>
      </w:pPr>
      <w:r>
        <w:rPr>
          <w:sz w:val="28"/>
          <w:szCs w:val="28"/>
        </w:rPr>
        <w:t xml:space="preserve">c.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tin?</w:t>
      </w:r>
    </w:p>
    <w:p w14:paraId="36783368" w14:textId="783ECB8A" w:rsidR="007A3B76" w:rsidRDefault="007A3B76" w:rsidP="00854B9D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Chúng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ta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,</w:t>
      </w:r>
      <w:proofErr w:type="gram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phân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thành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hai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loại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:</w:t>
      </w:r>
    </w:p>
    <w:p w14:paraId="3C617EC7" w14:textId="5A162A0E" w:rsidR="007A3B76" w:rsidRPr="007A3B76" w:rsidRDefault="007A3B76" w:rsidP="00854B9D">
      <w:pPr>
        <w:pStyle w:val="ListParagraph"/>
        <w:numPr>
          <w:ilvl w:val="0"/>
          <w:numId w:val="3"/>
        </w:num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proofErr w:type="spellStart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số</w:t>
      </w:r>
      <w:proofErr w:type="spellEnd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số</w:t>
      </w:r>
      <w:proofErr w:type="spellEnd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nguyên</w:t>
      </w:r>
      <w:proofErr w:type="spellEnd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số</w:t>
      </w:r>
      <w:proofErr w:type="spellEnd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thực</w:t>
      </w:r>
      <w:proofErr w:type="spellEnd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...) </w:t>
      </w:r>
    </w:p>
    <w:p w14:paraId="44CBF6C8" w14:textId="58A1E0FB" w:rsidR="00854B9D" w:rsidRPr="00854B9D" w:rsidRDefault="007A3B76" w:rsidP="00854B9D">
      <w:pPr>
        <w:pStyle w:val="ListParagraph"/>
        <w:numPr>
          <w:ilvl w:val="0"/>
          <w:numId w:val="3"/>
        </w:numPr>
      </w:pPr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phi </w:t>
      </w:r>
      <w:proofErr w:type="spellStart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số</w:t>
      </w:r>
      <w:proofErr w:type="spellEnd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văn</w:t>
      </w:r>
      <w:proofErr w:type="spellEnd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bản</w:t>
      </w:r>
      <w:proofErr w:type="spellEnd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âm</w:t>
      </w:r>
      <w:proofErr w:type="spellEnd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thanh</w:t>
      </w:r>
      <w:proofErr w:type="spellEnd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hình</w:t>
      </w:r>
      <w:proofErr w:type="spellEnd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ảnh</w:t>
      </w:r>
      <w:proofErr w:type="spellEnd"/>
      <w:r w:rsidRPr="007A3B76">
        <w:rPr>
          <w:rFonts w:ascii="Tahoma" w:hAnsi="Tahoma" w:cs="Tahoma"/>
          <w:color w:val="000000"/>
          <w:sz w:val="21"/>
          <w:szCs w:val="21"/>
          <w:shd w:val="clear" w:color="auto" w:fill="FFFFFF"/>
        </w:rPr>
        <w:t>...</w:t>
      </w:r>
    </w:p>
    <w:p w14:paraId="5540EE19" w14:textId="77777777" w:rsidR="00854B9D" w:rsidRPr="00854B9D" w:rsidRDefault="00854B9D" w:rsidP="00854B9D">
      <w:pPr>
        <w:ind w:left="360"/>
      </w:pPr>
    </w:p>
    <w:p w14:paraId="2DE617C8" w14:textId="70DDD115" w:rsidR="00854B9D" w:rsidRPr="00854B9D" w:rsidRDefault="00854B9D" w:rsidP="00854B9D">
      <w:pPr>
        <w:jc w:val="both"/>
        <w:rPr>
          <w:rFonts w:cstheme="minorHAnsi"/>
          <w:sz w:val="32"/>
          <w:szCs w:val="32"/>
        </w:rPr>
      </w:pPr>
      <w:r>
        <w:rPr>
          <w:rFonts w:ascii="Castellar" w:hAnsi="Castellar" w:cs="Calibri"/>
          <w:sz w:val="32"/>
          <w:szCs w:val="32"/>
        </w:rPr>
        <w:t>2</w:t>
      </w:r>
      <w:r w:rsidRPr="00854B9D">
        <w:rPr>
          <w:rFonts w:ascii="Castellar" w:hAnsi="Castellar" w:cs="Calibri"/>
          <w:sz w:val="32"/>
          <w:szCs w:val="32"/>
        </w:rPr>
        <w:t xml:space="preserve">. </w:t>
      </w:r>
      <w:proofErr w:type="spellStart"/>
      <w:r w:rsidRPr="00854B9D">
        <w:rPr>
          <w:rFonts w:cstheme="minorHAnsi"/>
          <w:sz w:val="32"/>
          <w:szCs w:val="32"/>
        </w:rPr>
        <w:t>Tìm</w:t>
      </w:r>
      <w:proofErr w:type="spellEnd"/>
      <w:r w:rsidRPr="00854B9D">
        <w:rPr>
          <w:rFonts w:cstheme="minorHAnsi"/>
          <w:sz w:val="32"/>
          <w:szCs w:val="32"/>
        </w:rPr>
        <w:t xml:space="preserve"> </w:t>
      </w:r>
      <w:proofErr w:type="spellStart"/>
      <w:r w:rsidRPr="00854B9D">
        <w:rPr>
          <w:rFonts w:cstheme="minorHAnsi"/>
          <w:sz w:val="32"/>
          <w:szCs w:val="32"/>
        </w:rPr>
        <w:t>hiểu</w:t>
      </w:r>
      <w:proofErr w:type="spellEnd"/>
      <w:r w:rsidRPr="00854B9D">
        <w:rPr>
          <w:rFonts w:cstheme="minorHAnsi"/>
          <w:sz w:val="32"/>
          <w:szCs w:val="32"/>
        </w:rPr>
        <w:t xml:space="preserve"> </w:t>
      </w:r>
      <w:proofErr w:type="spellStart"/>
      <w:r w:rsidRPr="00854B9D">
        <w:rPr>
          <w:rFonts w:cstheme="minorHAnsi"/>
          <w:sz w:val="32"/>
          <w:szCs w:val="32"/>
        </w:rPr>
        <w:t>về</w:t>
      </w:r>
      <w:proofErr w:type="spellEnd"/>
      <w:r w:rsidRPr="00854B9D"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dữ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liệu</w:t>
      </w:r>
      <w:proofErr w:type="spellEnd"/>
      <w:r>
        <w:rPr>
          <w:rFonts w:cstheme="minorHAnsi"/>
          <w:sz w:val="32"/>
          <w:szCs w:val="32"/>
        </w:rPr>
        <w:t>(data)</w:t>
      </w:r>
    </w:p>
    <w:p w14:paraId="557C6157" w14:textId="33F7A461" w:rsidR="00854B9D" w:rsidRPr="00854B9D" w:rsidRDefault="005D4C5F" w:rsidP="00854B9D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a.dữ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là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gì</w:t>
      </w:r>
      <w:proofErr w:type="spellEnd"/>
      <w:r>
        <w:rPr>
          <w:rFonts w:cstheme="minorHAnsi"/>
          <w:sz w:val="28"/>
          <w:szCs w:val="28"/>
        </w:rPr>
        <w:t>?</w:t>
      </w:r>
    </w:p>
    <w:p w14:paraId="187E3AC6" w14:textId="77777777" w:rsidR="005D4C5F" w:rsidRDefault="00854B9D" w:rsidP="00854B9D">
      <w:pPr>
        <w:jc w:val="both"/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Emphasis"/>
          <w:rFonts w:ascii="Tahoma" w:hAnsi="Tahoma" w:cs="Tahoma"/>
          <w:color w:val="000000"/>
          <w:sz w:val="21"/>
          <w:szCs w:val="21"/>
        </w:rPr>
        <w:t>Dữ</w:t>
      </w:r>
      <w:proofErr w:type="spellEnd"/>
      <w:r>
        <w:rPr>
          <w:rStyle w:val="Emphasis"/>
          <w:rFonts w:ascii="Tahoma" w:hAnsi="Tahoma" w:cs="Tahoma"/>
          <w:color w:val="000000"/>
          <w:sz w:val="21"/>
          <w:szCs w:val="21"/>
        </w:rPr>
        <w:t xml:space="preserve"> </w:t>
      </w:r>
      <w:proofErr w:type="spellStart"/>
      <w:r>
        <w:rPr>
          <w:rStyle w:val="Emphasis"/>
          <w:rFonts w:ascii="Tahoma" w:hAnsi="Tahoma" w:cs="Tahoma"/>
          <w:color w:val="000000"/>
          <w:sz w:val="21"/>
          <w:szCs w:val="21"/>
        </w:rPr>
        <w:t>liệu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cũng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khái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niệm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rất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trừu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tượng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đưa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vào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Dữ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tập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hợp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xử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lí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tin. Hay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nói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khác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dữ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mã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hoá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Chẳng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hạn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con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điểm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dữ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hoặc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con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số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nhiệt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ngày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một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dữ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</w:p>
    <w:p w14:paraId="4CBD4C3A" w14:textId="764E019A" w:rsidR="005D4C5F" w:rsidRDefault="005D4C5F" w:rsidP="005D4C5F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b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>các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>?</w:t>
      </w:r>
    </w:p>
    <w:p w14:paraId="49DBFF2F" w14:textId="0D012282" w:rsidR="005D4C5F" w:rsidRPr="005D4C5F" w:rsidRDefault="005D4C5F" w:rsidP="005D4C5F">
      <w:pPr>
        <w:shd w:val="clear" w:color="auto" w:fill="FFFFFF"/>
        <w:spacing w:after="120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*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5D4C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cấu</w:t>
      </w:r>
      <w:proofErr w:type="spellEnd"/>
      <w:r w:rsidRPr="005D4C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trúc</w:t>
      </w:r>
      <w:proofErr w:type="spellEnd"/>
    </w:p>
    <w:p w14:paraId="17D97E8D" w14:textId="77777777" w:rsidR="005D4C5F" w:rsidRPr="005D4C5F" w:rsidRDefault="005D4C5F" w:rsidP="005D4C5F">
      <w:pPr>
        <w:shd w:val="clear" w:color="auto" w:fill="FFFFFF"/>
        <w:spacing w:after="312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cấu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trúc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chứa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cột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hàng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tử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chúng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xác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trước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lastRenderedPageBreak/>
        <w:t>dễ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tìm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sắp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xếp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cấu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trúc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tổ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chức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hình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do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kế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sở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tạo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ra. </w:t>
      </w:r>
    </w:p>
    <w:p w14:paraId="213689D4" w14:textId="7F958C12" w:rsidR="005D4C5F" w:rsidRPr="005D4C5F" w:rsidRDefault="005D4C5F" w:rsidP="005D4C5F">
      <w:pPr>
        <w:shd w:val="clear" w:color="auto" w:fill="FFFFFF"/>
        <w:spacing w:after="120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*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không</w:t>
      </w:r>
      <w:proofErr w:type="spellEnd"/>
      <w:r w:rsidRPr="005D4C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có</w:t>
      </w:r>
      <w:proofErr w:type="spellEnd"/>
      <w:r w:rsidRPr="005D4C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cấu</w:t>
      </w:r>
      <w:proofErr w:type="spellEnd"/>
      <w:r w:rsidRPr="005D4C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trúc</w:t>
      </w:r>
      <w:proofErr w:type="spellEnd"/>
    </w:p>
    <w:p w14:paraId="4452419D" w14:textId="77777777" w:rsidR="005D4C5F" w:rsidRPr="005D4C5F" w:rsidRDefault="005D4C5F" w:rsidP="005D4C5F">
      <w:pPr>
        <w:shd w:val="clear" w:color="auto" w:fill="FFFFFF"/>
        <w:spacing w:after="312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cấu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trúc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chiếm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đáng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kể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tất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trên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thế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lưu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trữ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cơ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sở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theo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dạng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hàng-cột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mô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hình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>. </w:t>
      </w:r>
    </w:p>
    <w:p w14:paraId="39EF9ACA" w14:textId="272B8D3F" w:rsidR="005D4C5F" w:rsidRPr="005D4C5F" w:rsidRDefault="005D4C5F" w:rsidP="005D4C5F">
      <w:pPr>
        <w:shd w:val="clear" w:color="auto" w:fill="FFFFFF"/>
        <w:spacing w:after="120" w:line="240" w:lineRule="auto"/>
        <w:jc w:val="both"/>
        <w:outlineLvl w:val="2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*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bán</w:t>
      </w:r>
      <w:proofErr w:type="spellEnd"/>
      <w:r w:rsidRPr="005D4C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cấu</w:t>
      </w:r>
      <w:proofErr w:type="spellEnd"/>
      <w:r w:rsidRPr="005D4C5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sz w:val="24"/>
          <w:szCs w:val="24"/>
        </w:rPr>
        <w:t>trúc</w:t>
      </w:r>
      <w:proofErr w:type="spellEnd"/>
    </w:p>
    <w:p w14:paraId="29A05A4C" w14:textId="4CD6635B" w:rsidR="005D4C5F" w:rsidRDefault="005D4C5F" w:rsidP="005D4C5F">
      <w:pPr>
        <w:shd w:val="clear" w:color="auto" w:fill="FFFFFF"/>
        <w:spacing w:after="312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Thông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nghiên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cứu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D4C5F">
        <w:rPr>
          <w:rFonts w:ascii="Arial" w:eastAsia="Times New Roman" w:hAnsi="Arial" w:cs="Arial"/>
          <w:b/>
          <w:bCs/>
          <w:color w:val="000000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b/>
          <w:bCs/>
          <w:color w:val="000000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b/>
          <w:bCs/>
          <w:color w:val="000000"/>
          <w:sz w:val="24"/>
          <w:szCs w:val="24"/>
        </w:rPr>
        <w:t>là</w:t>
      </w:r>
      <w:proofErr w:type="spellEnd"/>
      <w:r w:rsidRPr="005D4C5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b/>
          <w:bCs/>
          <w:color w:val="000000"/>
          <w:sz w:val="24"/>
          <w:szCs w:val="24"/>
        </w:rPr>
        <w:t>gì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, ta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biết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thêm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dạng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mới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bán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cấu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trúc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Nó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kiểu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cả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hai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Kiểu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dữ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số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rõ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ràng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cấu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trúc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rõ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ràng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thích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5D4C5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D4C5F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</w:p>
    <w:p w14:paraId="26CDC6A4" w14:textId="7CC18FBC" w:rsidR="005D4C5F" w:rsidRDefault="005D4C5F" w:rsidP="005D4C5F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c.các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dạng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lưu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chữ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dữ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liệu</w:t>
      </w:r>
      <w:proofErr w:type="spellEnd"/>
      <w:r>
        <w:rPr>
          <w:rFonts w:cstheme="minorHAnsi"/>
          <w:sz w:val="28"/>
          <w:szCs w:val="28"/>
        </w:rPr>
        <w:t>?</w:t>
      </w:r>
    </w:p>
    <w:p w14:paraId="79497F7C" w14:textId="77777777" w:rsidR="005D4C5F" w:rsidRDefault="005D4C5F" w:rsidP="005D4C5F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Lưu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trữ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tại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chỗ</w:t>
      </w:r>
      <w:proofErr w:type="spellEnd"/>
    </w:p>
    <w:p w14:paraId="13ACBE9F" w14:textId="77777777" w:rsidR="005D4C5F" w:rsidRDefault="005D4C5F" w:rsidP="005D4C5F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gọi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gốc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Đây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chỗ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đến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chủ</w:t>
      </w:r>
      <w:proofErr w:type="spellEnd"/>
      <w:r>
        <w:rPr>
          <w:rFonts w:ascii="Arial" w:hAnsi="Arial" w:cs="Arial"/>
          <w:color w:val="000000"/>
        </w:rPr>
        <w:t xml:space="preserve"> do </w:t>
      </w:r>
      <w:proofErr w:type="spellStart"/>
      <w:r>
        <w:rPr>
          <w:rFonts w:ascii="Arial" w:hAnsi="Arial" w:cs="Arial"/>
          <w:color w:val="000000"/>
        </w:rPr>
        <w:t>tổ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sở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hữu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loại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Strong"/>
          <w:rFonts w:ascii="Arial" w:hAnsi="Arial" w:cs="Arial"/>
          <w:color w:val="000000"/>
        </w:rPr>
        <w:t>dữ</w:t>
      </w:r>
      <w:proofErr w:type="spellEnd"/>
      <w:r>
        <w:rPr>
          <w:rStyle w:val="Strong"/>
          <w:rFonts w:ascii="Arial" w:hAnsi="Arial" w:cs="Arial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</w:rPr>
        <w:t>liệu</w:t>
      </w:r>
      <w:proofErr w:type="spellEnd"/>
      <w:r>
        <w:rPr>
          <w:rStyle w:val="Strong"/>
          <w:rFonts w:ascii="Arial" w:hAnsi="Arial" w:cs="Arial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</w:rPr>
        <w:t>là</w:t>
      </w:r>
      <w:proofErr w:type="spellEnd"/>
      <w:r>
        <w:rPr>
          <w:rStyle w:val="Strong"/>
          <w:rFonts w:ascii="Arial" w:hAnsi="Arial" w:cs="Arial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</w:rPr>
        <w:t>gì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trọng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lựa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chọn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phương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hoàn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toàn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đúng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đắn</w:t>
      </w:r>
      <w:proofErr w:type="spellEnd"/>
      <w:r>
        <w:rPr>
          <w:rFonts w:ascii="Arial" w:hAnsi="Arial" w:cs="Arial"/>
          <w:color w:val="000000"/>
        </w:rPr>
        <w:t>.</w:t>
      </w:r>
    </w:p>
    <w:p w14:paraId="651995ED" w14:textId="77777777" w:rsidR="005D4C5F" w:rsidRDefault="005D4C5F" w:rsidP="005D4C5F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công</w:t>
      </w:r>
      <w:proofErr w:type="spellEnd"/>
      <w:r>
        <w:rPr>
          <w:rFonts w:ascii="Arial" w:hAnsi="Arial" w:cs="Arial"/>
          <w:color w:val="000000"/>
        </w:rPr>
        <w:t xml:space="preserve"> ty </w:t>
      </w:r>
      <w:proofErr w:type="spellStart"/>
      <w:r>
        <w:rPr>
          <w:rFonts w:ascii="Arial" w:hAnsi="Arial" w:cs="Arial"/>
          <w:color w:val="000000"/>
        </w:rPr>
        <w:t>lớn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chủ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tâm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sở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riêng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biệt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nhưng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chúng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máy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phòng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chuyên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tiếp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ngay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phòng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doanh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nghiệp</w:t>
      </w:r>
      <w:proofErr w:type="spellEnd"/>
      <w:r>
        <w:rPr>
          <w:rFonts w:ascii="Arial" w:hAnsi="Arial" w:cs="Arial"/>
          <w:color w:val="000000"/>
        </w:rPr>
        <w:t>.</w:t>
      </w:r>
    </w:p>
    <w:p w14:paraId="21999FD5" w14:textId="77777777" w:rsidR="005D4C5F" w:rsidRDefault="005D4C5F" w:rsidP="005D4C5F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i/>
          <w:iCs/>
          <w:color w:val="000000"/>
        </w:rPr>
        <w:t>Thuê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vị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trí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lưu</w:t>
      </w:r>
      <w:proofErr w:type="spellEnd"/>
      <w:r>
        <w:rPr>
          <w:rFonts w:ascii="Arial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</w:rPr>
        <w:t>trữ</w:t>
      </w:r>
      <w:proofErr w:type="spellEnd"/>
    </w:p>
    <w:p w14:paraId="1D957616" w14:textId="77777777" w:rsidR="005D4C5F" w:rsidRDefault="005D4C5F" w:rsidP="005D4C5F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chức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vẫn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muốn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sở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hữu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soát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nhưng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không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muốn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quyết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vấn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kèm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quản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thiết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đó</w:t>
      </w:r>
      <w:proofErr w:type="spellEnd"/>
      <w:r>
        <w:rPr>
          <w:rFonts w:ascii="Arial" w:hAnsi="Arial" w:cs="Arial"/>
          <w:color w:val="000000"/>
        </w:rPr>
        <w:t>. 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yêu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năng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mát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tốn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tích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hợp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dịch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vụ</w:t>
      </w:r>
      <w:proofErr w:type="spellEnd"/>
      <w:r>
        <w:rPr>
          <w:rFonts w:ascii="Arial" w:hAnsi="Arial" w:cs="Arial"/>
          <w:color w:val="000000"/>
        </w:rPr>
        <w:t xml:space="preserve"> hay </w:t>
      </w:r>
      <w:proofErr w:type="spellStart"/>
      <w:r>
        <w:rPr>
          <w:rFonts w:ascii="Arial" w:hAnsi="Arial" w:cs="Arial"/>
          <w:color w:val="000000"/>
        </w:rPr>
        <w:t>tính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năng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sở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tầng</w:t>
      </w:r>
      <w:proofErr w:type="spellEnd"/>
      <w:r>
        <w:rPr>
          <w:rFonts w:ascii="Arial" w:hAnsi="Arial" w:cs="Arial"/>
          <w:color w:val="000000"/>
        </w:rPr>
        <w:t xml:space="preserve"> CNTT,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doanh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nghiệp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việc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triển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khai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sở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tầng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>. </w:t>
      </w:r>
    </w:p>
    <w:p w14:paraId="09DFFD51" w14:textId="77777777" w:rsidR="005D4C5F" w:rsidRDefault="005D4C5F" w:rsidP="005D4C5F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cầu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Strong"/>
          <w:rFonts w:ascii="Arial" w:hAnsi="Arial" w:cs="Arial"/>
          <w:color w:val="000000"/>
        </w:rPr>
        <w:t>dữ</w:t>
      </w:r>
      <w:proofErr w:type="spellEnd"/>
      <w:r>
        <w:rPr>
          <w:rStyle w:val="Strong"/>
          <w:rFonts w:ascii="Arial" w:hAnsi="Arial" w:cs="Arial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</w:rPr>
        <w:t>liệu</w:t>
      </w:r>
      <w:proofErr w:type="spellEnd"/>
      <w:r>
        <w:rPr>
          <w:rStyle w:val="Strong"/>
          <w:rFonts w:ascii="Arial" w:hAnsi="Arial" w:cs="Arial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</w:rPr>
        <w:t>là</w:t>
      </w:r>
      <w:proofErr w:type="spellEnd"/>
      <w:r>
        <w:rPr>
          <w:rStyle w:val="Strong"/>
          <w:rFonts w:ascii="Arial" w:hAnsi="Arial" w:cs="Arial"/>
          <w:color w:val="000000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</w:rPr>
        <w:t>gì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nhận</w:t>
      </w:r>
      <w:proofErr w:type="spellEnd"/>
      <w:r>
        <w:rPr>
          <w:rFonts w:ascii="Arial" w:hAnsi="Arial" w:cs="Arial"/>
          <w:color w:val="000000"/>
        </w:rPr>
        <w:t xml:space="preserve"> ra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công</w:t>
      </w:r>
      <w:proofErr w:type="spellEnd"/>
      <w:r>
        <w:rPr>
          <w:rFonts w:ascii="Arial" w:hAnsi="Arial" w:cs="Arial"/>
          <w:color w:val="000000"/>
        </w:rPr>
        <w:t xml:space="preserve"> ty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được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ích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tính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tâm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sở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trì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quyền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kiểm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soát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hoàn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toàn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thuê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lưu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trữ</w:t>
      </w:r>
      <w:proofErr w:type="spellEnd"/>
      <w:r>
        <w:rPr>
          <w:rFonts w:ascii="Arial" w:hAnsi="Arial" w:cs="Arial"/>
          <w:color w:val="000000"/>
        </w:rPr>
        <w:t xml:space="preserve"> ở </w:t>
      </w:r>
      <w:proofErr w:type="spellStart"/>
      <w:r>
        <w:rPr>
          <w:rFonts w:ascii="Arial" w:hAnsi="Arial" w:cs="Arial"/>
          <w:color w:val="000000"/>
        </w:rPr>
        <w:t>ngoài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trung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tâm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dữ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liệu</w:t>
      </w:r>
      <w:proofErr w:type="spellEnd"/>
      <w:r>
        <w:rPr>
          <w:rFonts w:ascii="Arial" w:hAnsi="Arial" w:cs="Arial"/>
          <w:color w:val="000000"/>
        </w:rPr>
        <w:t>.</w:t>
      </w:r>
    </w:p>
    <w:p w14:paraId="4B017057" w14:textId="55EA03E4" w:rsidR="005D4C5F" w:rsidRDefault="005D4C5F" w:rsidP="005D4C5F">
      <w:pPr>
        <w:jc w:val="both"/>
        <w:rPr>
          <w:rFonts w:ascii="Cambria" w:hAnsi="Cambria" w:cs="Calibri"/>
          <w:b/>
          <w:bCs/>
          <w:i/>
          <w:iCs/>
          <w:color w:val="FF0000"/>
          <w:sz w:val="36"/>
          <w:szCs w:val="36"/>
        </w:rPr>
      </w:pPr>
      <w:proofErr w:type="spellStart"/>
      <w:r>
        <w:rPr>
          <w:rFonts w:ascii="Castellar" w:hAnsi="Castellar" w:cs="Calibri"/>
          <w:b/>
          <w:bCs/>
          <w:i/>
          <w:iCs/>
          <w:color w:val="FF0000"/>
          <w:sz w:val="36"/>
          <w:szCs w:val="36"/>
        </w:rPr>
        <w:t>I</w:t>
      </w:r>
      <w:r>
        <w:rPr>
          <w:rFonts w:ascii="Castellar" w:hAnsi="Castellar" w:cs="Calibri"/>
          <w:b/>
          <w:bCs/>
          <w:i/>
          <w:iCs/>
          <w:color w:val="FF0000"/>
          <w:sz w:val="36"/>
          <w:szCs w:val="36"/>
        </w:rPr>
        <w:t>i</w:t>
      </w:r>
      <w:r w:rsidRPr="00D67ED7">
        <w:rPr>
          <w:rFonts w:ascii="Castellar" w:hAnsi="Castellar" w:cs="Calibri"/>
          <w:b/>
          <w:bCs/>
          <w:i/>
          <w:iCs/>
          <w:color w:val="FF0000"/>
          <w:sz w:val="36"/>
          <w:szCs w:val="36"/>
        </w:rPr>
        <w:t>.S</w:t>
      </w:r>
      <w:r>
        <w:rPr>
          <w:rFonts w:ascii="Castellar" w:hAnsi="Castellar" w:cs="Calibri"/>
          <w:b/>
          <w:bCs/>
          <w:i/>
          <w:iCs/>
          <w:color w:val="FF0000"/>
          <w:sz w:val="36"/>
          <w:szCs w:val="36"/>
        </w:rPr>
        <w:t>o</w:t>
      </w:r>
      <w:proofErr w:type="spellEnd"/>
      <w:r>
        <w:rPr>
          <w:rFonts w:ascii="Castellar" w:hAnsi="Castellar" w:cs="Calibri"/>
          <w:b/>
          <w:bCs/>
          <w:i/>
          <w:iCs/>
          <w:color w:val="FF0000"/>
          <w:sz w:val="36"/>
          <w:szCs w:val="36"/>
        </w:rPr>
        <w:t xml:space="preserve"> </w:t>
      </w:r>
      <w:proofErr w:type="spellStart"/>
      <w:r>
        <w:rPr>
          <w:rFonts w:ascii="Castellar" w:hAnsi="Castellar" w:cs="Calibri"/>
          <w:b/>
          <w:bCs/>
          <w:i/>
          <w:iCs/>
          <w:color w:val="FF0000"/>
          <w:sz w:val="36"/>
          <w:szCs w:val="36"/>
        </w:rPr>
        <w:t>sánh</w:t>
      </w:r>
      <w:proofErr w:type="spellEnd"/>
      <w:r>
        <w:rPr>
          <w:rFonts w:ascii="Castellar" w:hAnsi="Castellar" w:cs="Calibri"/>
          <w:b/>
          <w:bCs/>
          <w:i/>
          <w:iCs/>
          <w:color w:val="FF0000"/>
          <w:sz w:val="36"/>
          <w:szCs w:val="36"/>
        </w:rPr>
        <w:t xml:space="preserve"> S</w:t>
      </w:r>
      <w:r>
        <w:rPr>
          <w:rFonts w:ascii="Cambria" w:hAnsi="Cambria" w:cs="Calibri"/>
          <w:b/>
          <w:bCs/>
          <w:i/>
          <w:iCs/>
          <w:color w:val="FF0000"/>
          <w:sz w:val="36"/>
          <w:szCs w:val="36"/>
        </w:rPr>
        <w:t>Ự KHÁC NHAU GIỮA DATA VÀ THÔNG TIN</w:t>
      </w:r>
    </w:p>
    <w:p w14:paraId="0DA42E1A" w14:textId="77777777" w:rsidR="005D4C5F" w:rsidRPr="005D4C5F" w:rsidRDefault="005D4C5F" w:rsidP="005D4C5F">
      <w:pPr>
        <w:jc w:val="both"/>
        <w:rPr>
          <w:rFonts w:ascii="Cambria" w:hAnsi="Cambria" w:cs="Calibri"/>
          <w:b/>
          <w:bCs/>
          <w:i/>
          <w:iCs/>
          <w:color w:val="FF0000"/>
          <w:sz w:val="36"/>
          <w:szCs w:val="36"/>
        </w:rPr>
      </w:pPr>
    </w:p>
    <w:tbl>
      <w:tblPr>
        <w:tblW w:w="0" w:type="auto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4646"/>
        <w:gridCol w:w="3198"/>
      </w:tblGrid>
      <w:tr w:rsidR="00447BE1" w:rsidRPr="00447BE1" w14:paraId="4AD713AB" w14:textId="77777777" w:rsidTr="00447BE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18C40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</w:rPr>
            </w:pPr>
            <w:r w:rsidRPr="00447BE1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</w:rPr>
              <w:lastRenderedPageBreak/>
              <w:t>CƠ SỞ CHO SO SÁNH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2E33EA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</w:rPr>
            </w:pPr>
            <w:r w:rsidRPr="00447BE1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</w:rPr>
              <w:t>DỮ LIỆU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A687C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</w:rPr>
            </w:pPr>
            <w:r w:rsidRPr="00447BE1">
              <w:rPr>
                <w:rFonts w:ascii="Roboto" w:eastAsia="Times New Roman" w:hAnsi="Roboto" w:cs="Times New Roman"/>
                <w:b/>
                <w:bCs/>
                <w:color w:val="333333"/>
                <w:sz w:val="23"/>
                <w:szCs w:val="23"/>
              </w:rPr>
              <w:t>THÔNG TIN</w:t>
            </w:r>
          </w:p>
        </w:tc>
      </w:tr>
      <w:tr w:rsidR="00447BE1" w:rsidRPr="00447BE1" w14:paraId="3BB20B98" w14:textId="77777777" w:rsidTr="00447BE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1A70EC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Ý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AD37E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Dữ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liệu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là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các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số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liệu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và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số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liệu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chưa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được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tinh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chỉnh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và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được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sử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dụng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làm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đầu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vào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cho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hệ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thống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máy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tính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066BC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Thông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tin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là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đầu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ra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của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dữ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liệu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được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xử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lý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.</w:t>
            </w:r>
          </w:p>
        </w:tc>
      </w:tr>
      <w:tr w:rsidR="00447BE1" w:rsidRPr="00447BE1" w14:paraId="6D10EC34" w14:textId="77777777" w:rsidTr="00447BE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3A321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Đặc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điểm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60BD2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Dữ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liệu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là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một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đơn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vị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riêng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lẻ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chứa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nguyên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liệu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thô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và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không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mang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bất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kỳ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ý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nghĩa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nào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40412B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Thông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tin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là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sản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phẩm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và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nhóm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dữ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liệu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mang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ý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nghĩa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logic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chung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.</w:t>
            </w:r>
          </w:p>
        </w:tc>
      </w:tr>
      <w:tr w:rsidR="00447BE1" w:rsidRPr="00447BE1" w14:paraId="1DD3A17C" w14:textId="77777777" w:rsidTr="00447BE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28213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Sự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phụ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thuộc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4DE0E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Nó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không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phụ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thuộc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vào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Thông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tin.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47A00A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Nó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dựa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vào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dữ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liệu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.</w:t>
            </w:r>
          </w:p>
        </w:tc>
      </w:tr>
      <w:tr w:rsidR="00447BE1" w:rsidRPr="00447BE1" w14:paraId="2A47B8BB" w14:textId="77777777" w:rsidTr="00447BE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6E3A4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Đặc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biệt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B8035C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Mơ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hồ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65D922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Riêng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.</w:t>
            </w:r>
          </w:p>
        </w:tc>
      </w:tr>
      <w:tr w:rsidR="00447BE1" w:rsidRPr="00447BE1" w14:paraId="1D704690" w14:textId="77777777" w:rsidTr="00447BE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86AD6F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Đơn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vị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đo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lường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84A72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Đo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bằng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bit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và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byte.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CF06D" w14:textId="77777777" w:rsidR="00447BE1" w:rsidRPr="00447BE1" w:rsidRDefault="00447BE1" w:rsidP="00447BE1">
            <w:pPr>
              <w:spacing w:after="0" w:line="240" w:lineRule="auto"/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</w:pP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Đo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bằng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các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đơn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vị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có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ý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nghĩa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như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thời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gian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số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lượng</w:t>
            </w:r>
            <w:proofErr w:type="spellEnd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 xml:space="preserve">, </w:t>
            </w:r>
            <w:proofErr w:type="spellStart"/>
            <w:r w:rsidRPr="00447BE1">
              <w:rPr>
                <w:rFonts w:ascii="Roboto" w:eastAsia="Times New Roman" w:hAnsi="Roboto" w:cs="Times New Roman"/>
                <w:color w:val="333333"/>
                <w:sz w:val="23"/>
                <w:szCs w:val="23"/>
              </w:rPr>
              <w:t>vv</w:t>
            </w:r>
            <w:proofErr w:type="spellEnd"/>
          </w:p>
        </w:tc>
      </w:tr>
    </w:tbl>
    <w:p w14:paraId="28B41217" w14:textId="0FAC9146" w:rsidR="005D4C5F" w:rsidRDefault="005D4C5F" w:rsidP="005D4C5F">
      <w:pPr>
        <w:jc w:val="both"/>
        <w:rPr>
          <w:rFonts w:cstheme="minorHAnsi"/>
          <w:sz w:val="28"/>
          <w:szCs w:val="28"/>
        </w:rPr>
      </w:pPr>
    </w:p>
    <w:p w14:paraId="57AE801C" w14:textId="77777777" w:rsidR="005D4C5F" w:rsidRPr="00854B9D" w:rsidRDefault="005D4C5F" w:rsidP="005D4C5F">
      <w:pPr>
        <w:shd w:val="clear" w:color="auto" w:fill="FFFFFF"/>
        <w:spacing w:after="312" w:line="240" w:lineRule="auto"/>
        <w:jc w:val="both"/>
        <w:rPr>
          <w:rFonts w:cstheme="minorHAnsi"/>
          <w:sz w:val="28"/>
          <w:szCs w:val="28"/>
        </w:rPr>
      </w:pPr>
    </w:p>
    <w:p w14:paraId="52CF5225" w14:textId="746E764D" w:rsidR="00D67ED7" w:rsidRDefault="005D4C5F" w:rsidP="00854B9D">
      <w:pPr>
        <w:jc w:val="both"/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="00854B9D">
        <w:rPr>
          <w:rFonts w:ascii="Tahoma" w:hAnsi="Tahoma" w:cs="Tahoma"/>
          <w:color w:val="000000"/>
          <w:sz w:val="21"/>
          <w:szCs w:val="21"/>
        </w:rPr>
        <w:br/>
      </w:r>
      <w:r w:rsidR="00854B9D">
        <w:rPr>
          <w:rFonts w:ascii="Tahoma" w:hAnsi="Tahoma" w:cs="Tahoma"/>
          <w:color w:val="000000"/>
          <w:sz w:val="21"/>
          <w:szCs w:val="21"/>
        </w:rPr>
        <w:br/>
      </w:r>
    </w:p>
    <w:p w14:paraId="064AA2BF" w14:textId="77777777" w:rsidR="005D7603" w:rsidRDefault="005D7603"/>
    <w:sectPr w:rsidR="005D7603" w:rsidSect="00976508">
      <w:pgSz w:w="12240" w:h="15840"/>
      <w:pgMar w:top="1440" w:right="1440" w:bottom="1440" w:left="1440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AB2"/>
    <w:multiLevelType w:val="hybridMultilevel"/>
    <w:tmpl w:val="7FF08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B1A56"/>
    <w:multiLevelType w:val="hybridMultilevel"/>
    <w:tmpl w:val="4F3E8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B7EE9"/>
    <w:multiLevelType w:val="hybridMultilevel"/>
    <w:tmpl w:val="0EA2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D7"/>
    <w:rsid w:val="00447BE1"/>
    <w:rsid w:val="005D4C5F"/>
    <w:rsid w:val="005D7603"/>
    <w:rsid w:val="007A3B76"/>
    <w:rsid w:val="00854B9D"/>
    <w:rsid w:val="00D6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CABE"/>
  <w15:chartTrackingRefBased/>
  <w15:docId w15:val="{1CE32D9D-67EB-4A4D-AEB0-BBEF0E6E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ED7"/>
  </w:style>
  <w:style w:type="paragraph" w:styleId="Heading2">
    <w:name w:val="heading 2"/>
    <w:basedOn w:val="Normal"/>
    <w:link w:val="Heading2Char"/>
    <w:uiPriority w:val="9"/>
    <w:qFormat/>
    <w:rsid w:val="005D4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4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7E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67E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7E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7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D4C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4C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D4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1</cp:revision>
  <dcterms:created xsi:type="dcterms:W3CDTF">2023-10-10T15:36:00Z</dcterms:created>
  <dcterms:modified xsi:type="dcterms:W3CDTF">2023-10-10T16:27:00Z</dcterms:modified>
</cp:coreProperties>
</file>