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Các loại phần mềm độc hại tương ứng: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Virus:</w:t>
      </w:r>
      <w:r w:rsidDel="00000000" w:rsidR="00000000" w:rsidRPr="00000000">
        <w:rPr>
          <w:sz w:val="28"/>
          <w:szCs w:val="28"/>
          <w:rtl w:val="0"/>
        </w:rPr>
        <w:t xml:space="preserve"> Lây lan qua file hoặc USB, làm máy chậm và gây lỗi hệ thống.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Adware:</w:t>
      </w:r>
      <w:r w:rsidDel="00000000" w:rsidR="00000000" w:rsidRPr="00000000">
        <w:rPr>
          <w:sz w:val="28"/>
          <w:szCs w:val="28"/>
          <w:rtl w:val="0"/>
        </w:rPr>
        <w:t xml:space="preserve"> Gây xuất hiện nhiều quảng cáo, tự mở tab lạ trong trình duyệt.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Ransomware:</w:t>
      </w:r>
      <w:r w:rsidDel="00000000" w:rsidR="00000000" w:rsidRPr="00000000">
        <w:rPr>
          <w:sz w:val="28"/>
          <w:szCs w:val="28"/>
          <w:rtl w:val="0"/>
        </w:rPr>
        <w:t xml:space="preserve"> Mã hóa file và đổi đuôi (như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.locked</w:t>
      </w:r>
      <w:r w:rsidDel="00000000" w:rsidR="00000000" w:rsidRPr="00000000">
        <w:rPr>
          <w:sz w:val="28"/>
          <w:szCs w:val="28"/>
          <w:rtl w:val="0"/>
        </w:rPr>
        <w:t xml:space="preserve">), yêu cầu tiền chuộc để mở lại.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Cách xử lý khi phát hiện dấu hiệu trên: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Ngắt kết nối Internet ngay</w:t>
      </w:r>
      <w:r w:rsidDel="00000000" w:rsidR="00000000" w:rsidRPr="00000000">
        <w:rPr>
          <w:sz w:val="28"/>
          <w:szCs w:val="28"/>
          <w:rtl w:val="0"/>
        </w:rPr>
        <w:t xml:space="preserve"> để ngăn phần mềm độc hại lan rộng hoặc gửi dữ liệu ra ngoài.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Không mở hoặc thanh toán tiền chuộc</w:t>
      </w:r>
      <w:r w:rsidDel="00000000" w:rsidR="00000000" w:rsidRPr="00000000">
        <w:rPr>
          <w:sz w:val="28"/>
          <w:szCs w:val="28"/>
          <w:rtl w:val="0"/>
        </w:rPr>
        <w:t xml:space="preserve"> trong trường hợp ransomware.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Chạy phần mềm diệt virus uy tín (Windows Defender, Kaspersky, Bitdefender, Malwarebytes, v.v.)</w:t>
      </w:r>
      <w:r w:rsidDel="00000000" w:rsidR="00000000" w:rsidRPr="00000000">
        <w:rPr>
          <w:sz w:val="28"/>
          <w:szCs w:val="28"/>
          <w:rtl w:val="0"/>
        </w:rPr>
        <w:t xml:space="preserve"> để quét toàn bộ hệ thống.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Sao lưu dữ liệu quan trọng</w:t>
      </w:r>
      <w:r w:rsidDel="00000000" w:rsidR="00000000" w:rsidRPr="00000000">
        <w:rPr>
          <w:sz w:val="28"/>
          <w:szCs w:val="28"/>
          <w:rtl w:val="0"/>
        </w:rPr>
        <w:t xml:space="preserve"> (nếu còn truy cập được) ra ổ cứng ngoài an toàn.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Khởi động máy ở chế độ Safe Mode</w:t>
      </w:r>
      <w:r w:rsidDel="00000000" w:rsidR="00000000" w:rsidRPr="00000000">
        <w:rPr>
          <w:sz w:val="28"/>
          <w:szCs w:val="28"/>
          <w:rtl w:val="0"/>
        </w:rPr>
        <w:t xml:space="preserve"> để gỡ bỏ phần mềm lạ hoặc khôi phục hệ thống.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Nếu tình trạng nghiêm trọng, </w:t>
      </w:r>
      <w:r w:rsidDel="00000000" w:rsidR="00000000" w:rsidRPr="00000000">
        <w:rPr>
          <w:b w:val="1"/>
          <w:sz w:val="28"/>
          <w:szCs w:val="28"/>
          <w:rtl w:val="0"/>
        </w:rPr>
        <w:t xml:space="preserve">nhờ kỹ thuật viên hoặc cài đặt lại hệ điều hành</w:t>
      </w:r>
      <w:r w:rsidDel="00000000" w:rsidR="00000000" w:rsidRPr="00000000">
        <w:rPr>
          <w:sz w:val="28"/>
          <w:szCs w:val="28"/>
          <w:rtl w:val="0"/>
        </w:rPr>
        <w:t xml:space="preserve"> để đảm bảo sạch hoàn toàn.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