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11FA8" w14:textId="3119FD60" w:rsidR="00940413" w:rsidRDefault="00720E95">
      <w:pPr>
        <w:rPr>
          <w:sz w:val="32"/>
          <w:szCs w:val="32"/>
        </w:rPr>
      </w:pPr>
      <w:r>
        <w:rPr>
          <w:sz w:val="32"/>
          <w:szCs w:val="32"/>
        </w:rPr>
        <w:t xml:space="preserve">1. RadioButton, radioGroup </w:t>
      </w:r>
    </w:p>
    <w:p w14:paraId="7CBBAAF4" w14:textId="5EF668C4" w:rsidR="00720E95" w:rsidRDefault="00720E95">
      <w:pPr>
        <w:rPr>
          <w:sz w:val="32"/>
          <w:szCs w:val="32"/>
        </w:rPr>
      </w:pPr>
      <w:r>
        <w:rPr>
          <w:sz w:val="32"/>
          <w:szCs w:val="32"/>
        </w:rPr>
        <w:t xml:space="preserve">- là tạo ra những lựa chọn nhưng chỉ được chọn 1 </w:t>
      </w:r>
    </w:p>
    <w:p w14:paraId="6286825B" w14:textId="38666D5B" w:rsidR="005A1584" w:rsidRDefault="005A1584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6446A0">
        <w:rPr>
          <w:sz w:val="32"/>
          <w:szCs w:val="32"/>
        </w:rPr>
        <w:t>Cấu trúc của radioButton và radioGroup</w:t>
      </w:r>
    </w:p>
    <w:p w14:paraId="42B23388" w14:textId="23FF6092" w:rsidR="00837D2E" w:rsidRDefault="00837D2E" w:rsidP="00837D2E">
      <w:pPr>
        <w:jc w:val="center"/>
        <w:rPr>
          <w:sz w:val="32"/>
          <w:szCs w:val="32"/>
        </w:rPr>
      </w:pPr>
      <w:r w:rsidRPr="00837D2E">
        <w:rPr>
          <w:sz w:val="32"/>
          <w:szCs w:val="32"/>
        </w:rPr>
        <w:drawing>
          <wp:inline distT="0" distB="0" distL="0" distR="0" wp14:anchorId="1728976F" wp14:editId="21463D91">
            <wp:extent cx="2225233" cy="3246401"/>
            <wp:effectExtent l="0" t="0" r="3810" b="0"/>
            <wp:docPr id="187295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55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CA65" w14:textId="1B0DF85B" w:rsidR="00837D2E" w:rsidRDefault="00E22D4D" w:rsidP="00837D2E">
      <w:pPr>
        <w:pBdr>
          <w:top w:val="single" w:sz="6" w:space="1" w:color="auto"/>
          <w:bottom w:val="single" w:sz="6" w:space="1" w:color="auto"/>
        </w:pBdr>
        <w:jc w:val="center"/>
        <w:rPr>
          <w:sz w:val="32"/>
          <w:szCs w:val="32"/>
        </w:rPr>
      </w:pPr>
      <w:r w:rsidRPr="00E22D4D">
        <w:rPr>
          <w:sz w:val="32"/>
          <w:szCs w:val="32"/>
        </w:rPr>
        <w:drawing>
          <wp:inline distT="0" distB="0" distL="0" distR="0" wp14:anchorId="01FD713C" wp14:editId="4F74284A">
            <wp:extent cx="2045403" cy="3657600"/>
            <wp:effectExtent l="0" t="0" r="0" b="0"/>
            <wp:docPr id="1151123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239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4236" cy="367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8E24" w14:textId="3A239516" w:rsidR="00E22D4D" w:rsidRDefault="00BE1A34" w:rsidP="00F851A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RadioButton phải nằm bên trong radioGroup và đặt tất cả id của radioGroup và radioButton </w:t>
      </w:r>
    </w:p>
    <w:p w14:paraId="1A44D867" w14:textId="32794E18" w:rsidR="00E86E23" w:rsidRDefault="00A928D6" w:rsidP="00F851A4">
      <w:pPr>
        <w:rPr>
          <w:sz w:val="32"/>
          <w:szCs w:val="32"/>
        </w:rPr>
      </w:pPr>
      <w:r>
        <w:rPr>
          <w:sz w:val="32"/>
          <w:szCs w:val="32"/>
        </w:rPr>
        <w:t>3. Code</w:t>
      </w:r>
    </w:p>
    <w:p w14:paraId="3EA3183F" w14:textId="0A2448F0" w:rsidR="00A928D6" w:rsidRDefault="00CA5A97" w:rsidP="00F851A4">
      <w:pPr>
        <w:rPr>
          <w:sz w:val="32"/>
          <w:szCs w:val="32"/>
        </w:rPr>
      </w:pPr>
      <w:r w:rsidRPr="00CA5A97">
        <w:rPr>
          <w:sz w:val="32"/>
          <w:szCs w:val="32"/>
        </w:rPr>
        <w:drawing>
          <wp:inline distT="0" distB="0" distL="0" distR="0" wp14:anchorId="2D0EE087" wp14:editId="223C2E15">
            <wp:extent cx="5943600" cy="4143375"/>
            <wp:effectExtent l="0" t="0" r="0" b="9525"/>
            <wp:docPr id="4332520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5207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E21F" w14:textId="42CB2876" w:rsidR="00CA5A97" w:rsidRDefault="00CA5A97" w:rsidP="00F851A4">
      <w:pPr>
        <w:rPr>
          <w:sz w:val="32"/>
          <w:szCs w:val="32"/>
        </w:rPr>
      </w:pPr>
      <w:r w:rsidRPr="00CA5A97">
        <w:rPr>
          <w:sz w:val="32"/>
          <w:szCs w:val="32"/>
        </w:rPr>
        <w:lastRenderedPageBreak/>
        <w:drawing>
          <wp:inline distT="0" distB="0" distL="0" distR="0" wp14:anchorId="06DC0A44" wp14:editId="5107DE9E">
            <wp:extent cx="5943600" cy="4091305"/>
            <wp:effectExtent l="0" t="0" r="0" b="4445"/>
            <wp:docPr id="14385440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4407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4FDD" w14:textId="6EA8D451" w:rsidR="00CA5A97" w:rsidRDefault="00CA5A97" w:rsidP="00F851A4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DC7B4C">
        <w:rPr>
          <w:sz w:val="32"/>
          <w:szCs w:val="32"/>
        </w:rPr>
        <w:t>B1: khai báo các member. Riêng radioButton thì sẽ gọi chung không phải tách ra để sau sẽ sử dụng radioGroup để lấy id về thông qua một biến int.</w:t>
      </w:r>
    </w:p>
    <w:p w14:paraId="00EE3DA4" w14:textId="42AB183E" w:rsidR="00582A10" w:rsidRDefault="00582A10" w:rsidP="00F851A4">
      <w:pPr>
        <w:rPr>
          <w:sz w:val="32"/>
          <w:szCs w:val="32"/>
        </w:rPr>
      </w:pPr>
      <w:r>
        <w:rPr>
          <w:sz w:val="32"/>
          <w:szCs w:val="32"/>
        </w:rPr>
        <w:t xml:space="preserve">- B2: </w:t>
      </w:r>
      <w:r w:rsidR="0037389B">
        <w:rPr>
          <w:sz w:val="32"/>
          <w:szCs w:val="32"/>
        </w:rPr>
        <w:t xml:space="preserve">Trong hàm onClick của nút button “Check” thì sẽ gọi một biến int để lấy index của đống radioButton trong radioGroup sau đó sẽ gán vào cho biến member “radioButton” . Lưu ý không thể cho dòng 39 bên phải vào chỗ </w:t>
      </w:r>
      <w:r w:rsidR="00535A1D">
        <w:rPr>
          <w:sz w:val="32"/>
          <w:szCs w:val="32"/>
        </w:rPr>
        <w:t>dòng 49 để getText() được mà phải thông qua biến member “radioButton”</w:t>
      </w:r>
      <w:r w:rsidR="00181845">
        <w:rPr>
          <w:sz w:val="32"/>
          <w:szCs w:val="32"/>
        </w:rPr>
        <w:t>.</w:t>
      </w:r>
    </w:p>
    <w:p w14:paraId="52B2C73D" w14:textId="0C6E3A4E" w:rsidR="00601256" w:rsidRDefault="00601256" w:rsidP="00F851A4">
      <w:pPr>
        <w:rPr>
          <w:sz w:val="32"/>
          <w:szCs w:val="32"/>
        </w:rPr>
      </w:pPr>
      <w:r>
        <w:rPr>
          <w:sz w:val="32"/>
          <w:szCs w:val="32"/>
        </w:rPr>
        <w:t>- B3: Toast này được dùng để hiển thị giống TextView</w:t>
      </w:r>
    </w:p>
    <w:p w14:paraId="7322CE7F" w14:textId="77777777" w:rsidR="00CA5A97" w:rsidRPr="00C3737C" w:rsidRDefault="00CA5A97" w:rsidP="00F851A4">
      <w:pPr>
        <w:rPr>
          <w:sz w:val="32"/>
          <w:szCs w:val="32"/>
        </w:rPr>
      </w:pPr>
    </w:p>
    <w:sectPr w:rsidR="00CA5A97" w:rsidRPr="00C3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C3"/>
    <w:rsid w:val="00181845"/>
    <w:rsid w:val="002F6359"/>
    <w:rsid w:val="0031598F"/>
    <w:rsid w:val="0037389B"/>
    <w:rsid w:val="00380EC3"/>
    <w:rsid w:val="00535A1D"/>
    <w:rsid w:val="00582A10"/>
    <w:rsid w:val="005A1584"/>
    <w:rsid w:val="00601256"/>
    <w:rsid w:val="006446A0"/>
    <w:rsid w:val="00720E95"/>
    <w:rsid w:val="00837D2E"/>
    <w:rsid w:val="00940413"/>
    <w:rsid w:val="00A928D6"/>
    <w:rsid w:val="00BE1A34"/>
    <w:rsid w:val="00C3737C"/>
    <w:rsid w:val="00CA5A97"/>
    <w:rsid w:val="00DC7B4C"/>
    <w:rsid w:val="00E22D4D"/>
    <w:rsid w:val="00E86E23"/>
    <w:rsid w:val="00F8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1C2B"/>
  <w15:chartTrackingRefBased/>
  <w15:docId w15:val="{C41B6A1A-F078-4FE4-B426-876857D6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Bùi</dc:creator>
  <cp:keywords/>
  <dc:description/>
  <cp:lastModifiedBy>Hưng Bùi</cp:lastModifiedBy>
  <cp:revision>29</cp:revision>
  <dcterms:created xsi:type="dcterms:W3CDTF">2024-06-05T02:08:00Z</dcterms:created>
  <dcterms:modified xsi:type="dcterms:W3CDTF">2024-06-05T02:19:00Z</dcterms:modified>
</cp:coreProperties>
</file>