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THUYẾT MINH SẢN PHẨM</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2026-09-03T09:37:19.710Z</dcterms:created>
  <dcterms:modified xsi:type="dcterms:W3CDTF">2026-09-03T09:37:19.710Z</dcterms:modified>
</cp:coreProperties>
</file>

<file path=docProps/custom.xml><?xml version="1.0" encoding="utf-8"?>
<Properties xmlns="http://schemas.openxmlformats.org/officeDocument/2006/custom-properties" xmlns:vt="http://schemas.openxmlformats.org/officeDocument/2006/docPropsVTypes"/>
</file>