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NĂNG LỰC NHÀ THẦU VÀ ĐỘI NGŨ THỰC HIỆN</w:t>
      </w:r>
    </w:p>
    <w:p>
      <w:pPr>
        <w:spacing w:after="350"/>
        <w:jc w:val="center"/>
      </w:pPr>
      <w:r>
        <w:rPr>
          <w:rFonts w:ascii="Be Vietnam Pro" w:cs="Be Vietnam Pro" w:eastAsia="Be Vietnam Pro" w:hAnsi="Be Vietnam Pro"/>
          <w:i/>
          <w:iCs/>
          <w:color w:val="4A5551"/>
          <w:sz w:val="24"/>
          <w:szCs w:val="24"/>
        </w:rPr>
        <w:t xml:space="preserve">Năng lực nhà thầu và đội ngũ thực hiện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00-1</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 — bốn dự án</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08/01/2026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phục vụ dự án DA3</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20/05/2026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phạm vi dự án DA1</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phạm vi dự án DA2</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lập rõ quan hệ nhà thầu OPTIMAI — chủ đầu tư Bioscope; bổ sung danh sách nhân sự theo vai trò</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áp dụng cho toàn bộ hồ sơ.</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Hai bên trong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37"/>
        <w:gridCol w:w="4012"/>
        <w:gridCol w:w="4011"/>
      </w:tblGrid>
      <w:tr>
        <w:trPr>
          <w:tblHeader/>
        </w:trPr>
        <w:tc>
          <w:tcPr>
            <w:tcW w:type="dxa" w:w="1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0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thực hiện</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thụ hưởng</w:t>
            </w:r>
          </w:p>
        </w:tc>
      </w:tr>
      <w:tr>
        <w:trPr>
          <w:tblHeader w:val="false"/>
        </w:trPr>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w:t>
            </w:r>
          </w:p>
        </w:tc>
        <w:tc>
          <w:tcPr>
            <w:tcW w:type="dxa" w:w="40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OPTIMAI</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4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thiết kế, lập trình, kiểm thử, đóng gói, triển khai, bàn giao</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hàng, cung cấp yêu cầu nghiệp vụ, nghiệm thu, tiếp nhận, vận hành</w:t>
            </w:r>
          </w:p>
        </w:tc>
      </w:tr>
      <w:tr>
        <w:trPr>
          <w:tblHeader w:val="false"/>
        </w:trPr>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w:t>
            </w:r>
          </w:p>
        </w:tc>
        <w:tc>
          <w:tcPr>
            <w:tcW w:type="dxa" w:w="4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ra phần mềm</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Sở hữu và sử dụng phần mềm sau bàn giao</w:t>
            </w:r>
          </w:p>
        </w:tc>
      </w:tr>
      <w:tr>
        <w:trPr>
          <w:tblHeader w:val="false"/>
        </w:trPr>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này chứng minh</w:t>
            </w:r>
          </w:p>
        </w:tc>
        <w:tc>
          <w:tcPr>
            <w:tcW w:type="dxa" w:w="40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OPTIMAI thực sự sản xuất ra phần mềm</w:t>
            </w:r>
            <w:r>
              <w:rPr>
                <w:rFonts w:ascii="Be Vietnam Pro" w:cs="Be Vietnam Pro" w:eastAsia="Be Vietnam Pro" w:hAnsi="Be Vietnam Pro"/>
                <w:color w:val="101814"/>
                <w:sz w:val="20"/>
                <w:szCs w:val="20"/>
              </w:rPr>
              <w:t xml:space="preserve"> — đủ bảy công đoạn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 đã mua và tiếp nhận sản phẩm có thật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1.1 Bộ hồ sơ phục vụ hai mục đích khác nhau</w:t>
      </w:r>
    </w:p>
    <w:p>
      <w:pPr>
        <w:spacing w:after="130" w:line="300"/>
      </w:pPr>
      <w:r>
        <w:rPr>
          <w:rFonts w:ascii="Be Vietnam Pro" w:cs="Be Vietnam Pro" w:eastAsia="Be Vietnam Pro" w:hAnsi="Be Vietnam Pro"/>
          <w:color w:val="101814"/>
          <w:sz w:val="21"/>
          <w:szCs w:val="21"/>
        </w:rPr>
        <w:t xml:space="preserve">Đây là điểm cần hiểu trước khi đọc các tài liệu còn lại.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27"/>
        <w:gridCol w:w="3842"/>
        <w:gridCol w:w="4191"/>
      </w:tblGrid>
      <w:tr>
        <w:trPr>
          <w:tblHeader/>
        </w:trPr>
        <w:tc>
          <w:tcPr>
            <w:tcW w:type="dxa" w:w="13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Với hồ sơ của </w:t>
            </w:r>
            <w:r>
              <w:rPr>
                <w:rFonts w:ascii="Be Vietnam Pro" w:cs="Be Vietnam Pro" w:eastAsia="Be Vietnam Pro" w:hAnsi="Be Vietnam Pro"/>
                <w:b/>
                <w:bCs/>
                <w:color w:val="036F3D"/>
                <w:sz w:val="20"/>
                <w:szCs w:val="20"/>
              </w:rPr>
              <w:t xml:space="preserve">OPTIMAI</w:t>
            </w:r>
          </w:p>
        </w:tc>
        <w:tc>
          <w:tcPr>
            <w:tcW w:type="dxa" w:w="41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Với hồ sơ của </w:t>
            </w:r>
            <w:r>
              <w:rPr>
                <w:rFonts w:ascii="Be Vietnam Pro" w:cs="Be Vietnam Pro" w:eastAsia="Be Vietnam Pro" w:hAnsi="Be Vietnam Pro"/>
                <w:b/>
                <w:bCs/>
                <w:color w:val="036F3D"/>
                <w:sz w:val="20"/>
                <w:szCs w:val="20"/>
              </w:rPr>
              <w:t xml:space="preserve">Bioscope</w:t>
            </w:r>
          </w:p>
        </w:tc>
      </w:tr>
      <w:tr>
        <w:trPr>
          <w:tblHeader w:val="false"/>
        </w:trPr>
        <w:tc>
          <w:tcPr>
            <w:tcW w:type="dxa" w:w="13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cần trả lời</w:t>
            </w:r>
          </w:p>
        </w:tc>
        <w:tc>
          <w:tcPr>
            <w:tcW w:type="dxa" w:w="38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 có thực hiện hoạt động sản xuất phần mềm không?</w:t>
            </w:r>
          </w:p>
        </w:tc>
        <w:tc>
          <w:tcPr>
            <w:tcW w:type="dxa" w:w="41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Khoản chi mua phần mềm có tương ứng với sản phẩm có thật không?</w:t>
            </w:r>
          </w:p>
        </w:tc>
      </w:tr>
      <w:tr>
        <w:trPr>
          <w:tblHeader w:val="false"/>
        </w:trPr>
        <w:tc>
          <w:tcPr>
            <w:tcW w:type="dxa" w:w="13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then chốt</w:t>
            </w:r>
          </w:p>
        </w:tc>
        <w:tc>
          <w:tcPr>
            <w:tcW w:type="dxa" w:w="38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công đoạn: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đến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của từng dự án</w:t>
            </w:r>
          </w:p>
        </w:tc>
        <w:tc>
          <w:tcPr>
            <w:tcW w:type="dxa" w:w="41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biên bản nghiệm thu, biên bản bàn giao, hoá đơn</w:t>
            </w:r>
          </w:p>
        </w:tc>
      </w:tr>
      <w:tr>
        <w:trPr>
          <w:tblHeader w:val="false"/>
        </w:trPr>
        <w:tc>
          <w:tcPr>
            <w:tcW w:type="dxa" w:w="13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 gốc</w:t>
            </w:r>
          </w:p>
        </w:tc>
        <w:tc>
          <w:tcPr>
            <w:tcW w:type="dxa" w:w="38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381 lần ghi nhận thay đổi trải 7 tháng</w:t>
            </w:r>
          </w:p>
        </w:tc>
        <w:tc>
          <w:tcPr>
            <w:tcW w:type="dxa" w:w="41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đang vận hành, có người dùng và dữ liệu thật</w:t>
            </w:r>
          </w:p>
        </w:tc>
      </w:tr>
    </w:tbl>
    <w:p>
      <w:pPr>
        <w:spacing w:after="180"/>
      </w:pPr>
    </w:p>
    <w:p>
      <w:pPr>
        <w:spacing w:after="130" w:line="300"/>
      </w:pPr>
      <w:r>
        <w:rPr>
          <w:rFonts w:ascii="Be Vietnam Pro" w:cs="Be Vietnam Pro" w:eastAsia="Be Vietnam Pro" w:hAnsi="Be Vietnam Pro"/>
          <w:color w:val="101814"/>
          <w:sz w:val="21"/>
          <w:szCs w:val="21"/>
        </w:rPr>
        <w:t xml:space="preserve">Cùng một bộ tài liệu, hai bên dùng cho hai việc. Vì vậy hồ sơ phải đủ chi tiết để đứng vững ở </w:t>
      </w:r>
      <w:r>
        <w:rPr>
          <w:rFonts w:ascii="Be Vietnam Pro" w:cs="Be Vietnam Pro" w:eastAsia="Be Vietnam Pro" w:hAnsi="Be Vietnam Pro"/>
          <w:b/>
          <w:bCs/>
          <w:color w:val="101814"/>
          <w:sz w:val="21"/>
          <w:szCs w:val="21"/>
        </w:rPr>
        <w:t xml:space="preserve">cả hai phía</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Khẳng định của bên thực hiện</w:t>
      </w:r>
    </w:p>
    <w:p>
      <w:pPr>
        <w:spacing w:after="130" w:line="300"/>
      </w:pPr>
      <w:r>
        <w:rPr>
          <w:rFonts w:ascii="Be Vietnam Pro" w:cs="Be Vietnam Pro" w:eastAsia="Be Vietnam Pro" w:hAnsi="Be Vietnam Pro"/>
          <w:color w:val="101814"/>
          <w:sz w:val="21"/>
          <w:szCs w:val="21"/>
        </w:rPr>
        <w:t xml:space="preserve">Công ty OPTIMAI khẳng định bốn sản phẩm phần mềm trong bộ hồ sơ này do </w:t>
      </w:r>
      <w:r>
        <w:rPr>
          <w:rFonts w:ascii="Be Vietnam Pro" w:cs="Be Vietnam Pro" w:eastAsia="Be Vietnam Pro" w:hAnsi="Be Vietnam Pro"/>
          <w:b/>
          <w:bCs/>
          <w:color w:val="101814"/>
          <w:sz w:val="21"/>
          <w:szCs w:val="21"/>
        </w:rPr>
        <w:t xml:space="preserve">đội ngũ nhân sự của OPTIMAI trực tiếp thực hiện toàn bộ</w:t>
      </w:r>
      <w:r>
        <w:rPr>
          <w:rFonts w:ascii="Be Vietnam Pro" w:cs="Be Vietnam Pro" w:eastAsia="Be Vietnam Pro" w:hAnsi="Be Vietnam Pro"/>
          <w:color w:val="101814"/>
          <w:sz w:val="21"/>
          <w:szCs w:val="21"/>
        </w:rPr>
        <w:t xml:space="preserve">, từ khâu xác định yêu cầu đến khâu bàn giao và bảo hành.</w:t>
      </w:r>
    </w:p>
    <w:p>
      <w:pPr>
        <w:spacing w:after="130" w:line="300"/>
      </w:pPr>
      <w:r>
        <w:rPr>
          <w:rFonts w:ascii="Be Vietnam Pro" w:cs="Be Vietnam Pro" w:eastAsia="Be Vietnam Pro" w:hAnsi="Be Vietnam Pro"/>
          <w:color w:val="101814"/>
          <w:sz w:val="21"/>
          <w:szCs w:val="21"/>
        </w:rPr>
        <w:t xml:space="preserve">Cụ thể:</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OPTIMAI </w:t>
      </w:r>
      <w:r>
        <w:rPr>
          <w:rFonts w:ascii="Be Vietnam Pro" w:cs="Be Vietnam Pro" w:eastAsia="Be Vietnam Pro" w:hAnsi="Be Vietnam Pro"/>
          <w:b/>
          <w:bCs/>
          <w:color w:val="101814"/>
          <w:sz w:val="21"/>
          <w:szCs w:val="21"/>
        </w:rPr>
        <w:t xml:space="preserve">không mua</w:t>
      </w:r>
      <w:r>
        <w:rPr>
          <w:rFonts w:ascii="Be Vietnam Pro" w:cs="Be Vietnam Pro" w:eastAsia="Be Vietnam Pro" w:hAnsi="Be Vietnam Pro"/>
          <w:color w:val="101814"/>
          <w:sz w:val="21"/>
          <w:szCs w:val="21"/>
        </w:rPr>
        <w:t xml:space="preserve"> phần mềm đóng gói rồi đổi tên.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OPTIMAI </w:t>
      </w:r>
      <w:r>
        <w:rPr>
          <w:rFonts w:ascii="Be Vietnam Pro" w:cs="Be Vietnam Pro" w:eastAsia="Be Vietnam Pro" w:hAnsi="Be Vietnam Pro"/>
          <w:b/>
          <w:bCs/>
          <w:color w:val="101814"/>
          <w:sz w:val="21"/>
          <w:szCs w:val="21"/>
        </w:rPr>
        <w:t xml:space="preserve">không thuê ngoài</w:t>
      </w:r>
      <w:r>
        <w:rPr>
          <w:rFonts w:ascii="Be Vietnam Pro" w:cs="Be Vietnam Pro" w:eastAsia="Be Vietnam Pro" w:hAnsi="Be Vietnam Pro"/>
          <w:color w:val="101814"/>
          <w:sz w:val="21"/>
          <w:szCs w:val="21"/>
        </w:rPr>
        <w:t xml:space="preserve"> phần nào của quá trình phát triển. Không có hợp đồng giao khoán cho bên thứ ba.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OPTIMAI </w:t>
      </w:r>
      <w:r>
        <w:rPr>
          <w:rFonts w:ascii="Be Vietnam Pro" w:cs="Be Vietnam Pro" w:eastAsia="Be Vietnam Pro" w:hAnsi="Be Vietnam Pro"/>
          <w:b/>
          <w:bCs/>
          <w:color w:val="101814"/>
          <w:sz w:val="21"/>
          <w:szCs w:val="21"/>
        </w:rPr>
        <w:t xml:space="preserve">không nhận chuyển giao</w:t>
      </w:r>
      <w:r>
        <w:rPr>
          <w:rFonts w:ascii="Be Vietnam Pro" w:cs="Be Vietnam Pro" w:eastAsia="Be Vietnam Pro" w:hAnsi="Be Vietnam Pro"/>
          <w:color w:val="101814"/>
          <w:sz w:val="21"/>
          <w:szCs w:val="21"/>
        </w:rPr>
        <w:t xml:space="preserve"> mã nguồn từ đối tác nào.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Toàn bộ mã nguồn nghiệp vụ do nhân sự OPTIMAI tự viết. Thư viện mã nguồn mở được dùng làm </w:t>
      </w:r>
      <w:r>
        <w:rPr>
          <w:rFonts w:ascii="Be Vietnam Pro" w:cs="Be Vietnam Pro" w:eastAsia="Be Vietnam Pro" w:hAnsi="Be Vietnam Pro"/>
          <w:b/>
          <w:bCs/>
          <w:color w:val="101814"/>
          <w:sz w:val="21"/>
          <w:szCs w:val="21"/>
        </w:rPr>
        <w:t xml:space="preserve">nền tảng công cụ</w:t>
      </w:r>
      <w:r>
        <w:rPr>
          <w:rFonts w:ascii="Be Vietnam Pro" w:cs="Be Vietnam Pro" w:eastAsia="Be Vietnam Pro" w:hAnsi="Be Vietnam Pro"/>
          <w:color w:val="101814"/>
          <w:sz w:val="21"/>
          <w:szCs w:val="21"/>
        </w:rPr>
        <w:t xml:space="preserve">, không phải sản phẩm — ranh giới ở mục 6.</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Đội ngũ thực hiện</w:t>
      </w:r>
    </w:p>
    <w:p>
      <w:pPr>
        <w:pStyle w:val="Heading2"/>
        <w:spacing w:after="120" w:before="280"/>
      </w:pPr>
      <w:r>
        <w:rPr>
          <w:rFonts w:ascii="Be Vietnam Pro" w:cs="Be Vietnam Pro" w:eastAsia="Be Vietnam Pro" w:hAnsi="Be Vietnam Pro"/>
          <w:b/>
          <w:bCs/>
          <w:color w:val="008E4D"/>
          <w:sz w:val="24"/>
          <w:szCs w:val="24"/>
        </w:rPr>
        <w:t xml:space="preserve">3.1 Bốn nhân sự và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560"/>
        <w:gridCol w:w="4590"/>
        <w:gridCol w:w="2070"/>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Nhân sự</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5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 chính</w:t>
            </w:r>
          </w:p>
        </w:tc>
        <w:tc>
          <w:tcPr>
            <w:tcW w:type="dxa" w:w="20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 phụ trách</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HungDV</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Product Owner</w:t>
            </w:r>
          </w:p>
        </w:tc>
        <w:tc>
          <w:tcPr>
            <w:tcW w:type="dxa" w:w="4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việc với Bioscope, chốt yêu cầu nghiệp vụ, quyết định phạm vi, chủ trì nghiệm thu</w:t>
            </w:r>
          </w:p>
        </w:tc>
        <w:tc>
          <w:tcPr>
            <w:tcW w:type="dxa" w:w="20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w:t>
            </w:r>
            <w:r>
              <w:rPr>
                <w:rFonts w:ascii="Be Vietnam Pro" w:cs="Be Vietnam Pro" w:eastAsia="Be Vietnam Pro" w:hAnsi="Be Vietnam Pro"/>
                <w:color w:val="101814"/>
                <w:sz w:val="20"/>
                <w:szCs w:val="20"/>
              </w:rPr>
              <w:t xml:space="preserve">, và ký nghiệm thu ở </w:t>
            </w:r>
            <w:r>
              <w:rPr>
                <w:rFonts w:ascii="Be Vietnam Pro" w:cs="Be Vietnam Pro" w:eastAsia="Be Vietnam Pro" w:hAnsi="Be Vietnam Pro"/>
                <w:b/>
                <w:bCs/>
                <w:color w:val="101814"/>
                <w:sz w:val="20"/>
                <w:szCs w:val="20"/>
              </w:rPr>
              <w:t xml:space="preserve">4</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QuanNH</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Team Lead</w:t>
            </w:r>
          </w:p>
        </w:tc>
        <w:tc>
          <w:tcPr>
            <w:tcW w:type="dxa" w:w="4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kiến trúc, thiết kế dữ liệu, quyết định kỹ thuật, lập trình, đóng gói, triển khai</w:t>
            </w:r>
          </w:p>
        </w:tc>
        <w:tc>
          <w:tcPr>
            <w:tcW w:type="dxa" w:w="20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3</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5</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6</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Duong Vu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Developer</w:t>
            </w:r>
          </w:p>
        </w:tc>
        <w:tc>
          <w:tcPr>
            <w:tcW w:type="dxa" w:w="4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theo thiết kế, tự kiểm tra, sửa lỗi</w:t>
            </w:r>
          </w:p>
        </w:tc>
        <w:tc>
          <w:tcPr>
            <w:tcW w:type="dxa" w:w="20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w:t>
            </w:r>
          </w:p>
        </w:tc>
        <w:tc>
          <w:tcPr>
            <w:tcW w:type="dxa" w:w="4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bộ ca kiểm thử, chạy kiểm thử, ghi nhận lỗi, xác nhận đạt</w:t>
            </w:r>
          </w:p>
        </w:tc>
        <w:tc>
          <w:tcPr>
            <w:tcW w:type="dxa" w:w="20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Phân công theo tài liệu</w:t>
      </w:r>
    </w:p>
    <w:p>
      <w:pPr>
        <w:spacing w:after="130" w:line="300"/>
      </w:pPr>
      <w:r>
        <w:rPr>
          <w:rFonts w:ascii="Be Vietnam Pro" w:cs="Be Vietnam Pro" w:eastAsia="Be Vietnam Pro" w:hAnsi="Be Vietnam Pro"/>
          <w:color w:val="101814"/>
          <w:sz w:val="21"/>
          <w:szCs w:val="21"/>
        </w:rPr>
        <w:t xml:space="preserve">Mỗi tài liệu trong bộ hồ sơ ghi rõ người lập ở trang bìa, khớp với bảng phân công trên: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849"/>
        <w:gridCol w:w="2511"/>
      </w:tblGrid>
      <w:tr>
        <w:trPr>
          <w:tblHeader/>
        </w:trPr>
        <w:tc>
          <w:tcPr>
            <w:tcW w:type="dxa" w:w="68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tài liệu</w:t>
            </w:r>
          </w:p>
        </w:tc>
        <w:tc>
          <w:tcPr>
            <w:tcW w:type="dxa" w:w="25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lập</w:t>
            </w:r>
          </w:p>
        </w:tc>
      </w:tr>
      <w:tr>
        <w:trPr>
          <w:tblHeader w:val="false"/>
        </w:trPr>
        <w:tc>
          <w:tcPr>
            <w:tcW w:type="dxa" w:w="68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w:t>
            </w:r>
            <w:r>
              <w:rPr>
                <w:rFonts w:ascii="Be Vietnam Pro" w:cs="Be Vietnam Pro" w:eastAsia="Be Vietnam Pro" w:hAnsi="Be Vietnam Pro"/>
                <w:color w:val="101814"/>
                <w:sz w:val="20"/>
                <w:szCs w:val="20"/>
              </w:rPr>
              <w:t xml:space="preserve"> Thuyết minh sản phẩm ·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Xác định yêu cầu · </w:t>
            </w:r>
            <w:r>
              <w:rPr>
                <w:rFonts w:ascii="Menlo" w:cs="Menlo" w:eastAsia="Menlo" w:hAnsi="Menlo"/>
                <w:color w:val="036F3D"/>
                <w:sz w:val="20"/>
                <w:szCs w:val="20"/>
                <w:shd w:fill="F1F5F3" w:color="auto" w:val="clear"/>
              </w:rPr>
              <w:t xml:space="preserve">-09</w:t>
            </w:r>
            <w:r>
              <w:rPr>
                <w:rFonts w:ascii="Be Vietnam Pro" w:cs="Be Vietnam Pro" w:eastAsia="Be Vietnam Pro" w:hAnsi="Be Vietnam Pro"/>
                <w:color w:val="101814"/>
                <w:sz w:val="20"/>
                <w:szCs w:val="20"/>
              </w:rPr>
              <w:t xml:space="preserve"> Hướng dẫn sử dụng</w:t>
            </w:r>
          </w:p>
        </w:tc>
        <w:tc>
          <w:tcPr>
            <w:tcW w:type="dxa" w:w="25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HungDV</w:t>
            </w:r>
            <w:r>
              <w:rPr>
                <w:rFonts w:ascii="Be Vietnam Pro" w:cs="Be Vietnam Pro" w:eastAsia="Be Vietnam Pro" w:hAnsi="Be Vietnam Pro"/>
                <w:color w:val="101814"/>
                <w:sz w:val="20"/>
                <w:szCs w:val="20"/>
              </w:rPr>
              <w:t xml:space="preserve"> — Product Owner</w:t>
            </w:r>
          </w:p>
        </w:tc>
      </w:tr>
      <w:tr>
        <w:trPr>
          <w:tblHeader w:val="false"/>
        </w:trPr>
        <w:tc>
          <w:tcPr>
            <w:tcW w:type="dxa" w:w="68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-05</w:t>
            </w:r>
            <w:r>
              <w:rPr>
                <w:rFonts w:ascii="Be Vietnam Pro" w:cs="Be Vietnam Pro" w:eastAsia="Be Vietnam Pro" w:hAnsi="Be Vietnam Pro"/>
                <w:color w:val="101814"/>
                <w:sz w:val="20"/>
                <w:szCs w:val="20"/>
              </w:rPr>
              <w:t xml:space="preserve"> Thiết kế · </w:t>
            </w:r>
            <w:r>
              <w:rPr>
                <w:rFonts w:ascii="Menlo" w:cs="Menlo" w:eastAsia="Menlo" w:hAnsi="Menlo"/>
                <w:color w:val="036F3D"/>
                <w:sz w:val="20"/>
                <w:szCs w:val="20"/>
                <w:shd w:fill="F1F5F3" w:color="auto" w:val="clear"/>
              </w:rPr>
              <w:t xml:space="preserve">-06</w:t>
            </w:r>
            <w:r>
              <w:rPr>
                <w:rFonts w:ascii="Be Vietnam Pro" w:cs="Be Vietnam Pro" w:eastAsia="Be Vietnam Pro" w:hAnsi="Be Vietnam Pro"/>
                <w:color w:val="101814"/>
                <w:sz w:val="20"/>
                <w:szCs w:val="20"/>
              </w:rPr>
              <w:t xml:space="preserve"> Nhật ký lập trình ·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Triển khai · </w:t>
            </w:r>
            <w:r>
              <w:rPr>
                <w:rFonts w:ascii="Menlo" w:cs="Menlo" w:eastAsia="Menlo" w:hAnsi="Menlo"/>
                <w:color w:val="036F3D"/>
                <w:sz w:val="20"/>
                <w:szCs w:val="20"/>
                <w:shd w:fill="F1F5F3" w:color="auto" w:val="clear"/>
              </w:rPr>
              <w:t xml:space="preserve">-10</w:t>
            </w:r>
            <w:r>
              <w:rPr>
                <w:rFonts w:ascii="Be Vietnam Pro" w:cs="Be Vietnam Pro" w:eastAsia="Be Vietnam Pro" w:hAnsi="Be Vietnam Pro"/>
                <w:color w:val="101814"/>
                <w:sz w:val="20"/>
                <w:szCs w:val="20"/>
              </w:rPr>
              <w:t xml:space="preserve"> Tra cứu</w:t>
            </w:r>
          </w:p>
        </w:tc>
        <w:tc>
          <w:tcPr>
            <w:tcW w:type="dxa" w:w="25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QuanNH</w:t>
            </w:r>
            <w:r>
              <w:rPr>
                <w:rFonts w:ascii="Be Vietnam Pro" w:cs="Be Vietnam Pro" w:eastAsia="Be Vietnam Pro" w:hAnsi="Be Vietnam Pro"/>
                <w:color w:val="101814"/>
                <w:sz w:val="20"/>
                <w:szCs w:val="20"/>
              </w:rPr>
              <w:t xml:space="preserve"> — Team Lead</w:t>
            </w:r>
          </w:p>
        </w:tc>
      </w:tr>
      <w:tr>
        <w:trPr>
          <w:tblHeader w:val="false"/>
        </w:trPr>
        <w:tc>
          <w:tcPr>
            <w:tcW w:type="dxa" w:w="68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Kiểm thử và nghiệm thu</w:t>
            </w:r>
          </w:p>
        </w:tc>
        <w:tc>
          <w:tcPr>
            <w:tcW w:type="dxa" w:w="25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Thu</w:t>
            </w:r>
            <w:r>
              <w:rPr>
                <w:rFonts w:ascii="Be Vietnam Pro" w:cs="Be Vietnam Pro" w:eastAsia="Be Vietnam Pro" w:hAnsi="Be Vietnam Pro"/>
                <w:color w:val="101814"/>
                <w:sz w:val="20"/>
                <w:szCs w:val="20"/>
              </w:rPr>
              <w:t xml:space="preserve"> — QA</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Quy mô đội và ý nghĩa của nó</w:t>
      </w:r>
    </w:p>
    <w:p>
      <w:pPr>
        <w:spacing w:after="130" w:line="300"/>
      </w:pPr>
      <w:r>
        <w:rPr>
          <w:rFonts w:ascii="Be Vietnam Pro" w:cs="Be Vietnam Pro" w:eastAsia="Be Vietnam Pro" w:hAnsi="Be Vietnam Pro"/>
          <w:color w:val="101814"/>
          <w:sz w:val="21"/>
          <w:szCs w:val="21"/>
        </w:rPr>
        <w:t xml:space="preserve">Bốn người cho bốn sản phẩm trải bảy tháng là </w:t>
      </w:r>
      <w:r>
        <w:rPr>
          <w:rFonts w:ascii="Be Vietnam Pro" w:cs="Be Vietnam Pro" w:eastAsia="Be Vietnam Pro" w:hAnsi="Be Vietnam Pro"/>
          <w:b/>
          <w:bCs/>
          <w:color w:val="101814"/>
          <w:sz w:val="21"/>
          <w:szCs w:val="21"/>
        </w:rPr>
        <w:t xml:space="preserve">đội nhỏ, làm liên tục</w:t>
      </w:r>
      <w:r>
        <w:rPr>
          <w:rFonts w:ascii="Be Vietnam Pro" w:cs="Be Vietnam Pro" w:eastAsia="Be Vietnam Pro" w:hAnsi="Be Vietnam Pro"/>
          <w:color w:val="101814"/>
          <w:sz w:val="21"/>
          <w:szCs w:val="21"/>
        </w:rPr>
        <w:t xml:space="preserve">. Điều này giải thích một số đặc điểm thấy được trong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346"/>
        <w:gridCol w:w="5014"/>
      </w:tblGrid>
      <w:tr>
        <w:trPr>
          <w:tblHeader/>
        </w:trPr>
        <w:tc>
          <w:tcPr>
            <w:tcW w:type="dxa" w:w="43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Đặc điểm</w:t>
            </w:r>
          </w:p>
        </w:tc>
        <w:tc>
          <w:tcPr>
            <w:tcW w:type="dxa" w:w="50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r>
      <w:tr>
        <w:trPr>
          <w:tblHeader w:val="false"/>
        </w:trPr>
        <w:tc>
          <w:tcPr>
            <w:tcW w:type="dxa" w:w="43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người đảm nhiều công đoạn</w:t>
            </w:r>
          </w:p>
        </w:tc>
        <w:tc>
          <w:tcPr>
            <w:tcW w:type="dxa" w:w="50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nhỏ; Team Lead vừa thiết kế vừa lập trình</w:t>
            </w:r>
          </w:p>
        </w:tc>
      </w:tr>
      <w:tr>
        <w:trPr>
          <w:tblHeader w:val="false"/>
        </w:trPr>
        <w:tc>
          <w:tcPr>
            <w:tcW w:type="dxa" w:w="43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ưu tiên đơn giản, dễ bảo trì</w:t>
            </w:r>
          </w:p>
        </w:tc>
        <w:tc>
          <w:tcPr>
            <w:tcW w:type="dxa" w:w="50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phải để </w:t>
            </w:r>
            <w:r>
              <w:rPr>
                <w:rFonts w:ascii="Be Vietnam Pro" w:cs="Be Vietnam Pro" w:eastAsia="Be Vietnam Pro" w:hAnsi="Be Vietnam Pro"/>
                <w:b/>
                <w:bCs/>
                <w:color w:val="101814"/>
                <w:sz w:val="20"/>
                <w:szCs w:val="20"/>
              </w:rPr>
              <w:t xml:space="preserve">một người bảo trì được</w:t>
            </w:r>
          </w:p>
        </w:tc>
      </w:tr>
      <w:tr>
        <w:trPr>
          <w:tblHeader w:val="false"/>
        </w:trPr>
        <w:tc>
          <w:tcPr>
            <w:tcW w:type="dxa" w:w="43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nhiều nền tảng mã nguồn mở</w:t>
            </w:r>
          </w:p>
        </w:tc>
        <w:tc>
          <w:tcPr>
            <w:tcW w:type="dxa" w:w="50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đủ người để viết lại những thứ đã có</w:t>
            </w:r>
          </w:p>
        </w:tc>
      </w:tr>
      <w:tr>
        <w:trPr>
          <w:tblHeader w:val="false"/>
        </w:trPr>
        <w:tc>
          <w:tcPr>
            <w:tcW w:type="dxa" w:w="43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phát triển giai đoạn đầu sơ sài</w:t>
            </w:r>
          </w:p>
        </w:tc>
        <w:tc>
          <w:tcPr>
            <w:tcW w:type="dxa" w:w="50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trưởng thành dần — xem mục 8</w:t>
            </w:r>
          </w:p>
        </w:tc>
      </w:tr>
    </w:tbl>
    <w:p>
      <w:pPr>
        <w:spacing w:after="180"/>
      </w:pPr>
    </w:p>
    <w:p>
      <w:pPr>
        <w:spacing w:after="130" w:line="300"/>
      </w:pPr>
      <w:r>
        <w:rPr>
          <w:rFonts w:ascii="Be Vietnam Pro" w:cs="Be Vietnam Pro" w:eastAsia="Be Vietnam Pro" w:hAnsi="Be Vietnam Pro"/>
          <w:color w:val="101814"/>
          <w:sz w:val="21"/>
          <w:szCs w:val="21"/>
        </w:rPr>
        <w:t xml:space="preserve">Đây là mô tả trung thực, không phải điểm yếu cần che. Một đội bốn người tạo ra khối lượng ở mục 7 trong bảy tháng là hoàn toàn hợp lý và kiểm chứng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Bảng đối chiếu danh tính kỹ thuật và nhân sự</w:t>
      </w:r>
    </w:p>
    <w:p>
      <w:pPr>
        <w:spacing w:after="130" w:line="300"/>
      </w:pPr>
      <w:r>
        <w:rPr>
          <w:rFonts w:ascii="Be Vietnam Pro" w:cs="Be Vietnam Pro" w:eastAsia="Be Vietnam Pro" w:hAnsi="Be Vietnam Pro"/>
          <w:color w:val="101814"/>
          <w:sz w:val="21"/>
          <w:szCs w:val="21"/>
        </w:rPr>
        <w:t xml:space="preserve">Lịch sử ghi nhận thay đổi mã nguồn lưu danh tính kỹ thuật của người thực hiện. Bảng dưới nối danh tính đó với nhân sự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36"/>
        <w:gridCol w:w="996"/>
        <w:gridCol w:w="1195"/>
        <w:gridCol w:w="1280"/>
        <w:gridCol w:w="3253"/>
      </w:tblGrid>
      <w:tr>
        <w:trPr>
          <w:tblHeader/>
        </w:trPr>
        <w:tc>
          <w:tcPr>
            <w:tcW w:type="dxa" w:w="26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Danh tính trong kho mã nguồn</w:t>
            </w:r>
          </w:p>
        </w:tc>
        <w:tc>
          <w:tcPr>
            <w:tcW w:type="dxa" w:w="99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Số lần ghi nhận</w:t>
            </w:r>
          </w:p>
        </w:tc>
        <w:tc>
          <w:tcPr>
            <w:tcW w:type="dxa" w:w="11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Nhân sự</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32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6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HungDV2000 &lt;deepviewzoom@gmail.com&gt;</w:t>
            </w:r>
          </w:p>
        </w:tc>
        <w:tc>
          <w:tcPr>
            <w:tcW w:type="dxa" w:w="9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119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HungDV</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Product Owner</w:t>
            </w:r>
          </w:p>
        </w:tc>
        <w:tc>
          <w:tcPr>
            <w:tcW w:type="dxa" w:w="3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tài khoản khớp trực tiếp</w:t>
            </w:r>
          </w:p>
        </w:tc>
      </w:tr>
      <w:tr>
        <w:trPr>
          <w:tblHeader w:val="false"/>
        </w:trPr>
        <w:tc>
          <w:tcPr>
            <w:tcW w:type="dxa" w:w="26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KCODE &lt;kcode@MacBook-Pro-cua-KCODE.local&gt;</w:t>
            </w:r>
          </w:p>
        </w:tc>
        <w:tc>
          <w:tcPr>
            <w:tcW w:type="dxa" w:w="9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379</w:t>
            </w:r>
          </w:p>
        </w:tc>
        <w:tc>
          <w:tcPr>
            <w:tcW w:type="dxa" w:w="1195"/>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(công ty xác nhận)</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(công ty xác nhận)</w:t>
            </w:r>
          </w:p>
        </w:tc>
        <w:tc>
          <w:tcPr>
            <w:tcW w:type="dxa" w:w="3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cảnh báo bên dưới</w:t>
            </w:r>
          </w:p>
        </w:tc>
      </w:tr>
      <w:tr>
        <w:trPr>
          <w:tblHeader w:val="false"/>
        </w:trPr>
        <w:tc>
          <w:tcPr>
            <w:tcW w:type="dxa" w:w="26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root &lt;root@vmi2290229.contaboserver.net&gt;</w:t>
            </w:r>
          </w:p>
        </w:tc>
        <w:tc>
          <w:tcPr>
            <w:tcW w:type="dxa" w:w="9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11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3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hệ thống trên máy chủ, không phải người</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 ⚠ Ô chưa điền — phải xử lý trước khi nộp hồ sơ</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Danh tính </w:t>
            </w:r>
            <w:r>
              <w:rPr>
                <w:rFonts w:ascii="Menlo" w:cs="Menlo" w:eastAsia="Menlo" w:hAnsi="Menlo"/>
                <w:color w:val="101814"/>
                <w:sz w:val="20"/>
                <w:szCs w:val="20"/>
                <w:shd w:fill="F1F5F3" w:color="auto" w:val="clear"/>
              </w:rPr>
              <w:t xml:space="preserve">KCODE &lt;kcode@MacBook-Pro-cua-KCODE.local&gt;</w:t>
            </w:r>
            <w:r>
              <w:rPr>
                <w:rFonts w:ascii="Be Vietnam Pro" w:cs="Be Vietnam Pro" w:eastAsia="Be Vietnam Pro" w:hAnsi="Be Vietnam Pro"/>
                <w:color w:val="101814"/>
                <w:sz w:val="20"/>
                <w:szCs w:val="20"/>
              </w:rPr>
              <w:t xml:space="preserve"> chiếm </w:t>
            </w:r>
            <w:r>
              <w:rPr>
                <w:rFonts w:ascii="Be Vietnam Pro" w:cs="Be Vietnam Pro" w:eastAsia="Be Vietnam Pro" w:hAnsi="Be Vietnam Pro"/>
                <w:b/>
                <w:bCs/>
                <w:color w:val="101814"/>
                <w:sz w:val="20"/>
                <w:szCs w:val="20"/>
              </w:rPr>
              <w:t xml:space="preserve">379 trên 381</w:t>
            </w:r>
            <w:r>
              <w:rPr>
                <w:rFonts w:ascii="Be Vietnam Pro" w:cs="Be Vietnam Pro" w:eastAsia="Be Vietnam Pro" w:hAnsi="Be Vietnam Pro"/>
                <w:color w:val="101814"/>
                <w:sz w:val="20"/>
                <w:szCs w:val="20"/>
              </w:rPr>
              <w:t xml:space="preserve"> lần ghi nhận thay đổi, tức gần như toàn bộ khối lượng công việc. Đây là giá trị </w:t>
            </w:r>
            <w:r>
              <w:rPr>
                <w:rFonts w:ascii="Be Vietnam Pro" w:cs="Be Vietnam Pro" w:eastAsia="Be Vietnam Pro" w:hAnsi="Be Vietnam Pro"/>
                <w:b/>
                <w:bCs/>
                <w:color w:val="101814"/>
                <w:sz w:val="20"/>
                <w:szCs w:val="20"/>
              </w:rPr>
              <w:t xml:space="preserve">mặc định do phần mềm quản lý mã nguồn tự sinh từ tên máy tính</w:t>
            </w:r>
            <w:r>
              <w:rPr>
                <w:rFonts w:ascii="Be Vietnam Pro" w:cs="Be Vietnam Pro" w:eastAsia="Be Vietnam Pro" w:hAnsi="Be Vietnam Pro"/>
                <w:color w:val="101814"/>
                <w:sz w:val="20"/>
                <w:szCs w:val="20"/>
              </w:rPr>
              <w:t xml:space="preserve">, không phải hòm thư công ty.</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Công ty phải xác nhận danh tính này thuộc về ai trong đội — </w:t>
            </w:r>
            <w:r>
              <w:rPr>
                <w:rFonts w:ascii="Be Vietnam Pro" w:cs="Be Vietnam Pro" w:eastAsia="Be Vietnam Pro" w:hAnsi="Be Vietnam Pro"/>
                <w:b/>
                <w:bCs/>
                <w:color w:val="101814"/>
                <w:sz w:val="20"/>
                <w:szCs w:val="20"/>
              </w:rPr>
              <w:t xml:space="preserve">QuanNH</w:t>
            </w:r>
            <w:r>
              <w:rPr>
                <w:rFonts w:ascii="Be Vietnam Pro" w:cs="Be Vietnam Pro" w:eastAsia="Be Vietnam Pro" w:hAnsi="Be Vietnam Pro"/>
                <w:color w:val="101814"/>
                <w:sz w:val="20"/>
                <w:szCs w:val="20"/>
              </w:rPr>
              <w:t xml:space="preserve"> hay </w:t>
            </w:r>
            <w:r>
              <w:rPr>
                <w:rFonts w:ascii="Be Vietnam Pro" w:cs="Be Vietnam Pro" w:eastAsia="Be Vietnam Pro" w:hAnsi="Be Vietnam Pro"/>
                <w:b/>
                <w:bCs/>
                <w:color w:val="101814"/>
                <w:sz w:val="20"/>
                <w:szCs w:val="20"/>
              </w:rPr>
              <w:t xml:space="preserve">Duong Vu</w:t>
            </w:r>
            <w:r>
              <w:rPr>
                <w:rFonts w:ascii="Be Vietnam Pro" w:cs="Be Vietnam Pro" w:eastAsia="Be Vietnam Pro" w:hAnsi="Be Vietnam Pro"/>
                <w:color w:val="101814"/>
                <w:sz w:val="20"/>
                <w:szCs w:val="20"/>
              </w:rPr>
              <w:t xml:space="preserve"> — và ghi vào bảng, kèm số hiệu hợp đồng lao động.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Vì sao không được bỏ qua.</w:t>
            </w:r>
            <w:r>
              <w:rPr>
                <w:rFonts w:ascii="Be Vietnam Pro" w:cs="Be Vietnam Pro" w:eastAsia="Be Vietnam Pro" w:hAnsi="Be Vietnam Pro"/>
                <w:color w:val="101814"/>
                <w:sz w:val="20"/>
                <w:szCs w:val="20"/>
              </w:rPr>
              <w:t xml:space="preserve"> Lịch sử mã nguồn là bằng chứng mạnh nhất trong toàn bộ hồ sơ: 381 mốc thời gian trải bảy tháng, không dựng ngược lại được. Nhưng nó chỉ có giá trị khi nối được với một người có hợp đồng lao động tại OPTIMAI. Không nối được thì bằng chứng đó chứng minh </w:t>
            </w:r>
            <w:r>
              <w:rPr>
                <w:rFonts w:ascii="Be Vietnam Pro" w:cs="Be Vietnam Pro" w:eastAsia="Be Vietnam Pro" w:hAnsi="Be Vietnam Pro"/>
                <w:b/>
                <w:bCs/>
                <w:color w:val="101814"/>
                <w:sz w:val="20"/>
                <w:szCs w:val="20"/>
              </w:rPr>
              <w:t xml:space="preserve">có ai đó</w:t>
            </w:r>
            <w:r>
              <w:rPr>
                <w:rFonts w:ascii="Be Vietnam Pro" w:cs="Be Vietnam Pro" w:eastAsia="Be Vietnam Pro" w:hAnsi="Be Vietnam Pro"/>
                <w:color w:val="101814"/>
                <w:sz w:val="20"/>
                <w:szCs w:val="20"/>
              </w:rPr>
              <w:t xml:space="preserve"> viết phần mềm, chưa chứng minh </w:t>
            </w:r>
            <w:r>
              <w:rPr>
                <w:rFonts w:ascii="Be Vietnam Pro" w:cs="Be Vietnam Pro" w:eastAsia="Be Vietnam Pro" w:hAnsi="Be Vietnam Pro"/>
                <w:b/>
                <w:bCs/>
                <w:color w:val="101814"/>
                <w:sz w:val="20"/>
                <w:szCs w:val="20"/>
              </w:rPr>
              <w:t xml:space="preserve">OPTIMAI</w:t>
            </w:r>
            <w:r>
              <w:rPr>
                <w:rFonts w:ascii="Be Vietnam Pro" w:cs="Be Vietnam Pro" w:eastAsia="Be Vietnam Pro" w:hAnsi="Be Vietnam Pro"/>
                <w:color w:val="101814"/>
                <w:sz w:val="20"/>
                <w:szCs w:val="20"/>
              </w:rPr>
              <w:t xml:space="preserve"> viết.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Từ nay cấu hình lại danh tính theo hòm thư công ty:</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```bash</w:t>
            </w:r>
          </w:p>
          <w:p>
            <w:pPr>
              <w:spacing w:after="100" w:line="290"/>
            </w:pPr>
            <w:r>
              <w:rPr>
                <w:rFonts w:ascii="Be Vietnam Pro" w:cs="Be Vietnam Pro" w:eastAsia="Be Vietnam Pro" w:hAnsi="Be Vietnam Pro"/>
                <w:color w:val="101814"/>
                <w:sz w:val="20"/>
                <w:szCs w:val="20"/>
              </w:rPr>
              <w:t xml:space="preserve">git config --global user.name "Họ Tên"</w:t>
            </w:r>
          </w:p>
          <w:p>
            <w:pPr>
              <w:spacing w:after="100" w:line="290"/>
            </w:pPr>
            <w:r>
              <w:rPr>
                <w:rFonts w:ascii="Be Vietnam Pro" w:cs="Be Vietnam Pro" w:eastAsia="Be Vietnam Pro" w:hAnsi="Be Vietnam Pro"/>
                <w:color w:val="101814"/>
                <w:sz w:val="20"/>
                <w:szCs w:val="20"/>
              </w:rPr>
              <w:t xml:space="preserve">git config --global user.email "hoten@optimai.vn"</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Việc đổi chỉ áp dụng cho các lần ghi nhận </w:t>
            </w:r>
            <w:r>
              <w:rPr>
                <w:rFonts w:ascii="Be Vietnam Pro" w:cs="Be Vietnam Pro" w:eastAsia="Be Vietnam Pro" w:hAnsi="Be Vietnam Pro"/>
                <w:b/>
                <w:bCs/>
                <w:color w:val="101814"/>
                <w:sz w:val="20"/>
                <w:szCs w:val="20"/>
              </w:rPr>
              <w:t xml:space="preserve">về sau</w:t>
            </w:r>
            <w:r>
              <w:rPr>
                <w:rFonts w:ascii="Be Vietnam Pro" w:cs="Be Vietnam Pro" w:eastAsia="Be Vietnam Pro" w:hAnsi="Be Vietnam Pro"/>
                <w:color w:val="101814"/>
                <w:sz w:val="20"/>
                <w:szCs w:val="20"/>
              </w:rPr>
              <w:t xml:space="preserve">; lịch sử cũ giữ nguyên và được giải thích bằng chính bảng này.</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Hồ sơ nhân sự cần đính kèm</w:t>
      </w:r>
    </w:p>
    <w:p>
      <w:pPr>
        <w:spacing w:after="130" w:line="300"/>
      </w:pPr>
      <w:r>
        <w:rPr>
          <w:rFonts w:ascii="Be Vietnam Pro" w:cs="Be Vietnam Pro" w:eastAsia="Be Vietnam Pro" w:hAnsi="Be Vietnam Pro"/>
          <w:color w:val="101814"/>
          <w:sz w:val="21"/>
          <w:szCs w:val="21"/>
        </w:rPr>
        <w:t xml:space="preserve">Với mỗi người có tên ở mục 3.1, hồ sơ của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cần có: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652"/>
        <w:gridCol w:w="2246"/>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6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22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phận cung cấp</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có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6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lao động</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6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phân công tham gia dự án, ghi rõ vai trò</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6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và chứng từ chi trả</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6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đóng bảo hiểm xã hội</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6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mô tả công việc</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65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đối chiếu danh tính kỹ thuật đã điền đủ</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 + Nhân sự</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Năm tài liệu đầu do bộ phận nhân sự và kế toán cung cấp. Tài liệu này không thay thế được chúng.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Ranh giới: cái gì OPTIMAI tự viết, cái gì là công cụ</w:t>
      </w:r>
    </w:p>
    <w:p>
      <w:pPr>
        <w:spacing w:after="130" w:line="300"/>
      </w:pPr>
      <w:r>
        <w:rPr>
          <w:rFonts w:ascii="Be Vietnam Pro" w:cs="Be Vietnam Pro" w:eastAsia="Be Vietnam Pro" w:hAnsi="Be Vietnam Pro"/>
          <w:color w:val="101814"/>
          <w:sz w:val="21"/>
          <w:szCs w:val="21"/>
        </w:rPr>
        <w:t xml:space="preserve">Đây là mục dễ bị hiểu nhầm nhất, nên nói thẳng.</w:t>
      </w:r>
    </w:p>
    <w:p>
      <w:pPr>
        <w:spacing w:after="130" w:line="300"/>
      </w:pPr>
      <w:r>
        <w:rPr>
          <w:rFonts w:ascii="Be Vietnam Pro" w:cs="Be Vietnam Pro" w:eastAsia="Be Vietnam Pro" w:hAnsi="Be Vietnam Pro"/>
          <w:color w:val="101814"/>
          <w:sz w:val="21"/>
          <w:szCs w:val="21"/>
        </w:rPr>
        <w:t xml:space="preserve">Phần mềm hiện đại nào cũng dựng trên nền thư viện có sẵn — không ai viết lại trình duyệt, hệ quản trị cơ sở dữ liệu hay bộ dựng giao diện từ con số không. Việc dùng thư viện mã nguồn mở </w:t>
      </w:r>
      <w:r>
        <w:rPr>
          <w:rFonts w:ascii="Be Vietnam Pro" w:cs="Be Vietnam Pro" w:eastAsia="Be Vietnam Pro" w:hAnsi="Be Vietnam Pro"/>
          <w:b/>
          <w:bCs/>
          <w:color w:val="101814"/>
          <w:sz w:val="21"/>
          <w:szCs w:val="21"/>
        </w:rPr>
        <w:t xml:space="preserve">không làm mất tính tự sản xuất</w:t>
      </w:r>
      <w:r>
        <w:rPr>
          <w:rFonts w:ascii="Be Vietnam Pro" w:cs="Be Vietnam Pro" w:eastAsia="Be Vietnam Pro" w:hAnsi="Be Vietnam Pro"/>
          <w:color w:val="101814"/>
          <w:sz w:val="21"/>
          <w:szCs w:val="21"/>
        </w:rPr>
        <w:t xml:space="preserve">, giống như xưởng cơ khí dùng máy tiện mua sẵn vẫn là xưởng tự sản xuất.</w:t>
      </w:r>
    </w:p>
    <w:p>
      <w:pPr>
        <w:pStyle w:val="Heading2"/>
        <w:spacing w:after="120" w:before="280"/>
      </w:pPr>
      <w:r>
        <w:rPr>
          <w:rFonts w:ascii="Be Vietnam Pro" w:cs="Be Vietnam Pro" w:eastAsia="Be Vietnam Pro" w:hAnsi="Be Vietnam Pro"/>
          <w:b/>
          <w:bCs/>
          <w:color w:val="008E4D"/>
          <w:sz w:val="24"/>
          <w:szCs w:val="24"/>
        </w:rPr>
        <w:t xml:space="preserve">6.1 Nền tảng công cụ — vật tư đầu vào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86"/>
        <w:gridCol w:w="4011"/>
        <w:gridCol w:w="2563"/>
      </w:tblGrid>
      <w:tr>
        <w:trPr>
          <w:tblHeader/>
        </w:trPr>
        <w:tc>
          <w:tcPr>
            <w:tcW w:type="dxa" w:w="27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25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Giấy phép</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 Python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lập trình</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mở</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Next.js, React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giao diện web</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Payload</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hệ quản trị nội dung</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FastAPI, SQLAlchemy</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dịch vụ máy chủ</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PostgreSQL, Redis, Qdrant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 bộ nhớ đệm, kho vectơ</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mở</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n8n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điều phối quy trình</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Sustainable Use License</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và triển khai</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Apache 2.0</w:t>
            </w:r>
          </w:p>
        </w:tc>
      </w:tr>
    </w:tbl>
    <w:p>
      <w:pPr>
        <w:spacing w:after="180"/>
      </w:pPr>
    </w:p>
    <w:p>
      <w:pPr>
        <w:spacing w:after="130" w:line="300"/>
      </w:pPr>
      <w:r>
        <w:rPr>
          <w:rFonts w:ascii="Be Vietnam Pro" w:cs="Be Vietnam Pro" w:eastAsia="Be Vietnam Pro" w:hAnsi="Be Vietnam Pro"/>
          <w:color w:val="101814"/>
          <w:sz w:val="21"/>
          <w:szCs w:val="21"/>
        </w:rPr>
        <w:t xml:space="preserve">OPTIMAI không tuyên bố sở hữu các thành phần này.</w:t>
      </w:r>
    </w:p>
    <w:p>
      <w:pPr>
        <w:pStyle w:val="Heading2"/>
        <w:spacing w:after="120" w:before="280"/>
      </w:pPr>
      <w:r>
        <w:rPr>
          <w:rFonts w:ascii="Be Vietnam Pro" w:cs="Be Vietnam Pro" w:eastAsia="Be Vietnam Pro" w:hAnsi="Be Vietnam Pro"/>
          <w:b/>
          <w:bCs/>
          <w:color w:val="008E4D"/>
          <w:sz w:val="24"/>
          <w:szCs w:val="24"/>
        </w:rPr>
        <w:t xml:space="preserve">6.2 Sản phẩm do OPTIMAI tự viết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06"/>
        <w:gridCol w:w="3854"/>
      </w:tblGrid>
      <w:tr>
        <w:trPr>
          <w:tblHeader/>
        </w:trPr>
        <w:tc>
          <w:tcPr>
            <w:tcW w:type="dxa" w:w="55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mô</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nghiệp vụ: nguyên liệu, danh mục, dịch vụ, bài viết, hội thoại, phiên chat, công việc AI, hoá đơn</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49 nhóm dữ liệu (DA1/DA2) + 30 bảng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nghiệp vụ: phân quyền, kiểm duyệt, đa ngữ, giới hạn truy cập, chống lạm dụng</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Rải khắp mã nguồn</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trang công khai, khung quản trị, khung chat, cổng trợ lý</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 thành phần (DA1) + 95 tệp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phục vụ tích hợp</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 điểm truy cập (DA1/DA2) + 12 nhóm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xử lý AI: dựng câu lệnh, kiểm chứng kết quả, chống bịa dữ liệu, ước tính chi phí</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 dòng (DA2) + ~20.400 dòng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tự động hoá của chatbot</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Kịch bản chuyển đổi cấu trúc dữ liệu</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 tệp</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 viết trong quá trình phát triển</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 (DA3)</w:t>
            </w:r>
          </w:p>
        </w:tc>
      </w:tr>
    </w:tbl>
    <w:p>
      <w:pPr>
        <w:spacing w:after="180"/>
      </w:pPr>
    </w:p>
    <w:p>
      <w:pPr>
        <w:spacing w:after="130" w:line="300"/>
      </w:pPr>
      <w:r>
        <w:rPr>
          <w:rFonts w:ascii="Be Vietnam Pro" w:cs="Be Vietnam Pro" w:eastAsia="Be Vietnam Pro" w:hAnsi="Be Vietnam Pro"/>
          <w:color w:val="101814"/>
          <w:sz w:val="21"/>
          <w:szCs w:val="21"/>
        </w:rPr>
        <w:t xml:space="preserve">Đây là </w:t>
      </w:r>
      <w:r>
        <w:rPr>
          <w:rFonts w:ascii="Be Vietnam Pro" w:cs="Be Vietnam Pro" w:eastAsia="Be Vietnam Pro" w:hAnsi="Be Vietnam Pro"/>
          <w:b/>
          <w:bCs/>
          <w:color w:val="101814"/>
          <w:sz w:val="21"/>
          <w:szCs w:val="21"/>
        </w:rPr>
        <w:t xml:space="preserve">sản phẩm</w:t>
      </w:r>
      <w:r>
        <w:rPr>
          <w:rFonts w:ascii="Be Vietnam Pro" w:cs="Be Vietnam Pro" w:eastAsia="Be Vietnam Pro" w:hAnsi="Be Vietnam Pro"/>
          <w:color w:val="101814"/>
          <w:sz w:val="21"/>
          <w:szCs w:val="21"/>
        </w:rPr>
        <w:t xml:space="preserve">. Không thư viện nào làm sẵn phần này — nó là tri thức nghiệp vụ được viết thành mã.</w:t>
      </w:r>
    </w:p>
    <w:p>
      <w:pPr>
        <w:pStyle w:val="Heading2"/>
        <w:spacing w:after="120" w:before="280"/>
      </w:pPr>
      <w:r>
        <w:rPr>
          <w:rFonts w:ascii="Be Vietnam Pro" w:cs="Be Vietnam Pro" w:eastAsia="Be Vietnam Pro" w:hAnsi="Be Vietnam Pro"/>
          <w:b/>
          <w:bCs/>
          <w:color w:val="008E4D"/>
          <w:sz w:val="24"/>
          <w:szCs w:val="24"/>
        </w:rPr>
        <w:t xml:space="preserve">6.3 Cách kiểm chứng</w:t>
      </w:r>
    </w:p>
    <w:p>
      <w:pPr>
        <w:spacing w:after="130" w:line="300"/>
      </w:pPr>
      <w:r>
        <w:rPr>
          <w:rFonts w:ascii="Be Vietnam Pro" w:cs="Be Vietnam Pro" w:eastAsia="Be Vietnam Pro" w:hAnsi="Be Vietnam Pro"/>
          <w:color w:val="101814"/>
          <w:sz w:val="21"/>
          <w:szCs w:val="21"/>
        </w:rPr>
        <w:t xml:space="preserve">Gỡ toàn bộ thư viện bên ngoài ra, phần còn lại vẫn là hàng chục nghìn dòng mã mang tên gọi và khái niệm riêng của ngành nguyên liệu thực phẩm chức năng — </w:t>
      </w:r>
      <w:r>
        <w:rPr>
          <w:rFonts w:ascii="Be Vietnam Pro" w:cs="Be Vietnam Pro" w:eastAsia="Be Vietnam Pro" w:hAnsi="Be Vietnam Pro"/>
          <w:i/>
          <w:iCs/>
          <w:color w:val="101814"/>
          <w:sz w:val="21"/>
          <w:szCs w:val="21"/>
        </w:rPr>
        <w:t xml:space="preserve">nguyên liệu</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chỉ tiêu kỹ thuật</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nhóm quản lý</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phiếu phân tích</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trạng thái pháp lý</w:t>
      </w:r>
      <w:r>
        <w:rPr>
          <w:rFonts w:ascii="Be Vietnam Pro" w:cs="Be Vietnam Pro" w:eastAsia="Be Vietnam Pro" w:hAnsi="Be Vietnam Pro"/>
          <w:color w:val="101814"/>
          <w:sz w:val="21"/>
          <w:szCs w:val="21"/>
        </w:rPr>
        <w:t xml:space="preserve">. Không sản phẩm đóng gói nào có sẵn những khái niệm đó.</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Bằng chứng khối lượng lao động</w:t>
      </w:r>
    </w:p>
    <w:p>
      <w:pPr>
        <w:spacing w:after="130" w:line="300"/>
      </w:pPr>
      <w:r>
        <w:rPr>
          <w:rFonts w:ascii="Be Vietnam Pro" w:cs="Be Vietnam Pro" w:eastAsia="Be Vietnam Pro" w:hAnsi="Be Vietnam Pro"/>
          <w:color w:val="101814"/>
          <w:sz w:val="21"/>
          <w:szCs w:val="21"/>
        </w:rPr>
        <w:t xml:space="preserve">Số liệu trích trực tiếp từ kho mã nguồn.</w:t>
      </w:r>
    </w:p>
    <w:p>
      <w:pPr>
        <w:pStyle w:val="Heading2"/>
        <w:spacing w:after="120" w:before="280"/>
      </w:pPr>
      <w:r>
        <w:rPr>
          <w:rFonts w:ascii="Be Vietnam Pro" w:cs="Be Vietnam Pro" w:eastAsia="Be Vietnam Pro" w:hAnsi="Be Vietnam Pro"/>
          <w:b/>
          <w:bCs/>
          <w:color w:val="008E4D"/>
          <w:sz w:val="24"/>
          <w:szCs w:val="24"/>
        </w:rPr>
        <w:t xml:space="preserve">7.1 DA1 + DA2 — Website và hệ quản trị</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27</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105.947</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4.899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148</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81.342</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4.910</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43</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17.354</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58.901</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218</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204.643</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68.710</w:t>
            </w:r>
          </w:p>
        </w:tc>
      </w:tr>
    </w:tbl>
    <w:p>
      <w:pPr>
        <w:spacing w:after="180"/>
      </w:pPr>
    </w:p>
    <w:p>
      <w:pPr>
        <w:spacing w:after="130" w:line="300"/>
      </w:pPr>
      <w:r>
        <w:rPr>
          <w:rFonts w:ascii="Be Vietnam Pro" w:cs="Be Vietnam Pro" w:eastAsia="Be Vietnam Pro" w:hAnsi="Be Vietnam Pro"/>
          <w:color w:val="101814"/>
          <w:sz w:val="21"/>
          <w:szCs w:val="21"/>
        </w:rPr>
        <w:t xml:space="preserve">Tháng 8 xoá nhiều hơn thêm — dấu hiệu của giai đoạn </w:t>
      </w:r>
      <w:r>
        <w:rPr>
          <w:rFonts w:ascii="Be Vietnam Pro" w:cs="Be Vietnam Pro" w:eastAsia="Be Vietnam Pro" w:hAnsi="Be Vietnam Pro"/>
          <w:b/>
          <w:bCs/>
          <w:color w:val="101814"/>
          <w:sz w:val="21"/>
          <w:szCs w:val="21"/>
        </w:rPr>
        <w:t xml:space="preserve">dọn dẹp và tinh gọn</w:t>
      </w:r>
      <w:r>
        <w:rPr>
          <w:rFonts w:ascii="Be Vietnam Pro" w:cs="Be Vietnam Pro" w:eastAsia="Be Vietnam Pro" w:hAnsi="Be Vietnam Pro"/>
          <w:color w:val="101814"/>
          <w:sz w:val="21"/>
          <w:szCs w:val="21"/>
        </w:rPr>
        <w:t xml:space="preserve">, không phải dựng mới. Một sản phẩm mua về đổi tên sẽ không có hình dạng này, vì không ai hiểu mã nguồn đủ để dám xoá.</w:t>
      </w:r>
    </w:p>
    <w:p>
      <w:pPr>
        <w:pStyle w:val="Heading2"/>
        <w:spacing w:after="120" w:before="280"/>
      </w:pPr>
      <w:r>
        <w:rPr>
          <w:rFonts w:ascii="Be Vietnam Pro" w:cs="Be Vietnam Pro" w:eastAsia="Be Vietnam Pro" w:hAnsi="Be Vietnam Pro"/>
          <w:b/>
          <w:bCs/>
          <w:color w:val="008E4D"/>
          <w:sz w:val="24"/>
          <w:szCs w:val="24"/>
        </w:rPr>
        <w:t xml:space="preserve">7.2 DA3 — Chatbot AI đa kênh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3.490</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13.494</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04/2026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12.225</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4.497</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11.629</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131</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98.008</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13.985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163</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138.846</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19.780</w:t>
            </w:r>
          </w:p>
        </w:tc>
      </w:tr>
    </w:tbl>
    <w:p>
      <w:pPr>
        <w:spacing w:after="180"/>
      </w:pPr>
    </w:p>
    <w:p>
      <w:pPr>
        <w:spacing w:after="130" w:line="300"/>
      </w:pPr>
      <w:r>
        <w:rPr>
          <w:rFonts w:ascii="Be Vietnam Pro" w:cs="Be Vietnam Pro" w:eastAsia="Be Vietnam Pro" w:hAnsi="Be Vietnam Pro"/>
          <w:color w:val="101814"/>
          <w:sz w:val="21"/>
          <w:szCs w:val="21"/>
        </w:rPr>
        <w:t xml:space="preserve">Bốn tháng đầu ghi nhận thưa nhưng khối lượng lớn — làm theo khối. Tháng 6 ghi nhận dày, bước nhỏ — giai đoạn hoàn thiện và đưa vào vận hành.</w:t>
      </w:r>
    </w:p>
    <w:p>
      <w:pPr>
        <w:pStyle w:val="Heading2"/>
        <w:spacing w:after="120" w:before="280"/>
      </w:pPr>
      <w:r>
        <w:rPr>
          <w:rFonts w:ascii="Be Vietnam Pro" w:cs="Be Vietnam Pro" w:eastAsia="Be Vietnam Pro" w:hAnsi="Be Vietnam Pro"/>
          <w:b/>
          <w:bCs/>
          <w:color w:val="008E4D"/>
          <w:sz w:val="24"/>
          <w:szCs w:val="24"/>
        </w:rPr>
        <w:t xml:space="preserve">7.3 Nhận xét</w:t>
      </w:r>
    </w:p>
    <w:p>
      <w:pPr>
        <w:spacing w:after="130" w:line="300"/>
      </w:pPr>
      <w:r>
        <w:rPr>
          <w:rFonts w:ascii="Be Vietnam Pro" w:cs="Be Vietnam Pro" w:eastAsia="Be Vietnam Pro" w:hAnsi="Be Vietnam Pro"/>
          <w:color w:val="101814"/>
          <w:sz w:val="21"/>
          <w:szCs w:val="21"/>
        </w:rPr>
        <w:t xml:space="preserve">Tổng </w:t>
      </w:r>
      <w:r>
        <w:rPr>
          <w:rFonts w:ascii="Be Vietnam Pro" w:cs="Be Vietnam Pro" w:eastAsia="Be Vietnam Pro" w:hAnsi="Be Vietnam Pro"/>
          <w:b/>
          <w:bCs/>
          <w:color w:val="101814"/>
          <w:sz w:val="21"/>
          <w:szCs w:val="21"/>
        </w:rPr>
        <w:t xml:space="preserve">381 lần ghi nhận thay đổi trải bảy tháng liên tục</w:t>
      </w:r>
      <w:r>
        <w:rPr>
          <w:rFonts w:ascii="Be Vietnam Pro" w:cs="Be Vietnam Pro" w:eastAsia="Be Vietnam Pro" w:hAnsi="Be Vietnam Pro"/>
          <w:color w:val="101814"/>
          <w:sz w:val="21"/>
          <w:szCs w:val="21"/>
        </w:rPr>
        <w:t xml:space="preserve">, mỗi lần có mốc thời gian, danh tính người thực hiện và nội dung thay đổi ở mức từng dòng.</w:t>
      </w:r>
    </w:p>
    <w:p>
      <w:pPr>
        <w:spacing w:after="130" w:line="300"/>
      </w:pPr>
      <w:r>
        <w:rPr>
          <w:rFonts w:ascii="Be Vietnam Pro" w:cs="Be Vietnam Pro" w:eastAsia="Be Vietnam Pro" w:hAnsi="Be Vietnam Pro"/>
          <w:color w:val="101814"/>
          <w:sz w:val="21"/>
          <w:szCs w:val="21"/>
        </w:rPr>
        <w:t xml:space="preserve">Đây là loại bằng chứng </w:t>
      </w:r>
      <w:r>
        <w:rPr>
          <w:rFonts w:ascii="Be Vietnam Pro" w:cs="Be Vietnam Pro" w:eastAsia="Be Vietnam Pro" w:hAnsi="Be Vietnam Pro"/>
          <w:b/>
          <w:bCs/>
          <w:color w:val="101814"/>
          <w:sz w:val="21"/>
          <w:szCs w:val="21"/>
        </w:rPr>
        <w:t xml:space="preserve">không làm giả được sau</w:t>
      </w:r>
      <w:r>
        <w:rPr>
          <w:rFonts w:ascii="Be Vietnam Pro" w:cs="Be Vietnam Pro" w:eastAsia="Be Vietnam Pro" w:hAnsi="Be Vietnam Pro"/>
          <w:color w:val="101814"/>
          <w:sz w:val="21"/>
          <w:szCs w:val="21"/>
        </w:rPr>
        <w:t xml:space="preserve">: nó phải tích luỹ theo thời gian thực.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Sự trưởng thành của quy trình — ghi trung thực</w:t>
      </w:r>
    </w:p>
    <w:p>
      <w:pPr>
        <w:spacing w:after="130" w:line="300"/>
      </w:pPr>
      <w:r>
        <w:rPr>
          <w:rFonts w:ascii="Be Vietnam Pro" w:cs="Be Vietnam Pro" w:eastAsia="Be Vietnam Pro" w:hAnsi="Be Vietnam Pro"/>
          <w:color w:val="101814"/>
          <w:sz w:val="21"/>
          <w:szCs w:val="21"/>
        </w:rPr>
        <w:t xml:space="preserve">Mô tả thay đổi trong kho mã nguồn ở giai đoạn đầu </w:t>
      </w:r>
      <w:r>
        <w:rPr>
          <w:rFonts w:ascii="Be Vietnam Pro" w:cs="Be Vietnam Pro" w:eastAsia="Be Vietnam Pro" w:hAnsi="Be Vietnam Pro"/>
          <w:b/>
          <w:bCs/>
          <w:color w:val="101814"/>
          <w:sz w:val="21"/>
          <w:szCs w:val="21"/>
        </w:rPr>
        <w:t xml:space="preserve">rất sơ sài</w:t>
      </w:r>
      <w:r>
        <w:rPr>
          <w:rFonts w:ascii="Be Vietnam Pro" w:cs="Be Vietnam Pro" w:eastAsia="Be Vietnam Pro" w:hAnsi="Be Vietnam Pro"/>
          <w:color w:val="101814"/>
          <w:sz w:val="21"/>
          <w:szCs w:val="21"/>
        </w:rPr>
        <w:t xml:space="preserve"> — nhiều lần chỉ ghi </w:t>
      </w:r>
      <w:r>
        <w:rPr>
          <w:rFonts w:ascii="Menlo" w:cs="Menlo" w:eastAsia="Menlo" w:hAnsi="Menlo"/>
          <w:color w:val="036F3D"/>
          <w:sz w:val="19"/>
          <w:szCs w:val="19"/>
          <w:shd w:fill="F1F5F3" w:color="auto" w:val="clear"/>
        </w:rPr>
        <w:t xml:space="preserve">up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 code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fix home</w:t>
      </w:r>
      <w:r>
        <w:rPr>
          <w:rFonts w:ascii="Be Vietnam Pro" w:cs="Be Vietnam Pro" w:eastAsia="Be Vietnam Pro" w:hAnsi="Be Vietnam Pro"/>
          <w:color w:val="101814"/>
          <w:sz w:val="21"/>
          <w:szCs w:val="21"/>
        </w:rPr>
        <w:t xml:space="preserve">. Với DA3 thì tình trạng này kéo dài suốt dự án.</w:t>
      </w:r>
    </w:p>
    <w:p>
      <w:pPr>
        <w:spacing w:after="130" w:line="300"/>
      </w:pPr>
      <w:r>
        <w:rPr>
          <w:rFonts w:ascii="Be Vietnam Pro" w:cs="Be Vietnam Pro" w:eastAsia="Be Vietnam Pro" w:hAnsi="Be Vietnam Pro"/>
          <w:color w:val="101814"/>
          <w:sz w:val="21"/>
          <w:szCs w:val="21"/>
        </w:rPr>
        <w:t xml:space="preserve">Đây là thực tế, không che giấu. Hai điểm cần nói rõ:</w:t>
      </w:r>
    </w:p>
    <w:p>
      <w:pPr>
        <w:spacing w:after="130" w:line="300"/>
      </w:pPr>
      <w:r>
        <w:rPr>
          <w:rFonts w:ascii="Be Vietnam Pro" w:cs="Be Vietnam Pro" w:eastAsia="Be Vietnam Pro" w:hAnsi="Be Vietnam Pro"/>
          <w:b/>
          <w:bCs/>
          <w:color w:val="101814"/>
          <w:sz w:val="21"/>
          <w:szCs w:val="21"/>
        </w:rPr>
        <w:t xml:space="preserve">Thứ nhất — DA3 bù lại bằng tài liệu.</w:t>
      </w:r>
      <w:r>
        <w:rPr>
          <w:rFonts w:ascii="Be Vietnam Pro" w:cs="Be Vietnam Pro" w:eastAsia="Be Vietnam Pro" w:hAnsi="Be Vietnam Pro"/>
          <w:color w:val="101814"/>
          <w:sz w:val="21"/>
          <w:szCs w:val="21"/>
        </w:rPr>
        <w:t xml:space="preserve"> Kho mã nguồn DA3 chứa hơn </w:t>
      </w:r>
      <w:r>
        <w:rPr>
          <w:rFonts w:ascii="Be Vietnam Pro" w:cs="Be Vietnam Pro" w:eastAsia="Be Vietnam Pro" w:hAnsi="Be Vietnam Pro"/>
          <w:b/>
          <w:bCs/>
          <w:color w:val="101814"/>
          <w:sz w:val="21"/>
          <w:szCs w:val="21"/>
        </w:rPr>
        <w:t xml:space="preserve">7.600 dòng tài liệu kỹ thuật viết ngay trong quá trình phát triển</w:t>
      </w:r>
      <w:r>
        <w:rPr>
          <w:rFonts w:ascii="Be Vietnam Pro" w:cs="Be Vietnam Pro" w:eastAsia="Be Vietnam Pro" w:hAnsi="Be Vietnam Pro"/>
          <w:color w:val="101814"/>
          <w:sz w:val="21"/>
          <w:szCs w:val="21"/>
        </w:rPr>
        <w:t xml:space="preserve">: đặc tả yêu cầu 1.566 dòng, hướng dẫn quy trình 4.468 dòng, cùng năm tài liệu khác. Đội </w:t>
      </w:r>
      <w:r>
        <w:rPr>
          <w:rFonts w:ascii="Be Vietnam Pro" w:cs="Be Vietnam Pro" w:eastAsia="Be Vietnam Pro" w:hAnsi="Be Vietnam Pro"/>
          <w:b/>
          <w:bCs/>
          <w:color w:val="101814"/>
          <w:sz w:val="21"/>
          <w:szCs w:val="21"/>
        </w:rPr>
        <w:t xml:space="preserve">có ghi chép, chỉ là ghi vào tài liệu chứ không ghi vào mô tả thay đổi</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Thứ hai — quy trình được siết lại từ 09/07/2026.</w:t>
      </w:r>
      <w:r>
        <w:rPr>
          <w:rFonts w:ascii="Be Vietnam Pro" w:cs="Be Vietnam Pro" w:eastAsia="Be Vietnam Pro" w:hAnsi="Be Vietnam Pro"/>
          <w:color w:val="101814"/>
          <w:sz w:val="21"/>
          <w:szCs w:val="21"/>
        </w:rPr>
        <w:t xml:space="preserve"> Từ mốc đó, mô tả thay đổi phải trả lời được câu hỏi </w:t>
      </w:r>
      <w:r>
        <w:rPr>
          <w:rFonts w:ascii="Be Vietnam Pro" w:cs="Be Vietnam Pro" w:eastAsia="Be Vietnam Pro" w:hAnsi="Be Vietnam Pro"/>
          <w:i/>
          <w:iCs/>
          <w:color w:val="101814"/>
          <w:sz w:val="21"/>
          <w:szCs w:val="21"/>
        </w:rPr>
        <w:t xml:space="preserve">"vì sao sửa"</w:t>
      </w:r>
      <w:r>
        <w:rPr>
          <w:rFonts w:ascii="Be Vietnam Pro" w:cs="Be Vietnam Pro" w:eastAsia="Be Vietnam Pro" w:hAnsi="Be Vietnam Pro"/>
          <w:color w:val="101814"/>
          <w:sz w:val="21"/>
          <w:szCs w:val="21"/>
        </w:rPr>
        <w:t xml:space="preserve">, không chỉ </w:t>
      </w:r>
      <w:r>
        <w:rPr>
          <w:rFonts w:ascii="Be Vietnam Pro" w:cs="Be Vietnam Pro" w:eastAsia="Be Vietnam Pro" w:hAnsi="Be Vietnam Pro"/>
          <w:i/>
          <w:iCs/>
          <w:color w:val="101814"/>
          <w:sz w:val="21"/>
          <w:szCs w:val="21"/>
        </w:rPr>
        <w:t xml:space="preserve">"sửa gì"</w:t>
      </w:r>
      <w:r>
        <w:rPr>
          <w:rFonts w:ascii="Be Vietnam Pro" w:cs="Be Vietnam Pro" w:eastAsia="Be Vietnam Pro" w:hAnsi="Be Vietnam Pro"/>
          <w:color w:val="101814"/>
          <w:sz w:val="21"/>
          <w:szCs w:val="21"/>
        </w:rPr>
        <w:t xml:space="preserve">. Chất lượng nhật ký đổi hẳn.</w:t>
      </w:r>
    </w:p>
    <w:p>
      <w:pPr>
        <w:spacing w:after="130" w:line="300"/>
      </w:pPr>
      <w:r>
        <w:rPr>
          <w:rFonts w:ascii="Be Vietnam Pro" w:cs="Be Vietnam Pro" w:eastAsia="Be Vietnam Pro" w:hAnsi="Be Vietnam Pro"/>
          <w:color w:val="101814"/>
          <w:sz w:val="21"/>
          <w:szCs w:val="21"/>
        </w:rPr>
        <w:t xml:space="preserve">Sự chuyển biến này </w:t>
      </w:r>
      <w:r>
        <w:rPr>
          <w:rFonts w:ascii="Be Vietnam Pro" w:cs="Be Vietnam Pro" w:eastAsia="Be Vietnam Pro" w:hAnsi="Be Vietnam Pro"/>
          <w:b/>
          <w:bCs/>
          <w:color w:val="101814"/>
          <w:sz w:val="21"/>
          <w:szCs w:val="21"/>
        </w:rPr>
        <w:t xml:space="preserve">tự nó là bằng chứng</w:t>
      </w:r>
      <w:r>
        <w:rPr>
          <w:rFonts w:ascii="Be Vietnam Pro" w:cs="Be Vietnam Pro" w:eastAsia="Be Vietnam Pro" w:hAnsi="Be Vietnam Pro"/>
          <w:color w:val="101814"/>
          <w:sz w:val="21"/>
          <w:szCs w:val="21"/>
        </w:rPr>
        <w:t xml:space="preserve">: quy trình của đội trưởng thành dần trong quá trình làm — đúng đặc điểm của một đội trực tiếp sản xuất, khác hẳn một đơn vị nhận bàn giao trọn gói từ bên khác.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Quan hệ hợp đồng với Bioscope</w:t>
      </w: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00-7-hop-dong-ban-giao-va-quyen-so-huu.md</w:t>
      </w:r>
      <w:r>
        <w:rPr>
          <w:rFonts w:ascii="Be Vietnam Pro" w:cs="Be Vietnam Pro" w:eastAsia="Be Vietnam Pro" w:hAnsi="Be Vietnam Pro"/>
          <w:color w:val="101814"/>
          <w:sz w:val="21"/>
          <w:szCs w:val="21"/>
        </w:rPr>
        <w:t xml:space="preserve">. Tóm tắt: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201"/>
        <w:gridCol w:w="3159"/>
      </w:tblGrid>
      <w:tr>
        <w:trPr>
          <w:tblHeader/>
        </w:trPr>
        <w:tc>
          <w:tcPr>
            <w:tcW w:type="dxa" w:w="62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1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phát triển phần mềm giữa OPTIMAI và Bioscope</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(cần đính kèm)</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lục phạm vi từng dự án</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nghiệm thu từng dự án</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(mẫu ở `-07` mục cuối)</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bàn giao</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(mẫu ở `-08` phần B)</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Hồ sơ xác định giá giao dịch liên kết</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xem cảnh báo ở `00-7` mục 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Cam kết</w:t>
      </w:r>
    </w:p>
    <w:p>
      <w:pPr>
        <w:spacing w:after="130" w:line="300"/>
      </w:pPr>
      <w:r>
        <w:rPr>
          <w:rFonts w:ascii="Be Vietnam Pro" w:cs="Be Vietnam Pro" w:eastAsia="Be Vietnam Pro" w:hAnsi="Be Vietnam Pro"/>
          <w:color w:val="101814"/>
          <w:sz w:val="21"/>
          <w:szCs w:val="21"/>
        </w:rPr>
        <w:t xml:space="preserve">Công ty OPTIMAI cam kết: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Toàn bộ nội dung trong bộ hồ sơ này phản ánh đúng thực tế phát triển.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Mã nguồn, lịch sử thay đổi và hệ thống đang vận hành sẵn sàng cho việc kiểm tra đối chiếu.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Nếu có nội dung nào không khớp với thực tế, công ty chịu trách nhiệm giải trình và điều chỉnh.</w:t>
      </w:r>
    </w:p>
    <w:p>
      <w:pPr>
        <w:spacing w:after="100"/>
      </w:pPr>
    </w:p>
    <w:p>
      <w:pPr>
        <w:spacing w:after="130" w:line="300"/>
      </w:pPr>
      <w:r>
        <w:rPr>
          <w:rFonts w:ascii="Be Vietnam Pro" w:cs="Be Vietnam Pro" w:eastAsia="Be Vietnam Pro" w:hAnsi="Be Vietnam Pro"/>
          <w:i/>
          <w:iCs/>
          <w:color w:val="101814"/>
          <w:sz w:val="21"/>
          <w:szCs w:val="21"/>
        </w:rPr>
        <w:t xml:space="preserve">Người lập:</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Chức danh:</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i/>
          <w:iCs/>
          <w:color w:val="101814"/>
          <w:sz w:val="21"/>
          <w:szCs w:val="21"/>
        </w:rPr>
        <w:t xml:space="preserve">Ngày:</w:t>
      </w:r>
      <w:r>
        <w:rPr>
          <w:rFonts w:ascii="Be Vietnam Pro" w:cs="Be Vietnam Pro" w:eastAsia="Be Vietnam Pro" w:hAnsi="Be Vietnam Pro"/>
          <w:color w:val="101814"/>
          <w:sz w:val="21"/>
          <w:szCs w:val="21"/>
        </w:rPr>
        <w:t xml:space="preserve"> ....... /....... /...........</w:t>
      </w:r>
    </w:p>
    <w:p>
      <w:pPr>
        <w:spacing w:after="130" w:line="300"/>
      </w:pPr>
      <w:r>
        <w:rPr>
          <w:rFonts w:ascii="Be Vietnam Pro" w:cs="Be Vietnam Pro" w:eastAsia="Be Vietnam Pro" w:hAnsi="Be Vietnam Pro"/>
          <w:i/>
          <w:iCs/>
          <w:color w:val="101814"/>
          <w:sz w:val="21"/>
          <w:szCs w:val="21"/>
        </w:rPr>
        <w:t xml:space="preserve">Người đại diện theo pháp luật Công ty OPTIMAI ký, đóng dấu:</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00-1 · NĂNG LỰC NHÀ THẦU VÀ ĐỘI NGŨ THỰC HIỆN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00-1 — NĂNG LỰC NHÀ THẦU VÀ ĐỘI NGŨ THỰC HIỆN</dc:title>
  <dc:creator>Bioscope</dc:creator>
  <dc:description>Hồ sơ chung — OPTIMAI thực hiện cho Bioscope</dc:description>
  <cp:lastModifiedBy>Un-named</cp:lastModifiedBy>
  <cp:revision>1</cp:revision>
  <dcterms:created xsi:type="dcterms:W3CDTF">2026-09-05T07:17:44.193Z</dcterms:created>
  <dcterms:modified xsi:type="dcterms:W3CDTF">2026-09-05T07:17:44.193Z</dcterms:modified>
</cp:coreProperties>
</file>

<file path=docProps/custom.xml><?xml version="1.0" encoding="utf-8"?>
<Properties xmlns="http://schemas.openxmlformats.org/officeDocument/2006/custom-properties" xmlns:vt="http://schemas.openxmlformats.org/officeDocument/2006/docPropsVTypes"/>
</file>