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35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tầng môi trường</w:t>
      </w:r>
    </w:p>
    <w:p>
      <w:pPr>
        <w:spacing w:after="40" w:line="260"/>
        <w:ind w:left="220"/>
      </w:pPr>
      <w:r>
        <w:rPr>
          <w:rFonts w:ascii="Be Vietnam Pro" w:cs="Be Vietnam Pro" w:eastAsia="Be Vietnam Pro" w:hAnsi="Be Vietnam Pro"/>
          <w:color w:val="4A5551"/>
          <w:sz w:val="19"/>
          <w:szCs w:val="19"/>
        </w:rPr>
        <w:t xml:space="preserve">2. Hạ tầng vận hành</w:t>
      </w:r>
    </w:p>
    <w:p>
      <w:pPr>
        <w:spacing w:after="40" w:line="260"/>
        <w:ind w:left="220"/>
      </w:pPr>
      <w:r>
        <w:rPr>
          <w:rFonts w:ascii="Be Vietnam Pro" w:cs="Be Vietnam Pro" w:eastAsia="Be Vietnam Pro" w:hAnsi="Be Vietnam Pro"/>
          <w:color w:val="4A5551"/>
          <w:sz w:val="19"/>
          <w:szCs w:val="19"/>
        </w:rPr>
        <w:t xml:space="preserve">3. Công cụ phát triển</w:t>
      </w:r>
    </w:p>
    <w:p>
      <w:pPr>
        <w:spacing w:after="40" w:line="260"/>
        <w:ind w:left="220"/>
      </w:pPr>
      <w:r>
        <w:rPr>
          <w:rFonts w:ascii="Be Vietnam Pro" w:cs="Be Vietnam Pro" w:eastAsia="Be Vietnam Pro" w:hAnsi="Be Vietnam Pro"/>
          <w:color w:val="4A5551"/>
          <w:sz w:val="19"/>
          <w:szCs w:val="19"/>
        </w:rPr>
        <w:t xml:space="preserve">4. Nền tảng và thư viện chính</w:t>
      </w:r>
    </w:p>
    <w:p>
      <w:pPr>
        <w:spacing w:after="40" w:line="260"/>
        <w:ind w:left="220"/>
      </w:pPr>
      <w:r>
        <w:rPr>
          <w:rFonts w:ascii="Be Vietnam Pro" w:cs="Be Vietnam Pro" w:eastAsia="Be Vietnam Pro" w:hAnsi="Be Vietnam Pro"/>
          <w:color w:val="4A5551"/>
          <w:sz w:val="19"/>
          <w:szCs w:val="19"/>
        </w:rPr>
        <w:t xml:space="preserve">5. Dịch vụ bên ngoài</w:t>
      </w:r>
    </w:p>
    <w:p>
      <w:pPr>
        <w:spacing w:after="40" w:line="260"/>
        <w:ind w:left="220"/>
      </w:pPr>
      <w:r>
        <w:rPr>
          <w:rFonts w:ascii="Be Vietnam Pro" w:cs="Be Vietnam Pro" w:eastAsia="Be Vietnam Pro" w:hAnsi="Be Vietnam Pro"/>
          <w:color w:val="4A5551"/>
          <w:sz w:val="19"/>
          <w:szCs w:val="19"/>
        </w:rPr>
        <w:t xml:space="preserve">6. Quản lý bí mật</w:t>
      </w:r>
    </w:p>
    <w:p>
      <w:pPr>
        <w:spacing w:after="40" w:line="260"/>
        <w:ind w:left="220"/>
      </w:pPr>
      <w:r>
        <w:rPr>
          <w:rFonts w:ascii="Be Vietnam Pro" w:cs="Be Vietnam Pro" w:eastAsia="Be Vietnam Pro" w:hAnsi="Be Vietnam Pro"/>
          <w:color w:val="4A5551"/>
          <w:sz w:val="19"/>
          <w:szCs w:val="19"/>
        </w:rPr>
        <w:t xml:space="preserve">7. Sao lưu</w:t>
      </w:r>
    </w:p>
    <w:p>
      <w:pPr>
        <w:spacing w:after="40" w:line="260"/>
        <w:ind w:left="220"/>
      </w:pPr>
      <w:r>
        <w:rPr>
          <w:rFonts w:ascii="Be Vietnam Pro" w:cs="Be Vietnam Pro" w:eastAsia="Be Vietnam Pro" w:hAnsi="Be Vietnam Pro"/>
          <w:color w:val="4A5551"/>
          <w:sz w:val="19"/>
          <w:szCs w:val="19"/>
        </w:rPr>
        <w:t xml:space="preserve">8. Chi phí hạ tầng</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của </w:t>
      </w:r>
      <w:r>
        <w:rPr>
          <w:rFonts w:ascii="Be Vietnam Pro" w:cs="Be Vietnam Pro" w:eastAsia="Be Vietnam Pro" w:hAnsi="Be Vietnam Pro"/>
          <w:b/>
          <w:bCs/>
          <w:color w:val="101814"/>
          <w:sz w:val="21"/>
          <w:szCs w:val="21"/>
        </w:rPr>
        <w:t xml:space="preserve">Công ty OPTIMAI</w:t>
      </w:r>
      <w:r>
        <w:rPr>
          <w:rFonts w:ascii="Be Vietnam Pro" w:cs="Be Vietnam Pro" w:eastAsia="Be Vietnam Pro" w:hAnsi="Be Vietnam Pro"/>
          <w:color w:val="101814"/>
          <w:sz w:val="21"/>
          <w:szCs w:val="21"/>
        </w:rPr>
        <w:t xml:space="preserve">: dùng máy móc gì, công cụ gì, tổ chức môi trường làm việc ra sao. Đây là bằng chứng bổ trợ cho hoạt động sản xuất phần mềm — một đơn vị chỉ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OPTIMAI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OPTIMAI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OPTIMAI thực hiện cho Bioscope</dc:description>
  <cp:lastModifiedBy>Un-named</cp:lastModifiedBy>
  <cp:revision>1</cp:revision>
  <dcterms:created xsi:type="dcterms:W3CDTF">2026-09-05T08:00:36.035Z</dcterms:created>
  <dcterms:modified xsi:type="dcterms:W3CDTF">2026-09-05T08:00:36.035Z</dcterms:modified>
</cp:coreProperties>
</file>

<file path=docProps/custom.xml><?xml version="1.0" encoding="utf-8"?>
<Properties xmlns="http://schemas.openxmlformats.org/officeDocument/2006/custom-properties" xmlns:vt="http://schemas.openxmlformats.org/officeDocument/2006/docPropsVTypes"/>
</file>