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THUYẾT MINH SẢN PHẨM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7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DA3-01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12/01/2026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 — Product Owner, Công ty OPTIMAI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94"/>
        <w:gridCol w:w="1700"/>
        <w:gridCol w:w="6566"/>
      </w:tblGrid>
      <w:tr>
        <w:trPr>
          <w:tblHeader/>
        </w:trPr>
        <w:tc>
          <w:tcPr>
            <w:tcW w:type="dxa" w:w="10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0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12/01/2026</w:t>
            </w:r>
          </w:p>
        </w:tc>
        <w:tc>
          <w:tcPr>
            <w:tcW w:type="dxa" w:w="65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</w:t>
            </w:r>
          </w:p>
        </w:tc>
      </w:tr>
      <w:tr>
        <w:trPr>
          <w:tblHeader w:val="false"/>
        </w:trPr>
        <w:tc>
          <w:tcPr>
            <w:tcW w:type="dxa" w:w="10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20/04/2026</w:t>
            </w:r>
          </w:p>
        </w:tc>
        <w:tc>
          <w:tcPr>
            <w:tcW w:type="dxa" w:w="65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phạm vi mô-đun kế toán</w:t>
            </w:r>
          </w:p>
        </w:tc>
      </w:tr>
      <w:tr>
        <w:trPr>
          <w:tblHeader w:val="false"/>
        </w:trPr>
        <w:tc>
          <w:tcPr>
            <w:tcW w:type="dxa" w:w="10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  <w:tc>
          <w:tcPr>
            <w:tcW w:type="dxa" w:w="65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Cập nhật quy mô và trạng thái thực tế khi đưa vào vận hành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0. Hai bên trong dự án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1. Tên sản phẩm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2. Sản phẩm này là gì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3. Vấn đề sản phẩm giải quyết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4. Kiến trúc: sáu dịch vụ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5. Phạm vi chức năng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6. Hai miền nghiệp vụ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7. Nguyên tắc nền tảng: phân quyền ở tầng công cụ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8. Quy mô sản phẩm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9. Tài liệu gốc sẵn có trong dự án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10. Ranh giới với DA1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11. Ranh giới: dịch vụ ngoài và phần OPTIMAI tự viết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12. Trạng thái hiện tại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13. Lịch sử phát triển tóm tắt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0. Hai bên trong dự án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964"/>
        <w:gridCol w:w="4422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39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Bên thực hiện</w:t>
            </w:r>
          </w:p>
        </w:tc>
        <w:tc>
          <w:tcPr>
            <w:tcW w:type="dxa" w:w="442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Bên thụ hưởng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ty</w:t>
            </w:r>
          </w:p>
        </w:tc>
        <w:tc>
          <w:tcPr>
            <w:tcW w:type="dxa" w:w="3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44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Bioscope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</w:t>
            </w:r>
          </w:p>
        </w:tc>
        <w:tc>
          <w:tcPr>
            <w:tcW w:type="dxa" w:w="3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tích, thiết kế, lập trình, kiểm thử, đóng gói, triển khai, bàn giao, bảo hành</w:t>
            </w:r>
          </w:p>
        </w:tc>
        <w:tc>
          <w:tcPr>
            <w:tcW w:type="dxa" w:w="44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hàng, cung cấp yêu cầu nghiệp vụ, nghiệm thu, tiếp nhận, vận hành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850"/>
        <w:gridCol w:w="4510"/>
      </w:tblGrid>
      <w:tr>
        <w:trPr>
          <w:tblHeader/>
        </w:trPr>
        <w:tc>
          <w:tcPr>
            <w:tcW w:type="dxa" w:w="485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Tài liệu nền</w:t>
            </w:r>
          </w:p>
        </w:tc>
        <w:tc>
          <w:tcPr>
            <w:tcW w:type="dxa" w:w="451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4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00-ho-so-chung/00-1-thuyet-minh-nang-luc-va-doi-ngu.md</w:t>
            </w:r>
          </w:p>
        </w:tc>
        <w:tc>
          <w:tcPr>
            <w:tcW w:type="dxa" w:w="4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Đội thực hiện và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ma trận phân công theo bảy công đoạn</w:t>
            </w:r>
          </w:p>
        </w:tc>
      </w:tr>
      <w:tr>
        <w:trPr>
          <w:tblHeader w:val="false"/>
        </w:trPr>
        <w:tc>
          <w:tcPr>
            <w:tcW w:type="dxa" w:w="4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00-ho-so-chung/00-7-hop-dong-ban-giao-va-quyen-so-huu.md</w:t>
            </w:r>
          </w:p>
        </w:tc>
        <w:tc>
          <w:tcPr>
            <w:tcW w:type="dxa" w:w="4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Hợp đồng, nghiệm thu, bàn giao,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quyền sở hữu trí tuệ</w:t>
            </w:r>
          </w:p>
        </w:tc>
      </w:tr>
      <w:tr>
        <w:trPr>
          <w:tblHeader w:val="false"/>
        </w:trPr>
        <w:tc>
          <w:tcPr>
            <w:tcW w:type="dxa" w:w="4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00-ho-so-chung/00-2-quy-trinh-san-xuat-phan-mem-noi-bo.md</w:t>
            </w:r>
          </w:p>
        </w:tc>
        <w:tc>
          <w:tcPr>
            <w:tcW w:type="dxa" w:w="4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bảy công đoạn OPTIMAI áp dụng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Trong tài liệu này,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"Bioscope"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chỉ doanh nghiệp thụ hưởng và nghiệp vụ của họ — nguyên liệu, khách hàng, dữ liệu.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"OPTIMAI"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chỉ bên thực hiện phần mềm.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Tên sản phẩm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đầy đủ: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Hệ thống trợ lý hội thoại trí tuệ nhân tạo đa kênh có truy hồi tri thức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nội bộ: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BioBot / Bioscope Assistants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Mã nguồn: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DeepViewJSC/BioBot/biobot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kho mã nguồn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riêng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độc lập với DA1 và DA2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Thời gian phát triển: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06/02/2026 – 12/06/2026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Sản phẩm này là gì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Một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nền tảng trợ lý hội thoại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cho phép nhân viên và khách hàng đặt câu hỏi bằng ngôn ngữ tự nhiên, hệ thống tự tra dữ liệu của công ty rồi trả lời có dẫn nguồn.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Khác biệt cốt lõi so với một khung chat thông thường: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trợ lý tự quyết định phải tra dữ liệu nào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gọi công cụ tương ứng, đọc kết quả, rồi mới trả lời. Đây là kiến trúc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trợ lý có công cụ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hỏi-đáp một lượt.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Khách / Nhân viên đặt câu hỏi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6 KÊNH VÀO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Web · Zalo · Telegram · Messenger ·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WhatsApp · Thư điện tử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① CHỐT CHẶN AN TOÀN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· Bộ lọc câu hỏi y tế / dược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· Kiểm quyền theo vai trò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② ĐỊNH TUYẾN NHANH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Câu hỏi rõ ràng → gọi thẳng công cụ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đúng, không để mô hình chọn nhầm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③ VÒNG LẶP TRỢ LÝ (tối đa 5 lượt)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mô hình chọn công cụ → chạy công cụ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→ đọc kết quả → chọn tiếp hoặc trả lời│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④ TRUY HỒI TRI THỨC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Tra kho vectơ + cơ sở dữ liệu quan hệ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⑤ TRẢ LỜI CÓ DẪN NGUỒN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Chỉ dùng dữ liệu công cụ trả về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⑥ CHUYỂN NGƯỜI THẬT khi cần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Vấn đề sản phẩm giải quyết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Hiện trạng trước khi có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78"/>
        <w:gridCol w:w="6382"/>
      </w:tblGrid>
      <w:tr>
        <w:trPr>
          <w:tblHeader/>
        </w:trPr>
        <w:tc>
          <w:tcPr>
            <w:tcW w:type="dxa" w:w="297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Vấn đề</w:t>
            </w:r>
          </w:p>
        </w:tc>
        <w:tc>
          <w:tcPr>
            <w:tcW w:type="dxa" w:w="63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Chi tiết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Khách hỏi rải rác nhiều kênh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Zalo, thư điện tử, điện thoại, tin nhắn mạng xã hội. Mỗi kênh một người phụ trách, không ai nắm toàn cảnh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Trả lời chậm ngoài giờ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hỏi buổi tối, sáng hôm sau mới có người trả lời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Trả lời không nhất quán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một câu hỏi, mỗi nhân viên trả lời một kiểu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Tra cứu tốn thời gian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phải mở nhiều tệp, nhiều hệ thống để tìm một thông số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Tri thức nằm trong đầu người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nghỉ việc là mất kiến thức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Hồ sơ kế toán xử lý thủ công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Chứng từ giấy, nhập tay vào phần mềm kế toán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Sau khi có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91"/>
        <w:gridCol w:w="1582"/>
        <w:gridCol w:w="4087"/>
      </w:tblGrid>
      <w:tr>
        <w:trPr>
          <w:tblHeader/>
        </w:trPr>
        <w:tc>
          <w:tcPr>
            <w:tcW w:type="dxa" w:w="36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15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Trước</w:t>
            </w:r>
          </w:p>
        </w:tc>
        <w:tc>
          <w:tcPr>
            <w:tcW w:type="dxa" w:w="408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Sau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kênh phục vụ tập trung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phản hồi ngoài giờ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Hôm sau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Ngay lập tức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Tính nhất quán câu trả lời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Tuỳ người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một nguồn tri thức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thông số sản phẩm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nhiều tệp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một câu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vết câu trả lời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lượt hỏi đáp đều có nhật ký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Kiến trúc: sáu dịch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60"/>
        <w:gridCol w:w="3240"/>
        <w:gridCol w:w="2460"/>
      </w:tblGrid>
      <w:tr>
        <w:trPr>
          <w:tblHeader/>
        </w:trPr>
        <w:tc>
          <w:tcPr>
            <w:tcW w:type="dxa" w:w="36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Dịch vụ</w:t>
            </w:r>
          </w:p>
        </w:tc>
        <w:tc>
          <w:tcPr>
            <w:tcW w:type="dxa" w:w="3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Ảnh nền</w:t>
            </w:r>
          </w:p>
        </w:tc>
        <w:tc>
          <w:tcPr>
            <w:tcW w:type="dxa" w:w="24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biobot_n8n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n8nio/n8n:2.13.4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phối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 quy trình tự động hoá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biobot_qdrant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qdrant/qdrant:v1.17.1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Kho vectơ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phục vụ truy hồi tri thức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biobot_postgres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postgres:16-alpine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 quan hệ,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 bảng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biobot_redis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redis:8-alpine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đệm, chống xử lý trùng sự kiện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biobot_bioscope_api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dựng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máy chủ,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20.356 dòng Python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biobot_bioscope_frontend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dựng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web,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9.956 dòng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bảo mật đáng chú ý: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mọi cổng dịch vụ đều gắn vào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127.0.0.1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mở ra mạng ngoài. Truy cập từ Internet đi qua máy chủ web đứng trước. Kho vectơ, cơ sở dữ liệu và bộ nhớ đệm vì thế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thể chạm tới từ bên ngoài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kể cả khi biết địa chỉ máy chủ.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Phạm vi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5.1 Nhóm hội thoại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2481"/>
        <w:gridCol w:w="5905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48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59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Mô tả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tự chọn công cụ, chạy, đọc kết quả, tối đa 5 lượt mỗi câu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tuyến nhanh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rõ ràng gọi thẳng công cụ đúng, không để mô hình chọn nhầm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loại ý định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loại câu hỏi trước khi xử lý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kho vectơ theo ngữ nghĩa, không chỉ khớp từ khoá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theo dòng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Chữ hiện dần, không bắt chờ tới khi trả lời xong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Nhớ ngữ cảnh hội thoại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15 lượt gần nhất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câu trả lời ngắn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"đúng rồi", "ok", "tiếp đi" — hiểu theo ngữ cảnh trước đó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Chuyển người thật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bàn giao cho nhân viên khi cần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5.2 Nhóm đa kênh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1806"/>
        <w:gridCol w:w="6580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18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Kênh</w:t>
            </w:r>
          </w:p>
        </w:tc>
        <w:tc>
          <w:tcPr>
            <w:tcW w:type="dxa" w:w="6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WF99_chat-portal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WF00_zalo-oauth-callback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WF01_zalo-handler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WF60_telegram-handler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Messenger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WF61_messenger-handler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WhatsApp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WF62_whatsapp-handler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điện tử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WF32_email-proxy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WF32b_inbound-email-handler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Sáu kênh đi qua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một bộ xử lý chung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(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WF05_universal-channel-processor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) — logic nghiệp vụ chỉ có một bản.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5.3 Nhóm tri thức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744"/>
        <w:gridCol w:w="4642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7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64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kho tài liệu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WF10a_drive-scanner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nội dung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WF10b_content-extractor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vào kho vectơ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WF10c_qdrant-updater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phối đồng bộ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WF10d_sync-orchestrator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câu hỏi thường gặp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WF11_faq-sync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WF11g_faq-qdrant-verify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chữ trong ảnh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WF22_vision-ocr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kho vectơ ra tài liệu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WF14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5.4 Nhóm nghiệp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983"/>
        <w:gridCol w:w="440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9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4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khúc khách hàng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WF30_customer-segmentation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Luồng đơn hàng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WF31_order-workflow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cứu nhà cung cấp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WF33_veridion-search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nội bộ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WF40_lark-notification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Biểu mẫu phê duyệt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WF41_approval-form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5.5 Nhóm vận hành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268"/>
        <w:gridCol w:w="4118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42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11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 hệ thống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WF50_health-check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Làm mới khoá truy cập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WF51_token-refresher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lỗi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WF52_error-alerting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Hàng đợi việc chết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WF53_dead-letter-queue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xử lý trùng sự kiện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WF54_event-dedup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tự động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WF12_backup-automation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 thông minh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WF09_smart-cache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nhật ký AI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WF08_ai-logger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an ninh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WF06_security-guard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Xử lý lỗi tập trung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WF04_error-handler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Năm quy trình nhóm vận hành (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WF50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–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WF54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) là dấu hiệu của một hệ thống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được thiết kế để chạy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bản thử nghiệm: có kiểm tra sức khoẻ, cảnh báo lỗi, hàng đợi việc chết, và chống xử lý trùng.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Hai miền nghiệp vụ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Nền tảng phục vụ hai miền, dùng chung hạ tầng nhưng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tách hoàn toàn về quyền và dữ liệu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265"/>
        <w:gridCol w:w="4806"/>
        <w:gridCol w:w="3289"/>
      </w:tblGrid>
      <w:tr>
        <w:trPr>
          <w:tblHeader/>
        </w:trPr>
        <w:tc>
          <w:tcPr>
            <w:tcW w:type="dxa" w:w="1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8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Miền Kinh doanh</w:t>
            </w:r>
          </w:p>
        </w:tc>
        <w:tc>
          <w:tcPr>
            <w:tcW w:type="dxa" w:w="328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Miền Kế toán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kinh doanh, khách hàng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kế toán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Sản phẩm, khách hàng, lịch sử trao đổi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Hoá đơn, chứng từ, báo cáo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sales_kb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kt_docs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công cụ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 công cụ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Vai trò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admin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có cả hai bộ công cụ. Người dùng thường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chỉ thấy công cụ của miền mình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chi tiết ở mục 7.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Nguyên tắc nền tảng: phân quyền ở tầng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quyết định thiết kế quan trọng nhất về an toàn dữ liệu của DA3.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7.1 Vấn đề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Trợ lý có công cụ nghĩa là mô hình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tự quyết định gọi công cụ nào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Nếu không giới hạn, một nhân viên kinh doanh có thể hỏi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"cho xem danh sách hoá đơn tháng này"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mô hình sẽ gọi công cụ kế toán — dữ liệu tài chính lọt sang người không có quyền.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7.2 Giải pháp: danh sách trắng công cụ theo vai trò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_KT_TOOLS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"list_invoices", "get_invoice_detail", "aggregate_invoices",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"get_report_status", "get_document_stats",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_SALES_TOOLS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"list_products", "get_product_detail", "search_products_semantic",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"compare_products", "analyze_products",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"list_customers", "list_customer_docs", "get_customer_chat_raw", "analyze_customer_data",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_ADMIN_TOOLS = _KT_TOOLS | _SALES_TOOLS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ROLE_TOOL_WHITELIST: dict[str, frozenset[str]] =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"ke_toan": _KT_TOOLS,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"sales":   _SALES_TOOLS,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"admin":   _ADMIN_TOOLS,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mấu chốt: danh sách công cụ gửi cho mô hình được lọc theo vai trò trước khi gọi.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Mô hình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biết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có công cụ kế toán tồn tại khi đang phục vụ nhân viên kinh doanh. Không phải "mô hình được yêu cầu không gọi" — mà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có gì để gọi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khác biệt căn bản: quy tắc trong câu lệnh là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lời đề nghị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mô hình có thể không nghe. Lọc danh sách công cụ ở tầng mã nguồn là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ràng buộc cứng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7.3 Chốt chặn dược — không thể vượt bằng prompt injection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Chốt chặn thứ hai, cho một loại rủi ro khác: câu hỏi về y tế và dược lý.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pharma_guard.py — Bộ lọc cứng cho câu hỏi y tế / dược phẩm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Chạy SAU intent classifier như lớp bảo vệ thứ 2.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Python-level check — không phụ thuộc LLM nên không thể bị bypass bằng prompt injection.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cần.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Bioscope bán nguyên liệu cho ngành dược và thực phẩm chức năng. Khách hỏi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"sản phẩm này chữa bệnh gì"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"liều dùng bao nhiêu"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"có tương tác với thuốc nào không"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đây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tư vấn y tế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công ty không có thẩm quyền và không được phép trả lời.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phải chặn ở tầng mã nguồn, không chặn bằng câu lệnh.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Mô hình được yêu cầu "đừng tư vấn y tế" vẫn có thể bị dụ trả lời bằng cách đặt lại câu hỏi. Bộ lọc từ khoá viết bằng mã nguồn chạy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trước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mô hình nhìn thấy câu hỏi — không có cách nào dụ nó.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sách từ khoá phủ năm nhóm: tác dụng và chỉ định, liều dùng, chống chỉ định và tương tác, so sánh hiệu quả điều trị, và các thuật ngữ tiếng Anh tương ứng.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Câu trả lời khi chặn không phải là từ chối cụt lủn mà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hướng người hỏi tới nguồn đúng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tờ hướng dẫn sử dụng, dược sĩ hoặc bác sĩ, và cơ quan quản lý dược.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7.4 Ba lớp bảo vệ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683"/>
        <w:gridCol w:w="370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46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Cơ chế</w:t>
            </w:r>
          </w:p>
        </w:tc>
        <w:tc>
          <w:tcPr>
            <w:tcW w:type="dxa" w:w="37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Chống được gì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6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lọc dược viết bằng mã</w:t>
            </w:r>
          </w:p>
        </w:tc>
        <w:tc>
          <w:tcPr>
            <w:tcW w:type="dxa" w:w="37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Tư vấn y tế ngoài thẩm quyền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6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Lọc danh sách công cụ theo vai trò</w:t>
            </w:r>
          </w:p>
        </w:tc>
        <w:tc>
          <w:tcPr>
            <w:tcW w:type="dxa" w:w="37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Lộ dữ liệu sang người không có quyền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6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dùng dữ liệu công cụ trả về khi soạn câu trả lời</w:t>
            </w:r>
          </w:p>
        </w:tc>
        <w:tc>
          <w:tcPr>
            <w:tcW w:type="dxa" w:w="37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Bịa thông tin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Lớp 3 thể hiện trong câu lệnh tổng hợp: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"DỮ LIỆU TOOL (chỉ được dùng nguồn này)"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Quy mô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883"/>
        <w:gridCol w:w="4477"/>
      </w:tblGrid>
      <w:tr>
        <w:trPr>
          <w:tblHeader/>
        </w:trPr>
        <w:tc>
          <w:tcPr>
            <w:tcW w:type="dxa" w:w="48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44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Số liệu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Tổng dòng mã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~47.700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Ngôn ngữ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Python, JavaScript/JSX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tự động hoá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cơ sở dữ liệu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 bộ sưu tập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vào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 trợ lý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chạy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lần ghi nhận thay đổi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163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Phân bố mã nguồn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217"/>
        <w:gridCol w:w="1003"/>
        <w:gridCol w:w="1140"/>
      </w:tblGrid>
      <w:tr>
        <w:trPr>
          <w:tblHeader/>
        </w:trPr>
        <w:tc>
          <w:tcPr>
            <w:tcW w:type="dxa" w:w="721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Phần</w:t>
            </w:r>
          </w:p>
        </w:tc>
        <w:tc>
          <w:tcPr>
            <w:tcW w:type="dxa" w:w="10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Số tệp</w:t>
            </w:r>
          </w:p>
        </w:tc>
        <w:tc>
          <w:tcPr>
            <w:tcW w:type="dxa" w:w="1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Dòng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dịch vụ nghiệp vụ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53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12.453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giao diện lập trình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5.558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câu lệnh mô hình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690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mô hình dữ liệu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16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614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lược đồ vào/ra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400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lõi (cấu hình, xác thực, giới hạn)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415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Frontend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95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9.956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tự động hoá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44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Năm tệp lớn nhất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13"/>
        <w:gridCol w:w="1000"/>
        <w:gridCol w:w="4747"/>
      </w:tblGrid>
      <w:tr>
        <w:trPr>
          <w:tblHeader/>
        </w:trPr>
        <w:tc>
          <w:tcPr>
            <w:tcW w:type="dxa" w:w="361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Tệp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Dòng</w:t>
            </w:r>
          </w:p>
        </w:tc>
        <w:tc>
          <w:tcPr>
            <w:tcW w:type="dxa" w:w="47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agent_tools.py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1.053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 công cụ trợ lý + phân quyền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content_extractor.py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675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nội dung tài liệu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product_sync_worker.py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596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dữ liệu sản phẩm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chat_sessions.py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503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phiên hội thoại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admin_data_purge.py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479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Xoá dữ liệu theo yêu cầu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Tài liệu gốc sẵn có trong dự án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Khác với DA1 và DA2, DA3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đã có sẵn tài liệu kỹ thuật ngay trong kho mã nguồn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lúc phát triển. Đây là bằng chứng gốc mạnh, có mốc thời gian trong lịch sử mã nguồn: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780"/>
        <w:gridCol w:w="1000"/>
        <w:gridCol w:w="3580"/>
      </w:tblGrid>
      <w:tr>
        <w:trPr>
          <w:tblHeader/>
        </w:trPr>
        <w:tc>
          <w:tcPr>
            <w:tcW w:type="dxa" w:w="47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Tài liệu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Dòng</w:t>
            </w:r>
          </w:p>
        </w:tc>
        <w:tc>
          <w:tcPr>
            <w:tcW w:type="dxa" w:w="3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docs/SRS_MVP.md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1.566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Đặc tả yêu cầu phần mềm: mục tiêu, kiến trúc, phân quyền, hai mô-đun nghiệp vụ, cấu trúc dữ liệu, quy trình, giao diện lập trình, triển khai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docs/HUONG_DAN_WORKFLOWS.md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4.468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chi tiết 44 quy trình tự động hoá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docs/HUONG_DAN_NAP_DU_LIEU.md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471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nạp dữ liệu vào kho tri thức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docs/HUONG_DAN_ACC_QUICKSTART.md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456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mô-đun kế toán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docs/SMART_CHAT_PLAN.md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367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 hoạch phát triển phần hội thoại thông minh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docs/env-checklist.md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137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mục biến môi trường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docs/HUONG_DAN_ACC_DRIVE.md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156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kết nối kho tài liệu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Tổng cộng hơn 7.600 dòng tài liệu kỹ thuật viết trong quá trình phát triển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viết bù sau.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Bộ hồ sơ DA3 này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thay thế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các tài liệu đó mà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dẫn chiếu tới chúng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đồng thời bổ sung phần hồ sơ theo bảy công đoạn mà tài liệu kỹ thuật không phủ: nhật ký phát triển, bộ ca kiểm thử, biên bản nghiệm thu, quy trình bàn giao.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Ranh giới với DA1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DA3 là hệ thống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độc lập hoàn toàn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kho mã nguồn riêng, cơ sở dữ liệu riêng, hạ tầng riêng, ngôn ngữ lập trình khác.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35"/>
        <w:gridCol w:w="3120"/>
        <w:gridCol w:w="3705"/>
      </w:tblGrid>
      <w:tr>
        <w:trPr>
          <w:tblHeader/>
        </w:trPr>
        <w:tc>
          <w:tcPr>
            <w:tcW w:type="dxa" w:w="253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DA1</w:t>
            </w:r>
          </w:p>
        </w:tc>
        <w:tc>
          <w:tcPr>
            <w:tcW w:type="dxa" w:w="37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DA3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mã nguồn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bioscope-website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Ngôn ngữ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TypeScript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Python + JavaScript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dvcms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biobot_db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06/2026 – nay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02/2026 – 06/2026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Điểm nối giữa hai hệ thống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DA1 cung cấp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giao diện lập trình danh mục nguyên liệu có khoá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(dựng 17/08/2026). DA3 lấy dữ liệu nguyên liệu qua chính giao diện đó.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Quan hệ: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DA1 là nguồn dữ liệu, DA3 là nơi khai thác.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Hai hệ thống nói chuyện với nhau qua một giao diện có kiểm soát, không truy cập thẳng cơ sở dữ liệu của nhau.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Lưu ý phân biệt.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Khung chat trên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bioscope.vn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phải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DA3. Đó là chat trực tuyến bắc cầu sang ứng dụng nhắn tin,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do nhân viên kinh doanh trả lời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thuộc phạm vi DA1. Trường người gửi trong hệ thống đó chỉ có ba giá trị: khách, nhân viên, hệ thống — không có giá trị nào cho AI.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là hệ thống riêng, có trợ lý AI thật.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11. Ranh giới: dịch vụ ngoài và phần OPTIMAI tự viết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11.1 Dịch vụ và phần mềm nền — nguyên liệu đầu vào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784"/>
        <w:gridCol w:w="2788"/>
        <w:gridCol w:w="2788"/>
      </w:tblGrid>
      <w:tr>
        <w:trPr>
          <w:tblHeader/>
        </w:trPr>
        <w:tc>
          <w:tcPr>
            <w:tcW w:type="dxa" w:w="37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27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27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Giấy phép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n8n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điều phối quy trình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Sustainable Use License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Qdrant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Apache 2.0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PostgreSQL, Redis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liệu, bộ nhớ đệm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nguồn mở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FastAPI, SQLAlchemy, Pydantic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khung dịch vụ web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MIT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React, Vite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dựng giao diện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MIT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ngôn ngữ và mô hình sinh vectơ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ngoài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điều khoản nhà cung cấp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API các nền tảng nhắn tin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ngoài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điều khoản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11.2 Phần OPTIMAI tự viết —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510"/>
        <w:gridCol w:w="5850"/>
      </w:tblGrid>
      <w:tr>
        <w:trPr>
          <w:tblHeader/>
        </w:trPr>
        <w:tc>
          <w:tcPr>
            <w:tcW w:type="dxa" w:w="351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585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đây là sản phẩm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 quy trình tự động hoá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logic nghiệp vụ và vận hành. Không nền tảng nào cung cấp sẵn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14 công cụ trợ lý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công cụ là một cách tra dữ liệu của công ty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Bảng phân quyền công cụ theo vai trò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Quyết định ai được hỏi cái gì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lọc dược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Tri thức về ranh giới pháp lý của ngành, viết thành mã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định tuyến nhanh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hỏi rõ ràng để không phụ thuộc mô hình chọn công cụ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Vòng lặp trợ lý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phối chọn công cụ, chạy, đọc kết quả, giới hạn số lượt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Dây chuyền nạp tri thức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→ bóc tách → cắt đoạn → sinh vectơ → nạp kho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xử lý kênh chung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kênh, một bộ logic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 bảng dữ liệu nghiệp vụ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dữ liệu của công ty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95 thành phần giao diện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giao diện web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chuyển người thật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nghiệp vụ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Năm quy trình vận hành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khoẻ, cảnh báo, hàng đợi việc chết, chống trùng, sao lưu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Cách kiểm chứng: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cài đặt n8n, Qdrant và một mô hình ngôn ngữ rồi hỏi "sản phẩm ABC có chỉ tiêu gì" sẽ không nhận được gì.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Toàn bộ khoảng cách giữa các thành phần nền và một hệ thống trả lời được câu hỏi đó là phần OPTIMAI làm.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12. Trạng thái hiện tại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6240"/>
        <w:gridCol w:w="3120"/>
      </w:tblGrid>
      <w:tr>
        <w:trPr>
          <w:tblHeader/>
        </w:trPr>
        <w:tc>
          <w:tcPr>
            <w:tcW w:type="dxa" w:w="6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web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Zalo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Telegram, Messenger, WhatsApp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dựng quy trình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thư điện tử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dựng quy trình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dược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quyền công cụ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người thật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dựng quy trình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Mô-đun kế toán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Nhóm vận hành (5 quy trình)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13. Lịch sử phát triển tóm tắt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009"/>
        <w:gridCol w:w="1700"/>
        <w:gridCol w:w="4651"/>
      </w:tblGrid>
      <w:tr>
        <w:trPr>
          <w:tblHeader/>
        </w:trPr>
        <w:tc>
          <w:tcPr>
            <w:tcW w:type="dxa" w:w="30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Mốc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46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nền hạ tầng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02/2026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dịch vụ, cơ sở dữ liệu, kho vectơ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Zalo và bộ xử lý chung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02–03/2026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đầu tiên, khung xử lý dùng chung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Dây chuyền tri thức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kho tài liệu, bóc tách, nạp kho vectơ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Nhóm vận hành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04/2026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khoẻ, cảnh báo, hàng đợi việc chết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Mô-đun kế toán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05/2026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Xử lý chứng từ, báo cáo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Hội thoại thông minh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06/2026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cụ, phân quyền, chốt chặn dược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web và hoàn thiện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06/2026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95 thành phần giao diện, đưa vào vận hành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DA3-06-cd3-lap-trinh-va-nhat-ky.md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DA3-01 · DA3 — THUYẾT MINH SẢN PHẨM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DA3-01 — DA3 — THUYẾT MINH SẢN PHẨM</dc:title>
  <dc:creator>Bioscope</dc:creator>
  <dc:description>DA3 · Chatbot AI đa kênh</dc:description>
  <cp:lastModifiedBy>Un-named</cp:lastModifiedBy>
  <cp:revision>1</cp:revision>
  <dcterms:created xsi:type="dcterms:W3CDTF">2026-09-05T08:00:36.765Z</dcterms:created>
  <dcterms:modified xsi:type="dcterms:W3CDTF">2026-09-05T08:00:36.765Z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