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DA3 · CHATBOT AI ĐA KÊNH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DA3 — CÔNG ĐOẠN 2: THIẾT KẾ KIẾN TRÚC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AI đa kênh BioBot — Bioscope Assistants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5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DA3-03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 · Chatbot AI đa kênh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DA3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22/01/2026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QuanNH — Team Lead, Công ty OPTIMAI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54"/>
        <w:gridCol w:w="1700"/>
        <w:gridCol w:w="6506"/>
      </w:tblGrid>
      <w:tr>
        <w:trPr>
          <w:tblHeader/>
        </w:trPr>
        <w:tc>
          <w:tcPr>
            <w:tcW w:type="dxa" w:w="115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22/01/2026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 — kiến trúc sáu dịch vụ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15/03/2026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thiết kế dây chuyền tri thức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18/04/2026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nhóm quy trình vận hành</w:t>
            </w:r>
          </w:p>
        </w:tc>
      </w:tr>
      <w:tr>
        <w:trPr>
          <w:tblHeader w:val="false"/>
        </w:trPr>
        <w:tc>
          <w:tcPr>
            <w:tcW w:type="dxa" w:w="115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08/06/2026</w:t>
            </w:r>
          </w:p>
        </w:tc>
        <w:tc>
          <w:tcPr>
            <w:tcW w:type="dxa" w:w="6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thiết kế trợ lý có công cụ và ba lớp chốt chặn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AI đa kênh BioBot — Bioscope Assistants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Tài liệu liên quan: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docs/SRS_MVP.md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mục 2 và mục 8 trong kho mã nguồn dự án mô tả kiến trúc ở mức chi tiết triển khai. Tài liệu này ghi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quyết định thiết kế và lý do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Kiến trúc tổng thể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INTERNET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┌─────▼──────────────────────────────────────────────────────┐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MÁY CHỦ WEB ĐỨNG TRƯỚC (kết nối mã hoá)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└─────┬───────────────────────────┬──────────────────────────┘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│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↓ 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┌──────────────┐          ┌──────────────────┐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127.0.0.1    │          │ 127.0.0.1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:18080       │          │ :15678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giao diện    │          │ webhook kênh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web          │          │ nhắn tin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└──────┬───────┘          └────────┬─────────┘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│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↓      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┌─────────────────┐    ┌──────────────────────────────────┐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biobot_         │    │  biobot_n8n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bioscope_api    │◄──►│  44 quy trình tự động hoá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FastAPI         │    │  · 6 kênh vào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20.356 dòng     │    │  · dây chuyền tri thức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         │    │  · nghiệp vụ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· vòng lặp      │    │  · vận hành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trợ lý        │    └──────────┬───────────────────────┘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· 14 công cụ    │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· chốt chặn     │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└───┬────┬────┬───┘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│    │    │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↓    ↓    ↓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┌────────┐ ┌────────┐ ┌────────┐ ┌──────────────┐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│Postgres│ │ Qdrant │ │ Redis  │ │ Dịch vụ ngoài│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│30 bảng │ │2 bộ    │ │đệm +   │ │ mô hình,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│ │sưu tập │ │chống   │ │ nền tảng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  │ │        │ │trùng   │ │ nhắn tin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└────────┘ └────────┘ └────────┘ └──────────────┘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1.1 Vì sao chia sáu dịch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27"/>
        <w:gridCol w:w="6933"/>
      </w:tblGrid>
      <w:tr>
        <w:trPr>
          <w:tblHeader/>
        </w:trPr>
        <w:tc>
          <w:tcPr>
            <w:tcW w:type="dxa" w:w="24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69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tách riêng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điều phối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quy trình nghiệp vụ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cần lập trình viên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không cần triển khai lại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vectơ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theo ngữ nghĩa là bài toán riêng, cơ sở dữ liệu quan hệ không làm tốt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sở dữ liệu quan hệ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có cấu trúc, cần giao dịch và ràng buộc toàn vẹn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xử lý trùng cần bộ nhớ nhanh, có hạn dùng tự động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vụ máy chủ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Logic phức tạp (vòng lặp trợ lý, phân quyền) viết bằng mã dễ hơn dựng bằng quy trình</w:t>
            </w:r>
          </w:p>
        </w:tc>
      </w:tr>
      <w:tr>
        <w:trPr>
          <w:tblHeader w:val="false"/>
        </w:trPr>
        <w:tc>
          <w:tcPr>
            <w:tcW w:type="dxa" w:w="24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web</w:t>
            </w:r>
          </w:p>
        </w:tc>
        <w:tc>
          <w:tcPr>
            <w:tcW w:type="dxa" w:w="69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Tách hoàn toàn khỏi máy chủ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1.2 Ranh giới: cái gì dựng bằng quy trình, cái gì viết bằng mã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quyết định kiến trúc quan trọng nhất của DA3.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048"/>
        <w:gridCol w:w="3312"/>
      </w:tblGrid>
      <w:tr>
        <w:trPr>
          <w:tblHeader/>
        </w:trPr>
        <w:tc>
          <w:tcPr>
            <w:tcW w:type="dxa" w:w="60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Dựng bằng 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 tự động hoá</w:t>
            </w:r>
          </w:p>
        </w:tc>
        <w:tc>
          <w:tcPr>
            <w:tcW w:type="dxa" w:w="33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Viết bằng 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định tuyến sự kiện từ các kênh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Vòng lặp trợ lý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Dây chuyền nạp tri thức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 công cụ tra dữ liệu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Nghiệp vụ nhiều bước (đơn hàng, phê duyệt)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 công cụ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báo, cảnh báo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chặn dược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khoẻ, sao lưu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tuyến nhanh</w:t>
            </w:r>
          </w:p>
        </w:tc>
      </w:tr>
      <w:tr>
        <w:trPr>
          <w:tblHeader w:val="false"/>
        </w:trPr>
        <w:tc>
          <w:tcPr>
            <w:tcW w:type="dxa" w:w="6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định kỳ</w:t>
            </w:r>
          </w:p>
        </w:tc>
        <w:tc>
          <w:tcPr>
            <w:tcW w:type="dxa" w:w="33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phiên hội thoại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Nguyên tắc phân chia: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200"/>
        <w:gridCol w:w="1000"/>
        <w:gridCol w:w="4160"/>
      </w:tblGrid>
      <w:tr>
        <w:trPr>
          <w:tblHeader/>
        </w:trPr>
        <w:tc>
          <w:tcPr>
            <w:tcW w:type="dxa" w:w="42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 việc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Nơi đặt</w:t>
            </w:r>
          </w:p>
        </w:tc>
        <w:tc>
          <w:tcPr>
            <w:tcW w:type="dxa" w:w="4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thường xuyên theo nghiệp vụ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vận hành sửa được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Cần đọc kỹ, kiểm thử được, không được sai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kiểm kiểu, kiểm thử, xem lại lịch sử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Liên quan an toàn và phân quyền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Mã</w:t>
            </w:r>
          </w:p>
        </w:tc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được để ai sửa nhầm trên giao diện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Dòng cuối là ràng buộc cứng: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mọi cơ chế an toàn đều nằm trong mã nguồn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nằm trong quy trình. Quy trình sửa được trên giao diện, mà thứ sửa được trên giao diện thì có ngày bị sửa nhầm.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Vòng lặp trợ lý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Trái tim của DA3.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2.1 Luồng xử lý một câu hỏi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Câu hỏi vào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① CHỐT CHẶN DƯỢC    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is_pharma_blocked(message)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Chạy TRƯỚC mô hình, viết bằng mã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→ Chặn: trả câu hướng dẫn, KẾT THÚC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└────────────────────┬──────────────────────────────┘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↓ không chặn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② LỌC CÔNG CỤ THEO VAI TRÒ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get_tools_for_role(role)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Mô hình chỉ nhìn thấy công cụ được phép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└────────────────────┬──────────────────────────────┘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③ ĐỊNH TUYẾN NHANH  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Câu hỏi khớp mẫu rõ ràng?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→ Gọi thẳng công cụ đúng, BỎ QUA bước mô hình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  chọn công cụ      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└────────────────────┬──────────────────────────────┘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↓ không khớp mẫu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④ VÒNG LẶP — tối đa 5 lượt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┌─────────────────────────────────────────┐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Gọi mô hình với danh sách công cụ     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           ↓                           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Mô hình yêu cầu gọi công cụ?          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  Có → kiểm quyền → chạy → đưa kết quả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       vào ngữ cảnh → lặp lại          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│   Không → thoát vòng lặp                 │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└─────────────────────────────────────────┘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└────────────────────┬──────────────────────────────┘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⑤ TỔNG HỢP CÂU TRẢ LỜI       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"DỮ LIỆU TOOL (chỉ được dùng nguồn này)"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│    Trả theo dòng, chữ hiện dần     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2.2 Hai hằng số quan trọng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MAX_TOOL_CALLS = 5          # tối đa 5 lượt gọi tool / turn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MAX_RESPONSE_TOKENS = 2500  # tăng lên 2500 để đủ trình bày bảng thông tin sản phẩm dược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60"/>
        <w:gridCol w:w="6400"/>
      </w:tblGrid>
      <w:tr>
        <w:trPr>
          <w:tblHeader/>
        </w:trPr>
        <w:tc>
          <w:tcPr>
            <w:tcW w:type="dxa" w:w="29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Hằng số</w:t>
            </w:r>
          </w:p>
        </w:tc>
        <w:tc>
          <w:tcPr>
            <w:tcW w:type="dxa" w:w="64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đặt giá trị này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MAX_TOOL_CALLS = 5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 vòng lặp không dừng.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Mô hình có thể gọi công cụ mãi không thoát; mỗi lượt tốn tiền và tốn thời gian. Năm lượt đủ cho câu hỏi phức tạp nhất đã gặp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MAX_RESPONSE_TOKENS = 2500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đầu đặt thấp hơn, nhưng bảng thông số sản phẩm dược bị cắt giữa chừng. Chú thích trong mã ghi rõ lý do tăng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2.3 Định tuyến nhanh — vì sao cần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agent_heuristics.py — Fast-path tool routing (không qua LLM chọn tool)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Xử lý câu hỏi rõ ràng + follow-up ngắn (đúng rồi / có / ok) để tránh lệch ngữ cảnh.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Hai vấn đề mà bước này giải quyết: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53"/>
        <w:gridCol w:w="3403"/>
        <w:gridCol w:w="3404"/>
      </w:tblGrid>
      <w:tr>
        <w:trPr>
          <w:tblHeader/>
        </w:trPr>
        <w:tc>
          <w:tcPr>
            <w:tcW w:type="dxa" w:w="25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34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</w:t>
            </w:r>
          </w:p>
        </w:tc>
        <w:tc>
          <w:tcPr>
            <w:tcW w:type="dxa" w:w="34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2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chọn nhầm công cụ cho câu hỏi rõ ràng</w:t>
            </w:r>
          </w:p>
        </w:tc>
        <w:tc>
          <w:tcPr>
            <w:tcW w:type="dxa" w:w="3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"Liệt kê sản phẩm trong danh mục X"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rõ ràng phải gọi công cụ liệt kê sản phẩm, nhưng mô hình có thể gọi tìm kiếm ngữ nghĩa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mẫu câu bằng biểu thức chính quy, gọi thẳng công cụ đúng</w:t>
            </w:r>
          </w:p>
        </w:tc>
      </w:tr>
      <w:tr>
        <w:trPr>
          <w:tblHeader w:val="false"/>
        </w:trPr>
        <w:tc>
          <w:tcPr>
            <w:tcW w:type="dxa" w:w="25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ngắn mất ngữ cảnh</w:t>
            </w:r>
          </w:p>
        </w:tc>
        <w:tc>
          <w:tcPr>
            <w:tcW w:type="dxa" w:w="34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nói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"đúng rồi"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"ok"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"tiếp đi"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mô hình không biết đang xác nhận điều gì</w:t>
            </w:r>
          </w:p>
        </w:tc>
        <w:tc>
          <w:tcPr>
            <w:tcW w:type="dxa" w:w="3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câu xác nhận, ghép với ngữ cảnh lượt trước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Lợi ích kép: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vừa đúng hơn, vừa rẻ hơn — bỏ qua được một lượt gọi mô hình.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2.4 Ngữ cảnh hội thoại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Giữ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15 lượt gần nhất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Chú thích trong mã ghi lý do: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giảm từ 40 xuống 15 turns, giữ nội dung tốt hơn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đánh đổi có đo đạc: 40 lượt nhưng mỗi lượt bị cắt ngắn, so với 15 lượt giữ nguyên nội dung. Chọn phương án hai vì câu trả lời của trợ lý thường chứa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danh sách dữ liệu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cắt ngắn là mất chính phần quan trọng.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Ba lớp chốt chặn an toàn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Lớp 1 — Chốt chặn dược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pharma_guard.py — Bộ lọc cứng cho câu hỏi y tế / dược phẩm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Chạy SAU intent classifier như lớp bảo vệ thứ 2.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Python-level check — không phụ thuộc LLM nên không thể bị bypass bằng prompt injection.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"""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Hai tầng kiểm: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860"/>
        <w:gridCol w:w="2884"/>
        <w:gridCol w:w="3120"/>
        <w:gridCol w:w="2496"/>
      </w:tblGrid>
      <w:tr>
        <w:trPr>
          <w:tblHeader/>
        </w:trPr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Tầng</w:t>
            </w:r>
          </w:p>
        </w:tc>
        <w:tc>
          <w:tcPr>
            <w:tcW w:type="dxa" w:w="28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Điểm mạnh</w:t>
            </w:r>
          </w:p>
        </w:tc>
        <w:tc>
          <w:tcPr>
            <w:tcW w:type="dxa" w:w="24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Điểm yếu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28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phân loại ý định trả về mã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PHARMA_BLOCKED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Hiểu ngữ cảnh, bắt được cách hỏi vòng vo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Phụ thuộc mô hình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có thể bị dụ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28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Khớp từ khoá viết bằng mã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phụ thuộc mô hình, không dụ được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bắt được từ khoá đã liệt kê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Hai tầng bù khuyết điểm cho nhau. Tầng 2 là tầng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thể vượt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nó chạy trên chuỗi ký tự thô, trước khi mô hình nhìn thấy câu hỏi.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Năm nhóm từ khoá: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66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 từ khoá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 dụng, chỉ định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 dụng, công dụng, điều trị, chữa bệnh, chỉ định, bệnh gì, triệu chứng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Liều dùng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liều dùng, liều lượng, uống bao nhiêu, ngày uống, liều nhi, liều người lớn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chỉ định, tương tác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chỉ định, tương tác thuốc, không dùng với, tác dụng phụ, quá liều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 sánh hiệu quả điều trị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thuốc nào tốt hơn, hiệu quả hơn, nên dùng thuốc nào</w:t>
            </w:r>
          </w:p>
        </w:tc>
      </w:tr>
      <w:tr>
        <w:trPr>
          <w:tblHeader w:val="false"/>
        </w:trPr>
        <w:tc>
          <w:tcPr>
            <w:tcW w:type="dxa" w:w="27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Thuật ngữ tiếng Anh</w:t>
            </w:r>
          </w:p>
        </w:tc>
        <w:tc>
          <w:tcPr>
            <w:tcW w:type="dxa" w:w="66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indication, contraindication, drug interaction, side effect, dosage, posology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Câu trả lời khi chặn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không phải từ chối cụt lủn mà hướng người hỏi tới nguồn đúng: tờ hướng dẫn sử dụng kèm sản phẩm, dược sĩ hoặc bác sĩ phụ trách, và cơ quan quản lý dược.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Thiết kế này quan trọng: từ chối cụt lủn làm khách bực và có thể khiến họ đi hỏi nguồn không đáng tin. Chỉ đường tới nguồn đúng vừa an toàn vừa có ích.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Lớp 2 — Phân quyền công cụ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ở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DA3-01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mục 7.2.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Điểm cốt lõi nhắc lại: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danh sách công cụ được lọc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trước khi gửi cho mô hình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Mô hình không biết công cụ ngoài quyền tồn tại. Đây là ràng buộc cứng, không phải lời đề nghị.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Có thêm một lớp kiểm nữa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lúc chạy công cụ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is_tool_allowed(tool_name, role)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phòng trường hợp công cụ được gọi qua đường khác.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Lớp 3 — Chỉ dùng dữ liệu công cụ trả về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Ở bước tổng hợp câu trả lời, câu lệnh gửi mô hình có dòng: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## DỮ LIỆU TOOL (chỉ được dùng nguồn này):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Mô hình chỉ được soạn câu trả lời từ khối dữ liệu đó, không được dùng kiến thức sẵn có. Đây là lớp mềm — dựa vào việc mô hình nghe lời — nên được bù bằng việc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giới hạn số dòng dữ liệu đưa vào ngữ cảnh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(tối đa 80 dòng mỗi công cụ), để câu trả lời bám sát dữ liệu thật.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Kiến trúc đa kênh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4.1 Sáu kênh, một bộ xử lý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Zalo 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Telegram ──┤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Messenger ─┤    ┌─────────────────────────┐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WhatsApp ──┼───►│ WF05                     │───► vòng lặp trợ lý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Web ───────┤    │ universal-channel-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Email ─────┘    │ processor   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│ · chuẩn hoá tin nhắn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mỗi kênh     │ · nhận diện người dùng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một quy      │ · quản lý phiên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trình riêng  │ · định tuyến       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   └─────────────────────────┘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039"/>
        <w:gridCol w:w="5321"/>
        <w:gridCol w:w="1000"/>
      </w:tblGrid>
      <w:tr>
        <w:trPr>
          <w:tblHeader/>
        </w:trPr>
        <w:tc>
          <w:tcPr>
            <w:tcW w:type="dxa" w:w="303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Tầng</w:t>
            </w:r>
          </w:p>
        </w:tc>
        <w:tc>
          <w:tcPr>
            <w:tcW w:type="dxa" w:w="532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lượng</w:t>
            </w:r>
          </w:p>
        </w:tc>
      </w:tr>
      <w:tr>
        <w:trPr>
          <w:tblHeader w:val="false"/>
        </w:trPr>
        <w:tc>
          <w:tcPr>
            <w:tcW w:type="dxa" w:w="3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riêng từng kênh</w:t>
            </w:r>
          </w:p>
        </w:tc>
        <w:tc>
          <w:tcPr>
            <w:tcW w:type="dxa" w:w="53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webhook, xác thực, chuyển về dạng chuẩn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xử lý chung</w:t>
            </w:r>
          </w:p>
        </w:tc>
        <w:tc>
          <w:tcPr>
            <w:tcW w:type="dxa" w:w="53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logic nghiệp vụ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thiết kế hai tầng.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Nếu mỗi kênh tự xử lý trọn vẹn thì logic nghiệp vụ có sáu bản; sửa một quy tắc phải sửa sáu chỗ, và chắc chắn sẽ sót. Tách ra thì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logic chỉ có một bản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mỗi kênh chỉ lo phần khác biệt của nền tảng đó.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Lợi ích thứ hai: thêm kênh thứ bảy chỉ cần viết một quy trình chuyển đổi, không đụng logic nghiệp vụ.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4.2 Chống xử lý trùng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WF54_event-dedup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Nền tảng nhắn tin có thể gửi lặp một sự kiện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 không nhận được xác nhận kịp. Không chống trùng thì khách nhận hai câu trả lời giống nhau, và công ty trả tiền hai lần cho một câu hỏi.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Cơ chế: lưu mã sự kiện vào bộ nhớ đệm có hạn dùng; sự kiện trùng mã bị bỏ qua.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4.3 Làm mới khoá truy cập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WF51_token-refresher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Khoá truy cập của các nền tảng nhắn tin có hạn. Hết hạn thì kênh chết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âm thầm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không báo lỗi, chỉ là không nhận được tin nữa. Quy trình này làm mới khoá trước khi hết hạn.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Dây chuyền tri thức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Kho tài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WF10a  drive-scanner        quét, phát hiện tệp mới và tệp đã sửa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WF10b  content-extractor    bóc tách nội dung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  (tệp scan, ảnh)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WF22   vision-ocr           đọc chữ trong ảnh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[cắt đoạn]                  chia tài liệu thành đoạn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[sinh vectơ]                gọi mô hình sinh vectơ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WF10c  qdrant-updater       nạp vào kho vectơ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↓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WF11g  faq-qdrant-verify    kiểm chứng đã nạp đúng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WF10d  sync-orchestrator    điều phối toàn bộ chuỗi trên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5.1 Hai bộ sưu tập tách biệt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20"/>
        <w:gridCol w:w="4912"/>
        <w:gridCol w:w="3028"/>
      </w:tblGrid>
      <w:tr>
        <w:trPr>
          <w:tblHeader/>
        </w:trPr>
        <w:tc>
          <w:tcPr>
            <w:tcW w:type="dxa" w:w="1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Bộ sưu tập</w:t>
            </w:r>
          </w:p>
        </w:tc>
        <w:tc>
          <w:tcPr>
            <w:tcW w:type="dxa" w:w="49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0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Ai truy cập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sales_kb</w:t>
            </w:r>
          </w:p>
        </w:tc>
        <w:tc>
          <w:tcPr>
            <w:tcW w:type="dxa" w:w="4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Sản phẩm, lịch sử trao đổi với khách</w:t>
            </w:r>
          </w:p>
        </w:tc>
        <w:tc>
          <w:tcPr>
            <w:tcW w:type="dxa" w:w="3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Vai trò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kt_docs</w:t>
            </w:r>
          </w:p>
        </w:tc>
        <w:tc>
          <w:tcPr>
            <w:tcW w:type="dxa" w:w="49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Hoá đơn, chứng từ</w:t>
            </w:r>
          </w:p>
        </w:tc>
        <w:tc>
          <w:tcPr>
            <w:tcW w:type="dxa" w:w="30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Vai trò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Tách ở tầng kho lưu trữ, không chỉ tầng truy vấn.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Đây là lớp bảo vệ thứ hai cho yêu cầu NV-06: kể cả khi có lỗi lập trình ở tầng truy vấn, dữ liệu vẫn nằm ở hai nơi khác nhau.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5.2 Xử lý kích thước vectơ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def _fit_vector_size(vec: list[float], size: int) -&gt; list[float]: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...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logger.debug("Truncate embedding %s → %s dims (Matryoshka)", n, size)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raise ValueError(f"Embedding dim {n} &lt; Qdrant size {size}")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Mô hình sinh vectơ có thể trả về số chiều khác với số chiều kho vectơ đang dùng. Hàm này cắt bớt khi thừa và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báo lỗi rõ ràng khi thiếu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Cắt bớt được là nhờ đặc tính của mô hình sinh vectơ hiện đại: thông tin quan trọng nhất dồn về các chiều đầu. Nhưng thiếu chiều thì không bù được — nên báo lỗi thay vì đệm số 0, vì đệm số 0 sẽ làm sai lệch kết quả tìm kiếm mà không ai biết.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5.3 Xuất kho vectơ ra tài liệu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WF13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WF14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Đưa nội dung trong kho vectơ ra dạng tài liệu đọc được, để người rà soát xem trợ lý đang "biết" những gì.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chức năng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kiểm chứng chất lượng tri thức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không có nó thì kho vectơ là hộp đen.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Xử lý lỗi và vận hành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380"/>
        <w:gridCol w:w="1761"/>
        <w:gridCol w:w="4219"/>
      </w:tblGrid>
      <w:tr>
        <w:trPr>
          <w:tblHeader/>
        </w:trPr>
        <w:tc>
          <w:tcPr>
            <w:tcW w:type="dxa" w:w="33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trình</w:t>
            </w:r>
          </w:p>
        </w:tc>
        <w:tc>
          <w:tcPr>
            <w:tcW w:type="dxa" w:w="176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42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cần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WF04_error-handler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lỗi tập trung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Lỗi ở đâu cũng đi về một chỗ, không mỗi quy trình một kiểu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WF52_error-alerting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lỗi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vận hành biết ngay, không đợi khách phàn nàn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WF53_dead-letter-queue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Hàng đợi việc chết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Việc thất bại nhiều lần đưa sang đây,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chặn hàng đợi chính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WF50_health-check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Phát hiện dịch vụ chết trước khi khách phát hiện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WF12_backup-automation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tự động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WF09_smart-cache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lặp không phải gọi mô hình lại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giảm chi phí</w:t>
            </w:r>
          </w:p>
        </w:tc>
      </w:tr>
      <w:tr>
        <w:trPr>
          <w:tblHeader w:val="false"/>
        </w:trPr>
        <w:tc>
          <w:tcPr>
            <w:tcW w:type="dxa" w:w="33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WF08_ai-logger</w:t>
            </w:r>
          </w:p>
        </w:tc>
        <w:tc>
          <w:tcPr>
            <w:tcW w:type="dxa" w:w="17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AI</w:t>
            </w:r>
          </w:p>
        </w:tc>
        <w:tc>
          <w:tcPr>
            <w:tcW w:type="dxa" w:w="42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vết mọi lượt gọi mô hình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Hàng đợi việc chết là thành phần hay bị bỏ nhất và quan trọng nhất.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Không có nó, một việc lỗi lặp đi lặp lại sẽ chiếm chỗ và chặn mọi việc khác — cả hệ thống đứng vì một tin nhắn hỏng.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Bảo mật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7.1 Mọi cổng chỉ mở nội bộ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ports: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"127.0.0.1:${BIOBOT_N8N_HOST_PORT:-15678}:5678"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"127.0.0.1:${BIOBOT_QDRANT_HTTP_HOST_PORT:-16333}:6333"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"127.0.0.1:${BIOBOT_POSTGRES_HOST_PORT:-15432}:5432"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"127.0.0.1:${BIOBOT_REDIS_HOST_PORT:-16379}:6379"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"127.0.0.1:${BIOSCOPE_API_PORT:-18000}:8000"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- "127.0.0.1:${BIOSCOPE_FRONTEND_PORT:-18080}:80"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Cả sáu dịch vụ đều gắn vào `127.0.0.1`.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Quét cổng từ Internet không thấy gì. Truy cập đi qua máy chủ web đứng trước, nơi có kết nối mã hoá và kiểm soát truy cập.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là khác biệt lớn so với cấu hình mặc định của phần lớn hướng dẫn cài đặt — chúng thường ghi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- "5678:5678"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tức mở ra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mọi giao diện mạng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Kho vectơ và cơ sở dữ liệu mở ra Internet là lỗi bảo mật nghiêm trọng.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7.2 Các lớp khác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23"/>
        <w:gridCol w:w="6537"/>
      </w:tblGrid>
      <w:tr>
        <w:trPr>
          <w:tblHeader/>
        </w:trPr>
        <w:tc>
          <w:tcPr>
            <w:tcW w:type="dxa" w:w="282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653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Vận chuyển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Kết nối mã hoá ở máy chủ web đứng trước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điều phối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cơ bản + khoá mã hoá dữ liệu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Webhook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chữ ký từ nền tảng nhắn tin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lập trình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người dùng, phân quyền theo vai trò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cụ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trắng theo vai trò, kiểm hai lần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bộ sưu tập vectơ tách biệt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mọi lượt gọi mô hình và gọi công cụ</w:t>
            </w:r>
          </w:p>
        </w:tc>
      </w:tr>
      <w:tr>
        <w:trPr>
          <w:tblHeader w:val="false"/>
        </w:trPr>
        <w:tc>
          <w:tcPr>
            <w:tcW w:type="dxa" w:w="28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Bí mật</w:t>
            </w:r>
          </w:p>
        </w:tc>
        <w:tc>
          <w:tcPr>
            <w:tcW w:type="dxa" w:w="65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Biến môi trường, không nằm trong mã nguồn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Nhật ký quyết định kỹ thuật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QĐ-01 — Dùng nền tảng điều phối quy trình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Bối cảnh: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đội nhỏ, cần dựng nhanh nhiều luồng nghiệp vụ.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365"/>
        <w:gridCol w:w="5995"/>
      </w:tblGrid>
      <w:tr>
        <w:trPr>
          <w:tblHeader/>
        </w:trPr>
        <w:tc>
          <w:tcPr>
            <w:tcW w:type="dxa" w:w="33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59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 loại</w:t>
            </w:r>
          </w:p>
        </w:tc>
      </w:tr>
      <w:tr>
        <w:trPr>
          <w:tblHeader w:val="false"/>
        </w:trPr>
        <w:tc>
          <w:tcPr>
            <w:tcW w:type="dxa" w:w="33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Viết tay toàn bộ bằng mã</w:t>
            </w:r>
          </w:p>
        </w:tc>
        <w:tc>
          <w:tcPr>
            <w:tcW w:type="dxa" w:w="5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Quá nhiều việc; mỗi thay đổi nghiệp vụ cần lập trình viên</w:t>
            </w:r>
          </w:p>
        </w:tc>
      </w:tr>
      <w:tr>
        <w:trPr>
          <w:tblHeader w:val="false"/>
        </w:trPr>
        <w:tc>
          <w:tcPr>
            <w:tcW w:type="dxa" w:w="33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dịch vụ tự động hoá đám mây</w:t>
            </w:r>
          </w:p>
        </w:tc>
        <w:tc>
          <w:tcPr>
            <w:tcW w:type="dxa" w:w="5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đi qua bên thứ ba; chi phí theo lượt</w:t>
            </w:r>
          </w:p>
        </w:tc>
      </w:tr>
      <w:tr>
        <w:trPr>
          <w:tblHeader w:val="false"/>
        </w:trPr>
        <w:tc>
          <w:tcPr>
            <w:tcW w:type="dxa" w:w="33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Nền tảng điều phối tự vận hành</w:t>
            </w:r>
          </w:p>
        </w:tc>
        <w:tc>
          <w:tcPr>
            <w:tcW w:type="dxa" w:w="5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Chọn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chọn: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không ra khỏi máy chủ công ty; sửa quy trình trên giao diện; xuất được ra tệp để lưu trong kho mã nguồn.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Đánh đổi: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logic nằm trong tệp định nghĩa quy trình khó xem lại lịch sử thay đổi hơn mã nguồn. Xử lý bằng cách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đặt mọi logic an toàn vào mã, không vào quy trình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QĐ-02 — Trợ lý có công cụ thay vì hỏi-đáp một lượt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160"/>
        <w:gridCol w:w="5200"/>
      </w:tblGrid>
      <w:tr>
        <w:trPr>
          <w:tblHeader/>
        </w:trPr>
        <w:tc>
          <w:tcPr>
            <w:tcW w:type="dxa" w:w="4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Phương án</w:t>
            </w:r>
          </w:p>
        </w:tc>
        <w:tc>
          <w:tcPr>
            <w:tcW w:type="dxa" w:w="52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Đánh giá</w:t>
            </w:r>
          </w:p>
        </w:tc>
      </w:tr>
      <w:tr>
        <w:trPr>
          <w:tblHeader w:val="false"/>
        </w:trPr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kiếm ngữ nghĩa rồi nhồi kết quả vào câu lệnh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Đơn giản. Nhưng không trả lời được câu cần tính toán hay tra nhiều nguồn</w:t>
            </w:r>
          </w:p>
        </w:tc>
      </w:tr>
      <w:tr>
        <w:trPr>
          <w:tblHeader w:val="false"/>
        </w:trPr>
        <w:tc>
          <w:tcPr>
            <w:tcW w:type="dxa" w:w="4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Trợ lý tự chọn công cụ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được câu phức tạp;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phân quyền được ở tầng công cụ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Chọn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Lợi ích thứ hai mới là lý do quyết định: phân quyền ở tầng công cụ là cách sạch nhất để đáp ứng NV-06.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Đánh đổi: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phức tạp hơn, tốn nhiều lượt gọi mô hình hơn. Bù bằng định tuyến nhanh và giới hạn 5 lượt.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QĐ-03 — Chốt chặn dược viết bằng mã, không viết trong câu lệnh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quy tắc trong câu lệnh là </w:t>
      </w: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lời đề nghị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; mô hình có thể bị dụ bỏ qua. Bộ lọc viết bằng mã chạy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trước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khi mô hình nhìn thấy câu hỏi.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Đánh đổi: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chặn nhầm câu hỏi vô hại có chứa từ khoá. Chấp nhận —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chặn nhầm rẻ hơn nhiều so với lọt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Hướng sai an toàn.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QĐ-04 — Lọc danh sách công cụ trước khi gửi cho mô hình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để mô hình "biết có công cụ nhưng đừng gọi" là mời gọi rắc rối. Không gửi thì không có gì để gọi.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QĐ-05 — Giới hạn 5 lượt gọi công cụ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chặn vòng lặp không dừng, chặn chi phí không kiểm soát.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Đánh đổi: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câu hỏi rất phức tạp có thể bị cắt. Chưa gặp trường hợp nào cần quá 5 lượt.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QĐ-06 — Tách hai bộ sưu tập vectơ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lớp bảo vệ thứ hai cho phân tách dữ liệu. Lỗi ở tầng truy vấn vẫn không lộ dữ liệu vì chúng nằm hai nơi.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QĐ-07 — Mọi cổng gắn vào máy cục bộ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kho vectơ và cơ sở dữ liệu không có lý do gì phải truy cập được từ Internet.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Đánh đổi: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phải cấu hình máy chủ web đứng trước. Đáng.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QĐ-08 — Giữ 15 lượt hội thoại thay vì 40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15 lượt giữ nguyên nội dung tốt hơn 40 lượt bị cắt ngắn. Câu trả lời của trợ lý thường chứa danh sách dữ liệu — cắt ngắn là mất phần quan trọng.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Ghi lại vì: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đây là quyết định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đảo ngược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một lựa chọn trước đó, dựa trên quan sát thực tế.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QĐ-09 — Tăng giới hạn độ dài câu trả lời lên 2500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bảng thông số sản phẩm dược bị cắt giữa chừng ở giá trị cũ. Chú thích ghi thẳng lý do trong mã.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Điểm tiếp giáp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63"/>
        <w:gridCol w:w="1000"/>
        <w:gridCol w:w="2533"/>
        <w:gridCol w:w="2964"/>
      </w:tblGrid>
      <w:tr>
        <w:trPr>
          <w:tblHeader/>
        </w:trPr>
        <w:tc>
          <w:tcPr>
            <w:tcW w:type="dxa" w:w="28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Hệ thống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Chiều</w:t>
            </w:r>
          </w:p>
        </w:tc>
        <w:tc>
          <w:tcPr>
            <w:tcW w:type="dxa" w:w="25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Giao thức</w:t>
            </w:r>
          </w:p>
        </w:tc>
        <w:tc>
          <w:tcPr>
            <w:tcW w:type="dxa" w:w="29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Dùng để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Zalo OA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chiều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 + webhook + OAuth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nhắn tin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chiều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 + webhook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nhắn tin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Messenger, WhatsApp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chiều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 + webhook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nhắn tin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điện tử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Hai chiều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SMTP / IMAP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nhắn tin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ngôn ngữ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lý, phân loại ý định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sinh vectơ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tri thức, tìm ngữ nghĩa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API, tài khoản dịch vụ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tài liệu nguồn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Lark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báo nội bộ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Veridion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cứu nhà cung cấp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Giao diện danh mục của DA1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Ra</w:t>
            </w:r>
          </w:p>
        </w:tc>
        <w:tc>
          <w:tcPr>
            <w:tcW w:type="dxa" w:w="25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HTTPS + khoá</w:t>
            </w:r>
          </w:p>
        </w:tc>
        <w:tc>
          <w:tcPr>
            <w:tcW w:type="dxa" w:w="29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Lấy dữ liệu nguyên liệu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Dòng cuối là điểm nối giữa DA3 và DA1.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Khả năng mở rộng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94"/>
        <w:gridCol w:w="6766"/>
      </w:tblGrid>
      <w:tr>
        <w:trPr>
          <w:tblHeader/>
        </w:trPr>
        <w:tc>
          <w:tcPr>
            <w:tcW w:type="dxa" w:w="25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67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xử lý đã thiết kế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kênh thứ bảy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Viết một quy trình chuyển đổi, không đụng logic nghiệp vụ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công cụ mới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Viết hàm công cụ, khai vào danh sách trắng của vai trò tương ứng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vai trò mới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một mục vào bảng phân quyền công cụ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miền nghiệp vụ mới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bộ sưu tập vectơ, bộ công cụ, vai trò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Lượng hội thoại tăng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 đã có; bước tiếp theo là tách dịch vụ máy chủ ra nhiều bản</w:t>
            </w:r>
          </w:p>
        </w:tc>
      </w:tr>
      <w:tr>
        <w:trPr>
          <w:tblHeader w:val="false"/>
        </w:trPr>
        <w:tc>
          <w:tcPr>
            <w:tcW w:type="dxa" w:w="2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mô hình ngôn ngữ</w:t>
            </w:r>
          </w:p>
        </w:tc>
        <w:tc>
          <w:tcPr>
            <w:tcW w:type="dxa" w:w="67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cấu hình; lớp gọi mô hình đã tách riêng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dòng đầu cho thấy kiến trúc được thiết kế để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mở rộng theo chiều ngang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thêm kênh, thêm công cụ, thêm vai trò đều là thao tác cộng thêm, không phải sửa lại.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DA3 · Chatbot AI đa kênh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DA3-03 · DA3 — CÔNG ĐOẠN 2: THIẾT KẾ KIẾN TRÚC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DA3-03 — DA3 — CÔNG ĐOẠN 2: THIẾT KẾ KIẾN TRÚC</dc:title>
  <dc:creator>Bioscope</dc:creator>
  <dc:description>DA3 · Chatbot AI đa kênh</dc:description>
  <cp:lastModifiedBy>Un-named</cp:lastModifiedBy>
  <cp:revision>1</cp:revision>
  <dcterms:created xsi:type="dcterms:W3CDTF">2026-09-05T07:25:19.237Z</dcterms:created>
  <dcterms:modified xsi:type="dcterms:W3CDTF">2026-09-05T07:25:19.237Z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