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HƯỚNG DẪN SỬ DỤNG</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63"/>
        <w:gridCol w:w="6897"/>
      </w:tblGrid>
      <w:tr>
        <w:trPr>
          <w:tblHeader/>
        </w:trPr>
        <w:tc>
          <w:tcPr>
            <w:tcW w:type="dxa" w:w="2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phần này trước khi dùng</w:t>
      </w:r>
    </w:p>
    <w:p>
      <w:pPr>
        <w:spacing w:after="40" w:line="260"/>
        <w:ind w:left="220"/>
      </w:pPr>
      <w:r>
        <w:rPr>
          <w:rFonts w:ascii="Be Vietnam Pro" w:cs="Be Vietnam Pro" w:eastAsia="Be Vietnam Pro" w:hAnsi="Be Vietnam Pro"/>
          <w:color w:val="4A5551"/>
          <w:sz w:val="19"/>
          <w:szCs w:val="19"/>
        </w:rPr>
        <w:t xml:space="preserve">1. Chuẩn bị: đồng bộ kho tài liệu</w:t>
      </w:r>
    </w:p>
    <w:p>
      <w:pPr>
        <w:spacing w:after="40" w:line="260"/>
        <w:ind w:left="220"/>
      </w:pPr>
      <w:r>
        <w:rPr>
          <w:rFonts w:ascii="Be Vietnam Pro" w:cs="Be Vietnam Pro" w:eastAsia="Be Vietnam Pro" w:hAnsi="Be Vietnam Pro"/>
          <w:color w:val="4A5551"/>
          <w:sz w:val="19"/>
          <w:szCs w:val="19"/>
        </w:rPr>
        <w:t xml:space="preserve">2. Sinh nội dung cho một nguyên liệu</w:t>
      </w:r>
    </w:p>
    <w:p>
      <w:pPr>
        <w:spacing w:after="40" w:line="260"/>
        <w:ind w:left="220"/>
      </w:pPr>
      <w:r>
        <w:rPr>
          <w:rFonts w:ascii="Be Vietnam Pro" w:cs="Be Vietnam Pro" w:eastAsia="Be Vietnam Pro" w:hAnsi="Be Vietnam Pro"/>
          <w:color w:val="4A5551"/>
          <w:sz w:val="19"/>
          <w:szCs w:val="19"/>
        </w:rPr>
        <w:t xml:space="preserve">3. Sinh hàng loạt</w:t>
      </w:r>
    </w:p>
    <w:p>
      <w:pPr>
        <w:spacing w:after="40" w:line="260"/>
        <w:ind w:left="220"/>
      </w:pPr>
      <w:r>
        <w:rPr>
          <w:rFonts w:ascii="Be Vietnam Pro" w:cs="Be Vietnam Pro" w:eastAsia="Be Vietnam Pro" w:hAnsi="Be Vietnam Pro"/>
          <w:color w:val="4A5551"/>
          <w:sz w:val="19"/>
          <w:szCs w:val="19"/>
        </w:rPr>
        <w:t xml:space="preserve">4. Duyệt kết quả — phần quan trọng nhất</w:t>
      </w:r>
    </w:p>
    <w:p>
      <w:pPr>
        <w:spacing w:after="40" w:line="260"/>
        <w:ind w:left="220"/>
      </w:pPr>
      <w:r>
        <w:rPr>
          <w:rFonts w:ascii="Be Vietnam Pro" w:cs="Be Vietnam Pro" w:eastAsia="Be Vietnam Pro" w:hAnsi="Be Vietnam Pro"/>
          <w:color w:val="4A5551"/>
          <w:sz w:val="19"/>
          <w:szCs w:val="19"/>
        </w:rPr>
        <w:t xml:space="preserve">5. Tạo lại ảnh đại diện</w:t>
      </w:r>
    </w:p>
    <w:p>
      <w:pPr>
        <w:spacing w:after="40" w:line="260"/>
        <w:ind w:left="220"/>
      </w:pPr>
      <w:r>
        <w:rPr>
          <w:rFonts w:ascii="Be Vietnam Pro" w:cs="Be Vietnam Pro" w:eastAsia="Be Vietnam Pro" w:hAnsi="Be Vietnam Pro"/>
          <w:color w:val="4A5551"/>
          <w:sz w:val="19"/>
          <w:szCs w:val="19"/>
        </w:rPr>
        <w:t xml:space="preserve">6. Kiểm tra trùng lặp</w:t>
      </w:r>
    </w:p>
    <w:p>
      <w:pPr>
        <w:spacing w:after="40" w:line="260"/>
        <w:ind w:left="220"/>
      </w:pPr>
      <w:r>
        <w:rPr>
          <w:rFonts w:ascii="Be Vietnam Pro" w:cs="Be Vietnam Pro" w:eastAsia="Be Vietnam Pro" w:hAnsi="Be Vietnam Pro"/>
          <w:color w:val="4A5551"/>
          <w:sz w:val="19"/>
          <w:szCs w:val="19"/>
        </w:rPr>
        <w:t xml:space="preserve">7. Xem chi phí</w:t>
      </w:r>
    </w:p>
    <w:p>
      <w:pPr>
        <w:spacing w:after="40" w:line="260"/>
        <w:ind w:left="220"/>
      </w:pPr>
      <w:r>
        <w:rPr>
          <w:rFonts w:ascii="Be Vietnam Pro" w:cs="Be Vietnam Pro" w:eastAsia="Be Vietnam Pro" w:hAnsi="Be Vietnam Pro"/>
          <w:color w:val="4A5551"/>
          <w:sz w:val="19"/>
          <w:szCs w:val="19"/>
        </w:rPr>
        <w:t xml:space="preserve">8. Xử lý tình huống thường gặp</w:t>
      </w:r>
    </w:p>
    <w:p>
      <w:pPr>
        <w:spacing w:after="40" w:line="260"/>
        <w:ind w:left="220"/>
      </w:pPr>
      <w:r>
        <w:rPr>
          <w:rFonts w:ascii="Be Vietnam Pro" w:cs="Be Vietnam Pro" w:eastAsia="Be Vietnam Pro" w:hAnsi="Be Vietnam Pro"/>
          <w:color w:val="4A5551"/>
          <w:sz w:val="19"/>
          <w:szCs w:val="19"/>
        </w:rPr>
        <w:t xml:space="preserve">9. Việc không được làm</w:t>
      </w:r>
    </w:p>
    <w:p>
      <w:pPr>
        <w:spacing w:after="40" w:line="260"/>
        <w:ind w:left="220"/>
      </w:pPr>
      <w:r>
        <w:rPr>
          <w:rFonts w:ascii="Be Vietnam Pro" w:cs="Be Vietnam Pro" w:eastAsia="Be Vietnam Pro" w:hAnsi="Be Vietnam Pro"/>
          <w:color w:val="4A5551"/>
          <w:sz w:val="19"/>
          <w:szCs w:val="19"/>
        </w:rPr>
        <w:t xml:space="preserve">10. Dành cho quản trị viên: cấu hình AI</w:t>
      </w:r>
    </w:p>
    <w:p>
      <w:pPr>
        <w:spacing w:after="40" w:line="260"/>
        <w:ind w:left="220"/>
      </w:pPr>
      <w:r>
        <w:rPr>
          <w:rFonts w:ascii="Be Vietnam Pro" w:cs="Be Vietnam Pro" w:eastAsia="Be Vietnam Pro" w:hAnsi="Be Vietnam Pro"/>
          <w:color w:val="4A5551"/>
          <w:sz w:val="19"/>
          <w:szCs w:val="19"/>
        </w:rPr>
        <w:t xml:space="preserve">11.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2026-09-05T08:28:20.165Z</dcterms:created>
  <dcterms:modified xsi:type="dcterms:W3CDTF">2026-09-05T08:28:20.165Z</dcterms:modified>
</cp:coreProperties>
</file>

<file path=docProps/custom.xml><?xml version="1.0" encoding="utf-8"?>
<Properties xmlns="http://schemas.openxmlformats.org/officeDocument/2006/custom-properties" xmlns:vt="http://schemas.openxmlformats.org/officeDocument/2006/docPropsVTypes"/>
</file>