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THUYẾT MINH NĂNG LỰC VÀ ĐỘI NGŨ PHÁT TRIỂN NỘI BỘ</w:t>
      </w:r>
    </w:p>
    <w:p>
      <w:pPr>
        <w:spacing w:after="350"/>
        <w:jc w:val="center"/>
      </w:pPr>
      <w:r>
        <w:rPr>
          <w:rFonts w:ascii="Be Vietnam Pro" w:cs="Be Vietnam Pro" w:eastAsia="Be Vietnam Pro" w:hAnsi="Be Vietnam Pro"/>
          <w:i/>
          <w:iCs/>
          <w:color w:val="4A5551"/>
          <w:sz w:val="24"/>
          <w:szCs w:val="24"/>
        </w:rPr>
        <w:t xml:space="preserve">Năng lực và đội ngũ phát triển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Khẳng định</w:t>
      </w:r>
    </w:p>
    <w:p>
      <w:pPr>
        <w:spacing w:after="130" w:line="300"/>
      </w:pPr>
      <w:r>
        <w:rPr>
          <w:rFonts w:ascii="Be Vietnam Pro" w:cs="Be Vietnam Pro" w:eastAsia="Be Vietnam Pro" w:hAnsi="Be Vietnam Pro"/>
          <w:color w:val="101814"/>
          <w:sz w:val="21"/>
          <w:szCs w:val="21"/>
        </w:rPr>
        <w:t xml:space="preserve">Ba sản phẩm phần mềm DA1, DA2, DA3 do </w:t>
      </w:r>
      <w:r>
        <w:rPr>
          <w:rFonts w:ascii="Be Vietnam Pro" w:cs="Be Vietnam Pro" w:eastAsia="Be Vietnam Pro" w:hAnsi="Be Vietnam Pro"/>
          <w:b/>
          <w:bCs/>
          <w:color w:val="101814"/>
          <w:sz w:val="21"/>
          <w:szCs w:val="21"/>
        </w:rPr>
        <w:t xml:space="preserve">đội ngũ nhân sự nội bộ của công ty trực tiếp thực hiện toàn bộ</w:t>
      </w:r>
      <w:r>
        <w:rPr>
          <w:rFonts w:ascii="Be Vietnam Pro" w:cs="Be Vietnam Pro" w:eastAsia="Be Vietnam Pro" w:hAnsi="Be Vietnam Pro"/>
          <w:color w:val="101814"/>
          <w:sz w:val="21"/>
          <w:szCs w:val="21"/>
        </w:rPr>
        <w:t xml:space="preserve">, từ khâu xác định yêu cầu đến khâu vận hành và bảo trì.</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thuê ngoài trọn gói</w:t>
      </w:r>
      <w:r>
        <w:rPr>
          <w:rFonts w:ascii="Be Vietnam Pro" w:cs="Be Vietnam Pro" w:eastAsia="Be Vietnam Pro" w:hAnsi="Be Vietnam Pro"/>
          <w:color w:val="101814"/>
          <w:sz w:val="21"/>
          <w:szCs w:val="21"/>
        </w:rPr>
        <w:t xml:space="preserve">. Không có hợp đồng giao khoán phát triển phần mềm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công ty tự viết. Các thư viện mã nguồn mở được sử dụng là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sẽ nói rõ ở mục 4.</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Bảng đối chiếu danh tính kỹ thuật và nhân sự</w:t>
      </w:r>
    </w:p>
    <w:p>
      <w:pPr>
        <w:spacing w:after="130" w:line="300"/>
      </w:pPr>
      <w:r>
        <w:rPr>
          <w:rFonts w:ascii="Be Vietnam Pro" w:cs="Be Vietnam Pro" w:eastAsia="Be Vietnam Pro" w:hAnsi="Be Vietnam Pro"/>
          <w:color w:val="101814"/>
          <w:sz w:val="21"/>
          <w:szCs w:val="21"/>
        </w:rPr>
        <w:t xml:space="preserve">Lịch sử ghi nhận thay đổi mã nguồn lưu danh tính kỹ thuật của người thực hiện. Bảng dưới đối chiếu danh tính đó với nhân sự thật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8"/>
        <w:gridCol w:w="1000"/>
        <w:gridCol w:w="3372"/>
        <w:gridCol w:w="1000"/>
        <w:gridCol w:w="1280"/>
      </w:tblGrid>
      <w:tr>
        <w:trPr>
          <w:tblHeader/>
        </w:trPr>
        <w:tc>
          <w:tcPr>
            <w:tcW w:type="dxa" w:w="2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Danh tính trong kho mã nguồn</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33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danh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tham gia</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KCODE &lt;kcode@MacBook-Pro-cua-KCODE.local&gt;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 – nay</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HungDV2000 &lt;deepviewzoom@gmail.com&gt;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root &lt;root@vmi2290229.contaboserver.net&gt;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hệ thống trên máy chủ, không phải người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Việc phải làm trước khi nộp hồ sơ.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 ô "công ty điền" ở trên phải được điền bằng thông tin nhân sự thật, kèm số hiệu hợp đồng lao động hoặc quyết định phân công. Đây là mắt xích nối giữa </w:t>
            </w:r>
            <w:r>
              <w:rPr>
                <w:rFonts w:ascii="Be Vietnam Pro" w:cs="Be Vietnam Pro" w:eastAsia="Be Vietnam Pro" w:hAnsi="Be Vietnam Pro"/>
                <w:i/>
                <w:iCs/>
                <w:color w:val="101814"/>
                <w:sz w:val="20"/>
                <w:szCs w:val="20"/>
              </w:rPr>
              <w:t xml:space="preserve">bằng chứng kỹ thuật</w:t>
            </w:r>
            <w:r>
              <w:rPr>
                <w:rFonts w:ascii="Be Vietnam Pro" w:cs="Be Vietnam Pro" w:eastAsia="Be Vietnam Pro" w:hAnsi="Be Vietnam Pro"/>
                <w:color w:val="101814"/>
                <w:sz w:val="20"/>
                <w:szCs w:val="20"/>
              </w:rPr>
              <w:t xml:space="preserve"> (lịch sử mã nguồn) và </w:t>
            </w:r>
            <w:r>
              <w:rPr>
                <w:rFonts w:ascii="Be Vietnam Pro" w:cs="Be Vietnam Pro" w:eastAsia="Be Vietnam Pro" w:hAnsi="Be Vietnam Pro"/>
                <w:i/>
                <w:iCs/>
                <w:color w:val="101814"/>
                <w:sz w:val="20"/>
                <w:szCs w:val="20"/>
              </w:rPr>
              <w:t xml:space="preserve">bằng chứng nhân sự</w:t>
            </w:r>
            <w:r>
              <w:rPr>
                <w:rFonts w:ascii="Be Vietnam Pro" w:cs="Be Vietnam Pro" w:eastAsia="Be Vietnam Pro" w:hAnsi="Be Vietnam Pro"/>
                <w:color w:val="101814"/>
                <w:sz w:val="20"/>
                <w:szCs w:val="20"/>
              </w:rPr>
              <w:t xml:space="preserve"> (hợp đồng lao động). Thiếu mắt xích này, người đọc hồ sơ không có cách nào xác nhận người viết mã là nhân viên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Danh tính </w:t>
            </w:r>
            <w:r>
              <w:rPr>
                <w:rFonts w:ascii="Menlo" w:cs="Menlo" w:eastAsia="Menlo" w:hAnsi="Menlo"/>
                <w:color w:val="101814"/>
                <w:sz w:val="20"/>
                <w:szCs w:val="20"/>
                <w:shd w:fill="F1F5F3" w:color="auto" w:val="clear"/>
              </w:rPr>
              <w:t xml:space="preserve">KCODE &lt;kcode@MacBook-Pro-cua-KCODE.local&gt;</w:t>
            </w:r>
            <w:r>
              <w:rPr>
                <w:rFonts w:ascii="Be Vietnam Pro" w:cs="Be Vietnam Pro" w:eastAsia="Be Vietnam Pro" w:hAnsi="Be Vietnam Pro"/>
                <w:color w:val="101814"/>
                <w:sz w:val="20"/>
                <w:szCs w:val="20"/>
              </w:rPr>
              <w:t xml:space="preserve"> là giá trị mặc định do phần mềm quản lý mã nguồn tự sinh từ tên máy tính, không phải hòm thư công ty. Từ nay nên cấu hình lại theo hòm thư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--global user.name "Họ Tên"</w:t>
            </w:r>
          </w:p>
          <w:p>
            <w:pPr>
              <w:spacing w:after="100" w:line="290"/>
            </w:pPr>
            <w:r>
              <w:rPr>
                <w:rFonts w:ascii="Be Vietnam Pro" w:cs="Be Vietnam Pro" w:eastAsia="Be Vietnam Pro" w:hAnsi="Be Vietnam Pro"/>
                <w:color w:val="101814"/>
                <w:sz w:val="20"/>
                <w:szCs w:val="20"/>
              </w:rPr>
              <w:t xml:space="preserve">git config --global user.email "hoten@bioscope.vn"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Việc đổi cấu hình chỉ áp dụng cho các lần ghi nhận </w:t>
            </w:r>
            <w:r>
              <w:rPr>
                <w:rFonts w:ascii="Be Vietnam Pro" w:cs="Be Vietnam Pro" w:eastAsia="Be Vietnam Pro" w:hAnsi="Be Vietnam Pro"/>
                <w:b/>
                <w:bCs/>
                <w:color w:val="101814"/>
                <w:sz w:val="20"/>
                <w:szCs w:val="20"/>
              </w:rPr>
              <w:t xml:space="preserve">về sau</w:t>
            </w:r>
            <w:r>
              <w:rPr>
                <w:rFonts w:ascii="Be Vietnam Pro" w:cs="Be Vietnam Pro" w:eastAsia="Be Vietnam Pro" w:hAnsi="Be Vietnam Pro"/>
                <w:color w:val="101814"/>
                <w:sz w:val="20"/>
                <w:szCs w:val="20"/>
              </w:rPr>
              <w:t xml:space="preserve">; lịch sử cũ giữ nguyên và được giải thích bằng chính bảng đối chiếu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Hồ sơ chứng minh nhân sự cần đính kèm</w:t>
      </w:r>
    </w:p>
    <w:p>
      <w:pPr>
        <w:spacing w:after="130" w:line="300"/>
      </w:pPr>
      <w:r>
        <w:rPr>
          <w:rFonts w:ascii="Be Vietnam Pro" w:cs="Be Vietnam Pro" w:eastAsia="Be Vietnam Pro" w:hAnsi="Be Vietnam Pro"/>
          <w:color w:val="101814"/>
          <w:sz w:val="21"/>
          <w:szCs w:val="21"/>
        </w:rPr>
        <w:t xml:space="preserve">Với mỗi người có tên ở bảng mục 2, hồ sơ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95"/>
        <w:gridCol w:w="439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hiệu lực trong khoảng thời gian phát triển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tên dự án, vai trò, thời gian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 chứng từ chi trả</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chi phí nhân công thực chi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quan hệ lao động chính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rõ nhiệm vụ phát triển phần mềm</w:t>
            </w:r>
          </w:p>
        </w:tc>
      </w:tr>
    </w:tbl>
    <w:p>
      <w:pPr>
        <w:spacing w:after="180"/>
      </w:pPr>
    </w:p>
    <w:p>
      <w:pPr>
        <w:spacing w:after="130" w:line="300"/>
      </w:pPr>
      <w:r>
        <w:rPr>
          <w:rFonts w:ascii="Be Vietnam Pro" w:cs="Be Vietnam Pro" w:eastAsia="Be Vietnam Pro" w:hAnsi="Be Vietnam Pro"/>
          <w:color w:val="101814"/>
          <w:sz w:val="21"/>
          <w:szCs w:val="21"/>
        </w:rPr>
        <w:t xml:space="preserve">Bốn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Ranh giới: cái gì công ty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phát triển</w:t>
      </w:r>
      <w:r>
        <w:rPr>
          <w:rFonts w:ascii="Be Vietnam Pro" w:cs="Be Vietnam Pro" w:eastAsia="Be Vietnam Pro" w:hAnsi="Be Vietnam Pro"/>
          <w:color w:val="101814"/>
          <w:sz w:val="21"/>
          <w:szCs w:val="21"/>
        </w:rPr>
        <w:t xml:space="preserve">, giống như việc dùng máy tiện không làm mất tính tự sản xuất của một xưởng cơ khí.</w:t>
      </w:r>
    </w:p>
    <w:p>
      <w:pPr>
        <w:spacing w:after="130" w:line="300"/>
      </w:pPr>
      <w:r>
        <w:rPr>
          <w:rFonts w:ascii="Be Vietnam Pro" w:cs="Be Vietnam Pro" w:eastAsia="Be Vietnam Pro" w:hAnsi="Be Vietnam Pro"/>
          <w:color w:val="101814"/>
          <w:sz w:val="21"/>
          <w:szCs w:val="21"/>
        </w:rPr>
        <w:t xml:space="preserve">Ranh giới cụ thể:</w:t>
      </w:r>
    </w:p>
    <w:p>
      <w:pPr>
        <w:pStyle w:val="Heading2"/>
        <w:spacing w:after="120" w:before="280"/>
      </w:pPr>
      <w:r>
        <w:rPr>
          <w:rFonts w:ascii="Be Vietnam Pro" w:cs="Be Vietnam Pro" w:eastAsia="Be Vietnam Pro" w:hAnsi="Be Vietnam Pro"/>
          <w:b/>
          <w:bCs/>
          <w:color w:val="008E4D"/>
          <w:sz w:val="24"/>
          <w:szCs w:val="24"/>
        </w:rPr>
        <w:t xml:space="preserve">4.1 Nền tảng công cụ — không phải sản phẩm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47"/>
        <w:gridCol w:w="4273"/>
        <w:gridCol w:w="2340"/>
      </w:tblGrid>
      <w:tr>
        <w:trPr>
          <w:tblHeader/>
        </w:trPr>
        <w:tc>
          <w:tcPr>
            <w:tcW w:type="dxa" w:w="27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2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TypeScript, Python</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 phía máy chủ</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dữ liệu, bộ nhớ đệm, kho vectơ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tự động hoá quy trình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vật tư đầu vào</w:t>
      </w:r>
      <w:r>
        <w:rPr>
          <w:rFonts w:ascii="Be Vietnam Pro" w:cs="Be Vietnam Pro" w:eastAsia="Be Vietnam Pro" w:hAnsi="Be Vietnam Pro"/>
          <w:color w:val="101814"/>
          <w:sz w:val="21"/>
          <w:szCs w:val="21"/>
        </w:rPr>
        <w:t xml:space="preserve">. Công ty không tuyên bố sở hữu chúng.</w:t>
      </w:r>
    </w:p>
    <w:p>
      <w:pPr>
        <w:pStyle w:val="Heading2"/>
        <w:spacing w:after="120" w:before="280"/>
      </w:pPr>
      <w:r>
        <w:rPr>
          <w:rFonts w:ascii="Be Vietnam Pro" w:cs="Be Vietnam Pro" w:eastAsia="Be Vietnam Pro" w:hAnsi="Be Vietnam Pro"/>
          <w:b/>
          <w:bCs/>
          <w:color w:val="008E4D"/>
          <w:sz w:val="24"/>
          <w:szCs w:val="24"/>
        </w:rPr>
        <w:t xml:space="preserve">4.2 Sản phẩm do công ty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mô hình dữ liệu nghiệp vụ: nguyên liệu, danh mục, dịch vụ, bài viết, hội thoại, phiên chat, công việc AI…</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 nhóm dữ liệu (DA1/DA2) + 17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giao diện: trang công khai, khung quản trị, khung chat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giao diện (DA1) + 60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+ 13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dây chuyền xử lý AI: cách gọi mô hình, cách dựng câu lệnh, cách kiểm chứng kết quả, cách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44 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lệnh</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có thư viện nào làm sẵn phần này — nó là tri thức nghiệp vụ của công ty được viết thành mã.</w:t>
      </w:r>
    </w:p>
    <w:p>
      <w:pPr>
        <w:spacing w:after="130" w:line="300"/>
      </w:pPr>
      <w:r>
        <w:rPr>
          <w:rFonts w:ascii="Be Vietnam Pro" w:cs="Be Vietnam Pro" w:eastAsia="Be Vietnam Pro" w:hAnsi="Be Vietnam Pro"/>
          <w:color w:val="101814"/>
          <w:sz w:val="21"/>
          <w:szCs w:val="21"/>
        </w:rPr>
        <w:t xml:space="preserve">Một cách kiểm chứng đơn giản dành cho người đọc hồ sơ: 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khối lượng lao động</w:t>
      </w:r>
    </w:p>
    <w:p>
      <w:pPr>
        <w:spacing w:after="130" w:line="300"/>
      </w:pPr>
      <w:r>
        <w:rPr>
          <w:rFonts w:ascii="Be Vietnam Pro" w:cs="Be Vietnam Pro" w:eastAsia="Be Vietnam Pro" w:hAnsi="Be Vietnam Pro"/>
          <w:color w:val="101814"/>
          <w:sz w:val="21"/>
          <w:szCs w:val="21"/>
        </w:rPr>
        <w:t xml:space="preserve">Khối lượng công việc thể hiện qua lịch sử ghi nhận thay đổi mã nguồn. 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5.1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đó là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giai đoạn dựng mới. Một dự án mua về rồi đổi tên sẽ không có hình dạng này.</w:t>
      </w:r>
    </w:p>
    <w:p>
      <w:pPr>
        <w:pStyle w:val="Heading2"/>
        <w:spacing w:after="120" w:before="280"/>
      </w:pPr>
      <w:r>
        <w:rPr>
          <w:rFonts w:ascii="Be Vietnam Pro" w:cs="Be Vietnam Pro" w:eastAsia="Be Vietnam Pro" w:hAnsi="Be Vietnam Pro"/>
          <w:b/>
          <w:bCs/>
          <w:color w:val="008E4D"/>
          <w:sz w:val="24"/>
          <w:szCs w:val="24"/>
        </w:rPr>
        <w:t xml:space="preserve">5.2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r>
    </w:tbl>
    <w:p>
      <w:pPr>
        <w:spacing w:after="180"/>
      </w:pPr>
    </w:p>
    <w:p>
      <w:pPr>
        <w:spacing w:after="130" w:line="300"/>
      </w:pPr>
      <w:r>
        <w:rPr>
          <w:rFonts w:ascii="Be Vietnam Pro" w:cs="Be Vietnam Pro" w:eastAsia="Be Vietnam Pro" w:hAnsi="Be Vietnam Pro"/>
          <w:color w:val="101814"/>
          <w:sz w:val="21"/>
          <w:szCs w:val="21"/>
        </w:rPr>
        <w:t xml:space="preserve">Phân bố này phản ánh đúng thực tế phát triển: bốn tháng đầu dựng nền và thử nghiệm từng phần với nhịp chậm, tháng 6 dồn sức hoàn thiện để đưa vào vận hành.</w:t>
      </w:r>
    </w:p>
    <w:p>
      <w:pPr>
        <w:pStyle w:val="Heading2"/>
        <w:spacing w:after="120" w:before="280"/>
      </w:pPr>
      <w:r>
        <w:rPr>
          <w:rFonts w:ascii="Be Vietnam Pro" w:cs="Be Vietnam Pro" w:eastAsia="Be Vietnam Pro" w:hAnsi="Be Vietnam Pro"/>
          <w:b/>
          <w:bCs/>
          <w:color w:val="008E4D"/>
          <w:sz w:val="24"/>
          <w:szCs w:val="24"/>
        </w:rPr>
        <w:t xml:space="preserve">5.3 Nhận xét</w:t>
      </w:r>
    </w:p>
    <w:p>
      <w:pPr>
        <w:spacing w:after="130" w:line="300"/>
      </w:pPr>
      <w:r>
        <w:rPr>
          <w:rFonts w:ascii="Be Vietnam Pro" w:cs="Be Vietnam Pro" w:eastAsia="Be Vietnam Pro" w:hAnsi="Be Vietnam Pro"/>
          <w:color w:val="101814"/>
          <w:sz w:val="21"/>
          <w:szCs w:val="21"/>
        </w:rPr>
        <w:t xml:space="preserve">Tổng cộng </w:t>
      </w:r>
      <w:r>
        <w:rPr>
          <w:rFonts w:ascii="Be Vietnam Pro" w:cs="Be Vietnam Pro" w:eastAsia="Be Vietnam Pro" w:hAnsi="Be Vietnam Pro"/>
          <w:b/>
          <w:bCs/>
          <w:color w:val="101814"/>
          <w:sz w:val="21"/>
          <w:szCs w:val="21"/>
        </w:rPr>
        <w:t xml:space="preserve">381 lần ghi nhận thay đổi trải trên 7 tháng liên tục</w:t>
      </w:r>
      <w:r>
        <w:rPr>
          <w:rFonts w:ascii="Be Vietnam Pro" w:cs="Be Vietnam Pro" w:eastAsia="Be Vietnam Pro" w:hAnsi="Be Vietnam Pro"/>
          <w:color w:val="101814"/>
          <w:sz w:val="21"/>
          <w:szCs w:val="21"/>
        </w:rPr>
        <w:t xml:space="preserve">. Mỗi lần ghi nhận có mốc thời gian, danh tính người thực hiện, và nội dung thay đổi ở mức từng dòng. Đây là loại bằng chứng không làm giả được sau: nó phải được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Vai trò trong dự án</w:t>
      </w:r>
    </w:p>
    <w:p>
      <w:pPr>
        <w:spacing w:after="130" w:line="300"/>
      </w:pPr>
      <w:r>
        <w:rPr>
          <w:rFonts w:ascii="Be Vietnam Pro" w:cs="Be Vietnam Pro" w:eastAsia="Be Vietnam Pro" w:hAnsi="Be Vietnam Pro"/>
          <w:color w:val="101814"/>
          <w:sz w:val="21"/>
          <w:szCs w:val="21"/>
        </w:rPr>
        <w:t xml:space="preserve">Bộ hồ sơ mô tả công việc theo </w:t>
      </w:r>
      <w:r>
        <w:rPr>
          <w:rFonts w:ascii="Be Vietnam Pro" w:cs="Be Vietnam Pro" w:eastAsia="Be Vietnam Pro" w:hAnsi="Be Vietnam Pro"/>
          <w:b/>
          <w:bCs/>
          <w:color w:val="101814"/>
          <w:sz w:val="21"/>
          <w:szCs w:val="21"/>
        </w:rPr>
        <w:t xml:space="preserve">vai trò</w:t>
      </w:r>
      <w:r>
        <w:rPr>
          <w:rFonts w:ascii="Be Vietnam Pro" w:cs="Be Vietnam Pro" w:eastAsia="Be Vietnam Pro" w:hAnsi="Be Vietnam Pro"/>
          <w:color w:val="101814"/>
          <w:sz w:val="21"/>
          <w:szCs w:val="21"/>
        </w:rPr>
        <w:t xml:space="preserve">, không theo cá nhân, vì trong đội nhỏ một người thường đảm nhiều vai.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80"/>
        <w:gridCol w:w="4770"/>
        <w:gridCol w:w="2610"/>
      </w:tblGrid>
      <w:tr>
        <w:trPr>
          <w:tblHeader/>
        </w:trPr>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 đầu ra</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nghiệp vụ</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các bộ phận, ghi nhận và làm rõ yêu cầu</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1</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hệ thống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kiến trúc, thiết kế dữ liệu, quyết định kỹ thuật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2</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tự kiểm tra, sửa lỗi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nhật ký công đoạn 3</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ca kiểm thử, chạy kiểm thử, ghi nhận lỗi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4</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và vận hành</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theo dõi, sao lưu</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5–6–7</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Cam kết</w:t>
      </w:r>
    </w:p>
    <w:p>
      <w:pPr>
        <w:spacing w:after="130" w:line="300"/>
      </w:pPr>
      <w:r>
        <w:rPr>
          <w:rFonts w:ascii="Be Vietnam Pro" w:cs="Be Vietnam Pro" w:eastAsia="Be Vietnam Pro" w:hAnsi="Be Vietnam Pro"/>
          <w:color w:val="101814"/>
          <w:sz w:val="21"/>
          <w:szCs w:val="21"/>
        </w:rPr>
        <w:t xml:space="preserve">Công ty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trong hồ sơ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 /</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Người đại diện theo pháp luật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THUYẾT MINH NĂNG LỰC VÀ ĐỘI NGŨ PHÁT TRIỂN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THUYẾT MINH NĂNG LỰC VÀ ĐỘI NGŨ PHÁT TRIỂN NỘI BỘ</dc:title>
  <dc:creator>Bioscope</dc:creator>
  <dc:description>Hồ sơ chung — sản xuất phần mềm nội bộ</dc:description>
  <cp:lastModifiedBy>Un-named</cp:lastModifiedBy>
  <cp:revision>1</cp:revision>
  <dcterms:created xsi:type="dcterms:W3CDTF">2026-09-04T03:21:20.864Z</dcterms:created>
  <dcterms:modified xsi:type="dcterms:W3CDTF">2026-09-04T03:21:20.867Z</dcterms:modified>
</cp:coreProperties>
</file>

<file path=docProps/custom.xml><?xml version="1.0" encoding="utf-8"?>
<Properties xmlns="http://schemas.openxmlformats.org/officeDocument/2006/custom-properties" xmlns:vt="http://schemas.openxmlformats.org/officeDocument/2006/docPropsVTypes"/>
</file>