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THUYẾT MINH SẢN PHẨM</w:t>
      </w:r>
    </w:p>
    <w:p>
      <w:pPr>
        <w:spacing w:after="35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00"/>
        <w:gridCol w:w="6760"/>
      </w:tblGrid>
      <w:tr>
        <w:trPr>
          <w:tblHeader/>
        </w:trPr>
        <w:tc>
          <w:tcPr>
            <w:tcW w:type="dxa" w:w="2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7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DA1-01</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20/05/2026</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 — Product Owner, Công ty OPTIMAI</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04"/>
        <w:gridCol w:w="1700"/>
        <w:gridCol w:w="6156"/>
      </w:tblGrid>
      <w:tr>
        <w:trPr>
          <w:tblHeader/>
        </w:trPr>
        <w:tc>
          <w:tcPr>
            <w:tcW w:type="dxa" w:w="150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1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20/05/2026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trạng thái và quy mô thực tế</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0. Hai bên trong dự án</w:t>
      </w:r>
    </w:p>
    <w:p>
      <w:pPr>
        <w:spacing w:after="40" w:line="260"/>
        <w:ind w:left="220"/>
      </w:pPr>
      <w:r>
        <w:rPr>
          <w:rFonts w:ascii="Be Vietnam Pro" w:cs="Be Vietnam Pro" w:eastAsia="Be Vietnam Pro" w:hAnsi="Be Vietnam Pro"/>
          <w:color w:val="4A5551"/>
          <w:sz w:val="19"/>
          <w:szCs w:val="19"/>
        </w:rPr>
        <w:t xml:space="preserve">1. Tên sản phẩm</w:t>
      </w:r>
    </w:p>
    <w:p>
      <w:pPr>
        <w:spacing w:after="40" w:line="260"/>
        <w:ind w:left="220"/>
      </w:pPr>
      <w:r>
        <w:rPr>
          <w:rFonts w:ascii="Be Vietnam Pro" w:cs="Be Vietnam Pro" w:eastAsia="Be Vietnam Pro" w:hAnsi="Be Vietnam Pro"/>
          <w:color w:val="4A5551"/>
          <w:sz w:val="19"/>
          <w:szCs w:val="19"/>
        </w:rPr>
        <w:t xml:space="preserve">2. Sản phẩm này là gì</w:t>
      </w:r>
    </w:p>
    <w:p>
      <w:pPr>
        <w:spacing w:after="40" w:line="260"/>
        <w:ind w:left="220"/>
      </w:pPr>
      <w:r>
        <w:rPr>
          <w:rFonts w:ascii="Be Vietnam Pro" w:cs="Be Vietnam Pro" w:eastAsia="Be Vietnam Pro" w:hAnsi="Be Vietnam Pro"/>
          <w:color w:val="4A5551"/>
          <w:sz w:val="19"/>
          <w:szCs w:val="19"/>
        </w:rPr>
        <w:t xml:space="preserve">3. Vấn đề sản phẩm giải quyết</w:t>
      </w:r>
    </w:p>
    <w:p>
      <w:pPr>
        <w:spacing w:after="40" w:line="260"/>
        <w:ind w:left="220"/>
      </w:pPr>
      <w:r>
        <w:rPr>
          <w:rFonts w:ascii="Be Vietnam Pro" w:cs="Be Vietnam Pro" w:eastAsia="Be Vietnam Pro" w:hAnsi="Be Vietnam Pro"/>
          <w:color w:val="4A5551"/>
          <w:sz w:val="19"/>
          <w:szCs w:val="19"/>
        </w:rPr>
        <w:t xml:space="preserve">4. Người dùng và vai trò</w:t>
      </w:r>
    </w:p>
    <w:p>
      <w:pPr>
        <w:spacing w:after="40" w:line="260"/>
        <w:ind w:left="220"/>
      </w:pPr>
      <w:r>
        <w:rPr>
          <w:rFonts w:ascii="Be Vietnam Pro" w:cs="Be Vietnam Pro" w:eastAsia="Be Vietnam Pro" w:hAnsi="Be Vietnam Pro"/>
          <w:color w:val="4A5551"/>
          <w:sz w:val="19"/>
          <w:szCs w:val="19"/>
        </w:rPr>
        <w:t xml:space="preserve">5. Phạm vi chức năng</w:t>
      </w:r>
    </w:p>
    <w:p>
      <w:pPr>
        <w:spacing w:after="40" w:line="260"/>
        <w:ind w:left="220"/>
      </w:pPr>
      <w:r>
        <w:rPr>
          <w:rFonts w:ascii="Be Vietnam Pro" w:cs="Be Vietnam Pro" w:eastAsia="Be Vietnam Pro" w:hAnsi="Be Vietnam Pro"/>
          <w:color w:val="4A5551"/>
          <w:sz w:val="19"/>
          <w:szCs w:val="19"/>
        </w:rPr>
        <w:t xml:space="preserve">6. Phạm vi loại trừ</w:t>
      </w:r>
    </w:p>
    <w:p>
      <w:pPr>
        <w:spacing w:after="40" w:line="260"/>
        <w:ind w:left="220"/>
      </w:pPr>
      <w:r>
        <w:rPr>
          <w:rFonts w:ascii="Be Vietnam Pro" w:cs="Be Vietnam Pro" w:eastAsia="Be Vietnam Pro" w:hAnsi="Be Vietnam Pro"/>
          <w:color w:val="4A5551"/>
          <w:sz w:val="19"/>
          <w:szCs w:val="19"/>
        </w:rPr>
        <w:t xml:space="preserve">7. Quy mô sản phẩm</w:t>
      </w:r>
    </w:p>
    <w:p>
      <w:pPr>
        <w:spacing w:after="40" w:line="260"/>
        <w:ind w:left="220"/>
      </w:pPr>
      <w:r>
        <w:rPr>
          <w:rFonts w:ascii="Be Vietnam Pro" w:cs="Be Vietnam Pro" w:eastAsia="Be Vietnam Pro" w:hAnsi="Be Vietnam Pro"/>
          <w:color w:val="4A5551"/>
          <w:sz w:val="19"/>
          <w:szCs w:val="19"/>
        </w:rPr>
        <w:t xml:space="preserve">8. Kiến trúc mô-đun</w:t>
      </w:r>
    </w:p>
    <w:p>
      <w:pPr>
        <w:spacing w:after="40" w:line="260"/>
        <w:ind w:left="220"/>
      </w:pPr>
      <w:r>
        <w:rPr>
          <w:rFonts w:ascii="Be Vietnam Pro" w:cs="Be Vietnam Pro" w:eastAsia="Be Vietnam Pro" w:hAnsi="Be Vietnam Pro"/>
          <w:color w:val="4A5551"/>
          <w:sz w:val="19"/>
          <w:szCs w:val="19"/>
        </w:rPr>
        <w:t xml:space="preserve">9. Trạng thái hiện tại</w:t>
      </w:r>
    </w:p>
    <w:p>
      <w:pPr>
        <w:spacing w:after="40" w:line="260"/>
        <w:ind w:left="220"/>
      </w:pPr>
      <w:r>
        <w:rPr>
          <w:rFonts w:ascii="Be Vietnam Pro" w:cs="Be Vietnam Pro" w:eastAsia="Be Vietnam Pro" w:hAnsi="Be Vietnam Pro"/>
          <w:color w:val="4A5551"/>
          <w:sz w:val="19"/>
          <w:szCs w:val="19"/>
        </w:rPr>
        <w:t xml:space="preserve">10. Lịch sử phát triển tóm tắt</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Website Bioscope và Hệ quản trị nội dung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Hai bên trong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964"/>
        <w:gridCol w:w="4422"/>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9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 thực hiện</w:t>
            </w:r>
          </w:p>
        </w:tc>
        <w:tc>
          <w:tcPr>
            <w:tcW w:type="dxa" w:w="44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 thụ hưởng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ty</w:t>
            </w:r>
          </w:p>
        </w:tc>
        <w:tc>
          <w:tcPr>
            <w:tcW w:type="dxa" w:w="396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OPTIMAI</w:t>
            </w:r>
          </w:p>
        </w:tc>
        <w:tc>
          <w:tcPr>
            <w:tcW w:type="dxa" w:w="442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Vai trò</w:t>
            </w:r>
          </w:p>
        </w:tc>
        <w:tc>
          <w:tcPr>
            <w:tcW w:type="dxa" w:w="39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 thiết kế, lập trình, kiểm thử, đóng gói, triển khai, bàn giao, bảo hành</w:t>
            </w:r>
          </w:p>
        </w:tc>
        <w:tc>
          <w:tcPr>
            <w:tcW w:type="dxa" w:w="44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hàng, cung cấp yêu cầu nghiệp vụ, nghiệm thu, tiếp nhận, vận hành</w:t>
            </w:r>
          </w:p>
        </w:tc>
      </w:tr>
    </w:tbl>
    <w:p>
      <w:pPr>
        <w:spacing w:after="18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850"/>
        <w:gridCol w:w="4510"/>
      </w:tblGrid>
      <w:tr>
        <w:trPr>
          <w:tblHeader/>
        </w:trPr>
        <w:tc>
          <w:tcPr>
            <w:tcW w:type="dxa" w:w="4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nền</w:t>
            </w:r>
          </w:p>
        </w:tc>
        <w:tc>
          <w:tcPr>
            <w:tcW w:type="dxa" w:w="4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48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00-ho-so-chung/00-1-thuyet-minh-nang-luc-va-doi-ngu.md</w:t>
            </w:r>
          </w:p>
        </w:tc>
        <w:tc>
          <w:tcPr>
            <w:tcW w:type="dxa" w:w="4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Đội thực hiện và </w:t>
            </w:r>
            <w:r>
              <w:rPr>
                <w:rFonts w:ascii="Be Vietnam Pro" w:cs="Be Vietnam Pro" w:eastAsia="Be Vietnam Pro" w:hAnsi="Be Vietnam Pro"/>
                <w:b/>
                <w:bCs/>
                <w:color w:val="101814"/>
                <w:sz w:val="20"/>
                <w:szCs w:val="20"/>
              </w:rPr>
              <w:t xml:space="preserve">ma trận phân công theo bảy công đoạn</w:t>
            </w:r>
          </w:p>
        </w:tc>
      </w:tr>
      <w:tr>
        <w:trPr>
          <w:tblHeader w:val="false"/>
        </w:trPr>
        <w:tc>
          <w:tcPr>
            <w:tcW w:type="dxa" w:w="48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00-ho-so-chung/00-7-hop-dong-ban-giao-va-quyen-so-huu.md</w:t>
            </w:r>
          </w:p>
        </w:tc>
        <w:tc>
          <w:tcPr>
            <w:tcW w:type="dxa" w:w="4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nghiệm thu, bàn giao, </w:t>
            </w:r>
            <w:r>
              <w:rPr>
                <w:rFonts w:ascii="Be Vietnam Pro" w:cs="Be Vietnam Pro" w:eastAsia="Be Vietnam Pro" w:hAnsi="Be Vietnam Pro"/>
                <w:b/>
                <w:bCs/>
                <w:color w:val="101814"/>
                <w:sz w:val="20"/>
                <w:szCs w:val="20"/>
              </w:rPr>
              <w:t xml:space="preserve">quyền sở hữu trí tuệ</w:t>
            </w:r>
          </w:p>
        </w:tc>
      </w:tr>
      <w:tr>
        <w:trPr>
          <w:tblHeader w:val="false"/>
        </w:trPr>
        <w:tc>
          <w:tcPr>
            <w:tcW w:type="dxa" w:w="48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00-ho-so-chung/00-2-quy-trinh-san-xuat-phan-mem-noi-bo.md</w:t>
            </w:r>
          </w:p>
        </w:tc>
        <w:tc>
          <w:tcPr>
            <w:tcW w:type="dxa" w:w="4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bảy công đoạn OPTIMAI áp dụng</w:t>
            </w:r>
          </w:p>
        </w:tc>
      </w:tr>
    </w:tbl>
    <w:p>
      <w:pPr>
        <w:spacing w:after="180"/>
      </w:pPr>
    </w:p>
    <w:p>
      <w:pPr>
        <w:spacing w:after="130" w:line="300"/>
      </w:pPr>
      <w:r>
        <w:rPr>
          <w:rFonts w:ascii="Be Vietnam Pro" w:cs="Be Vietnam Pro" w:eastAsia="Be Vietnam Pro" w:hAnsi="Be Vietnam Pro"/>
          <w:color w:val="101814"/>
          <w:sz w:val="21"/>
          <w:szCs w:val="21"/>
        </w:rPr>
        <w:t xml:space="preserve">Trong tài liệu này, </w:t>
      </w:r>
      <w:r>
        <w:rPr>
          <w:rFonts w:ascii="Be Vietnam Pro" w:cs="Be Vietnam Pro" w:eastAsia="Be Vietnam Pro" w:hAnsi="Be Vietnam Pro"/>
          <w:b/>
          <w:bCs/>
          <w:color w:val="101814"/>
          <w:sz w:val="21"/>
          <w:szCs w:val="21"/>
        </w:rPr>
        <w:t xml:space="preserve">"Bioscope"</w:t>
      </w:r>
      <w:r>
        <w:rPr>
          <w:rFonts w:ascii="Be Vietnam Pro" w:cs="Be Vietnam Pro" w:eastAsia="Be Vietnam Pro" w:hAnsi="Be Vietnam Pro"/>
          <w:color w:val="101814"/>
          <w:sz w:val="21"/>
          <w:szCs w:val="21"/>
        </w:rPr>
        <w:t xml:space="preserve"> chỉ doanh nghiệp thụ hưởng và nghiệp vụ của họ — nguyên liệu, khách hàng, dữ liệu. </w:t>
      </w:r>
      <w:r>
        <w:rPr>
          <w:rFonts w:ascii="Be Vietnam Pro" w:cs="Be Vietnam Pro" w:eastAsia="Be Vietnam Pro" w:hAnsi="Be Vietnam Pro"/>
          <w:b/>
          <w:bCs/>
          <w:color w:val="101814"/>
          <w:sz w:val="21"/>
          <w:szCs w:val="21"/>
        </w:rPr>
        <w:t xml:space="preserve">"OPTIMAI"</w:t>
      </w:r>
      <w:r>
        <w:rPr>
          <w:rFonts w:ascii="Be Vietnam Pro" w:cs="Be Vietnam Pro" w:eastAsia="Be Vietnam Pro" w:hAnsi="Be Vietnam Pro"/>
          <w:color w:val="101814"/>
          <w:sz w:val="21"/>
          <w:szCs w:val="21"/>
        </w:rPr>
        <w:t xml:space="preserve"> chỉ bên thực hiện phần mềm.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Tên sản phẩm</w:t>
      </w:r>
    </w:p>
    <w:p>
      <w:pPr>
        <w:spacing w:after="130" w:line="300"/>
      </w:pPr>
      <w:r>
        <w:rPr>
          <w:rFonts w:ascii="Be Vietnam Pro" w:cs="Be Vietnam Pro" w:eastAsia="Be Vietnam Pro" w:hAnsi="Be Vietnam Pro"/>
          <w:b/>
          <w:bCs/>
          <w:color w:val="101814"/>
          <w:sz w:val="21"/>
          <w:szCs w:val="21"/>
        </w:rPr>
        <w:t xml:space="preserve">Tên đầy đủ:</w:t>
      </w:r>
      <w:r>
        <w:rPr>
          <w:rFonts w:ascii="Be Vietnam Pro" w:cs="Be Vietnam Pro" w:eastAsia="Be Vietnam Pro" w:hAnsi="Be Vietnam Pro"/>
          <w:color w:val="101814"/>
          <w:sz w:val="21"/>
          <w:szCs w:val="21"/>
        </w:rPr>
        <w:t xml:space="preserve"> Hệ thống Website và Quản trị nội dung Bioscope</w:t>
      </w:r>
    </w:p>
    <w:p>
      <w:pPr>
        <w:spacing w:after="130" w:line="300"/>
      </w:pPr>
      <w:r>
        <w:rPr>
          <w:rFonts w:ascii="Be Vietnam Pro" w:cs="Be Vietnam Pro" w:eastAsia="Be Vietnam Pro" w:hAnsi="Be Vietnam Pro"/>
          <w:b/>
          <w:bCs/>
          <w:color w:val="101814"/>
          <w:sz w:val="21"/>
          <w:szCs w:val="21"/>
        </w:rPr>
        <w:t xml:space="preserve">Tên rút gọn nội bộ:</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dv-cms</w:t>
      </w:r>
    </w:p>
    <w:p>
      <w:pPr>
        <w:spacing w:after="130" w:line="300"/>
      </w:pPr>
      <w:r>
        <w:rPr>
          <w:rFonts w:ascii="Be Vietnam Pro" w:cs="Be Vietnam Pro" w:eastAsia="Be Vietnam Pro" w:hAnsi="Be Vietnam Pro"/>
          <w:b/>
          <w:bCs/>
          <w:color w:val="101814"/>
          <w:sz w:val="21"/>
          <w:szCs w:val="21"/>
        </w:rPr>
        <w:t xml:space="preserve">Phiên bản hiện tại:</w:t>
      </w:r>
      <w:r>
        <w:rPr>
          <w:rFonts w:ascii="Be Vietnam Pro" w:cs="Be Vietnam Pro" w:eastAsia="Be Vietnam Pro" w:hAnsi="Be Vietnam Pro"/>
          <w:color w:val="101814"/>
          <w:sz w:val="21"/>
          <w:szCs w:val="21"/>
        </w:rPr>
        <w:t xml:space="preserve"> 0.1.0</w:t>
      </w:r>
    </w:p>
    <w:p>
      <w:pPr>
        <w:spacing w:after="130" w:line="300"/>
      </w:pPr>
      <w:r>
        <w:rPr>
          <w:rFonts w:ascii="Be Vietnam Pro" w:cs="Be Vietnam Pro" w:eastAsia="Be Vietnam Pro" w:hAnsi="Be Vietnam Pro"/>
          <w:b/>
          <w:bCs/>
          <w:color w:val="101814"/>
          <w:sz w:val="21"/>
          <w:szCs w:val="21"/>
        </w:rPr>
        <w:t xml:space="preserve">Địa chỉ vận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2680"/>
        <w:gridCol w:w="3560"/>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2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Địa chỉ</w:t>
            </w:r>
          </w:p>
        </w:tc>
        <w:tc>
          <w:tcPr>
            <w:tcW w:type="dxa" w:w="3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Đối tượng phục vụ</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công khai</w:t>
            </w:r>
          </w:p>
        </w:tc>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bioscope.vn</w:t>
            </w:r>
          </w:p>
        </w:tc>
        <w:tc>
          <w:tcPr>
            <w:tcW w:type="dxa" w:w="3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 đối tác, công chúng</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nội dung</w:t>
            </w:r>
          </w:p>
        </w:tc>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p>
        </w:tc>
        <w:tc>
          <w:tcPr>
            <w:tcW w:type="dxa" w:w="3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công ty</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Sản phẩm này là gì</w:t>
      </w:r>
    </w:p>
    <w:p>
      <w:pPr>
        <w:spacing w:after="130" w:line="300"/>
      </w:pPr>
      <w:r>
        <w:rPr>
          <w:rFonts w:ascii="Be Vietnam Pro" w:cs="Be Vietnam Pro" w:eastAsia="Be Vietnam Pro" w:hAnsi="Be Vietnam Pro"/>
          <w:color w:val="101814"/>
          <w:sz w:val="21"/>
          <w:szCs w:val="21"/>
        </w:rPr>
        <w:t xml:space="preserve">Hai lớp phần mềm gắn liền nhau, dựng chung một kho mã nguồn:</w:t>
      </w:r>
    </w:p>
    <w:p>
      <w:pPr>
        <w:pStyle w:val="Heading2"/>
        <w:spacing w:after="120" w:before="280"/>
      </w:pPr>
      <w:r>
        <w:rPr>
          <w:rFonts w:ascii="Be Vietnam Pro" w:cs="Be Vietnam Pro" w:eastAsia="Be Vietnam Pro" w:hAnsi="Be Vietnam Pro"/>
          <w:b/>
          <w:bCs/>
          <w:color w:val="008E4D"/>
          <w:sz w:val="24"/>
          <w:szCs w:val="24"/>
        </w:rPr>
        <w:t xml:space="preserve">Lớp 1 — Cổng thông tin công khai</w:t>
      </w:r>
    </w:p>
    <w:p>
      <w:pPr>
        <w:spacing w:after="130" w:line="300"/>
      </w:pPr>
      <w:r>
        <w:rPr>
          <w:rFonts w:ascii="Be Vietnam Pro" w:cs="Be Vietnam Pro" w:eastAsia="Be Vietnam Pro" w:hAnsi="Be Vietnam Pro"/>
          <w:color w:val="101814"/>
          <w:sz w:val="21"/>
          <w:szCs w:val="21"/>
        </w:rPr>
        <w:t xml:space="preserve">Trang web giới thiệu năng lực của Bioscope trong lĩnh vực nguyên liệu thực phẩm chức năng: danh mục nguyên liệu, dịch vụ, công nghệ, chứng nhận, tình huống khách hàng, bản tin chuyên môn. Có hai ngôn ngữ Việt và Anh, có cổng dành riêng cho khách hàng doanh nghiệp đã đăng ký.</w:t>
      </w:r>
    </w:p>
    <w:p>
      <w:pPr>
        <w:pStyle w:val="Heading2"/>
        <w:spacing w:after="120" w:before="280"/>
      </w:pPr>
      <w:r>
        <w:rPr>
          <w:rFonts w:ascii="Be Vietnam Pro" w:cs="Be Vietnam Pro" w:eastAsia="Be Vietnam Pro" w:hAnsi="Be Vietnam Pro"/>
          <w:b/>
          <w:bCs/>
          <w:color w:val="008E4D"/>
          <w:sz w:val="24"/>
          <w:szCs w:val="24"/>
        </w:rPr>
        <w:t xml:space="preserve">Lớp 2 — Hệ quản trị nội dung</w:t>
      </w:r>
    </w:p>
    <w:p>
      <w:pPr>
        <w:spacing w:after="130" w:line="300"/>
      </w:pPr>
      <w:r>
        <w:rPr>
          <w:rFonts w:ascii="Be Vietnam Pro" w:cs="Be Vietnam Pro" w:eastAsia="Be Vietnam Pro" w:hAnsi="Be Vietnam Pro"/>
          <w:color w:val="101814"/>
          <w:sz w:val="21"/>
          <w:szCs w:val="21"/>
        </w:rPr>
        <w:t xml:space="preserve">Phần mềm để nhân viên tự quản lý toàn bộ nội dung của cổng thông tin mà không cần lập trình viên: thêm sửa nguyên liệu, viết bài, dựng trang, quản lý người dùng, cấu hình hiển thị, xem thống kê hội thoại, điều khiển dây chuyền AI.</w:t>
      </w:r>
    </w:p>
    <w:p>
      <w:pPr>
        <w:spacing w:after="130" w:line="300"/>
      </w:pPr>
      <w:r>
        <w:rPr>
          <w:rFonts w:ascii="Be Vietnam Pro" w:cs="Be Vietnam Pro" w:eastAsia="Be Vietnam Pro" w:hAnsi="Be Vietnam Pro"/>
          <w:color w:val="101814"/>
          <w:sz w:val="21"/>
          <w:szCs w:val="21"/>
        </w:rPr>
        <w:t xml:space="preserve">Đây </w:t>
      </w:r>
      <w:r>
        <w:rPr>
          <w:rFonts w:ascii="Be Vietnam Pro" w:cs="Be Vietnam Pro" w:eastAsia="Be Vietnam Pro" w:hAnsi="Be Vietnam Pro"/>
          <w:b/>
          <w:bCs/>
          <w:color w:val="101814"/>
          <w:sz w:val="21"/>
          <w:szCs w:val="21"/>
        </w:rPr>
        <w:t xml:space="preserve">không phải</w:t>
      </w:r>
      <w:r>
        <w:rPr>
          <w:rFonts w:ascii="Be Vietnam Pro" w:cs="Be Vietnam Pro" w:eastAsia="Be Vietnam Pro" w:hAnsi="Be Vietnam Pro"/>
          <w:color w:val="101814"/>
          <w:sz w:val="21"/>
          <w:szCs w:val="21"/>
        </w:rPr>
        <w:t xml:space="preserve"> một hệ quản trị đóng gói sẵn đem về cài. Bộ khung nền (Payload) chỉ cung cấp cơ chế lưu trữ, xác thực và dựng giao diện quản trị. Toàn bộ </w:t>
      </w:r>
      <w:r>
        <w:rPr>
          <w:rFonts w:ascii="Be Vietnam Pro" w:cs="Be Vietnam Pro" w:eastAsia="Be Vietnam Pro" w:hAnsi="Be Vietnam Pro"/>
          <w:b/>
          <w:bCs/>
          <w:color w:val="101814"/>
          <w:sz w:val="21"/>
          <w:szCs w:val="21"/>
        </w:rPr>
        <w:t xml:space="preserve">mô hình nghiệp vụ, quy tắc, phân quyền, giao diện đặc thù và các dây chuyền xử lý</w:t>
      </w:r>
      <w:r>
        <w:rPr>
          <w:rFonts w:ascii="Be Vietnam Pro" w:cs="Be Vietnam Pro" w:eastAsia="Be Vietnam Pro" w:hAnsi="Be Vietnam Pro"/>
          <w:color w:val="101814"/>
          <w:sz w:val="21"/>
          <w:szCs w:val="21"/>
        </w:rPr>
        <w:t xml:space="preserve"> do công ty tự thiết kế và viết — 51 nhóm dữ liệu, 52 điểm giao tiếp lập trình, 12 mô-đun chức năng.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Vấn đề sản phẩm giải quyết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 trước khi có hệ thống</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hệ thống giải quyết</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nguyên liệu nằm rải rác trong tệp Word, Excel, hộp thư — mỗi người giữ một bản, không biết bản nào mới nhất</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kho dữ liệu nguyên liệu duy nhất, có phiên bản, có trạng thái nháp/đã xuất bản</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Muốn sửa một dòng trên trang web phải nhờ người làm kỹ thuật</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 tự sửa trên giao diện quản trị, xem trước rồi xuất bản</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tiếng Anh và tiếng Việt lệch nhau, không ai kiểm soát được cái nào đã dịch</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Từng trường dữ liệu có hai bản ngôn ngữ, hệ thống biết trường nào chưa dịch và ẩn nội dung chưa dịch khỏi trang ngôn ngữ tương ứng</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hỏi tài liệu kỹ thuật phải gửi tay qua hộp thư, không biết ai đã tải gì</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tài liệu có kiểm soát: khách đăng ký tài khoản, hệ thống ghi nhận ai tải tài liệu nào</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khác muốn lấy dữ liệu nguyên liệu phải xin tệp xuất</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 có khoá truy cập, trả dữ liệu theo danh sách trường được phép công bố</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biết khách vào từ đâu, xem gì, quan tâm gì</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nguồn truy cập, hành trình xem trang, gắn với hội thoại chat</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Người dùng và vai trò</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16"/>
        <w:gridCol w:w="1337"/>
        <w:gridCol w:w="1888"/>
        <w:gridCol w:w="4719"/>
      </w:tblGrid>
      <w:tr>
        <w:trPr>
          <w:tblHeader/>
        </w:trPr>
        <w:tc>
          <w:tcPr>
            <w:tcW w:type="dxa" w:w="14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133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lượng ước tính</w:t>
            </w:r>
          </w:p>
        </w:tc>
        <w:tc>
          <w:tcPr>
            <w:tcW w:type="dxa" w:w="18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phần nào</w:t>
            </w:r>
          </w:p>
        </w:tc>
        <w:tc>
          <w:tcPr>
            <w:tcW w:type="dxa" w:w="47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w:t>
            </w:r>
          </w:p>
        </w:tc>
      </w:tr>
      <w:tr>
        <w:trPr>
          <w:tblHeader w:val="false"/>
        </w:trPr>
        <w:tc>
          <w:tcPr>
            <w:tcW w:type="dxa" w:w="14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vãng lai</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giới hạn</w:t>
            </w:r>
          </w:p>
        </w:tc>
        <w:tc>
          <w:tcPr>
            <w:tcW w:type="dxa" w:w="18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công khai</w:t>
            </w:r>
          </w:p>
        </w:tc>
        <w:tc>
          <w:tcPr>
            <w:tcW w:type="dxa" w:w="4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đọc nội dung đã xuất bản</w:t>
            </w:r>
          </w:p>
        </w:tc>
      </w:tr>
      <w:tr>
        <w:trPr>
          <w:tblHeader w:val="false"/>
        </w:trPr>
        <w:tc>
          <w:tcPr>
            <w:tcW w:type="dxa" w:w="14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 đăng ký</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thực tế</w:t>
            </w:r>
          </w:p>
        </w:tc>
        <w:tc>
          <w:tcPr>
            <w:tcW w:type="dxa" w:w="18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tài liệu dành riêng</w:t>
            </w:r>
          </w:p>
        </w:tc>
        <w:tc>
          <w:tcPr>
            <w:tcW w:type="dxa" w:w="4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nội dung công khai + tải tài liệu có kiểm soát</w:t>
            </w:r>
          </w:p>
        </w:tc>
      </w:tr>
      <w:tr>
        <w:trPr>
          <w:tblHeader w:val="false"/>
        </w:trPr>
        <w:tc>
          <w:tcPr>
            <w:tcW w:type="dxa" w:w="14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Vài người</w:t>
            </w:r>
          </w:p>
        </w:tc>
        <w:tc>
          <w:tcPr>
            <w:tcW w:type="dxa" w:w="18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w:t>
            </w:r>
          </w:p>
        </w:tc>
        <w:tc>
          <w:tcPr>
            <w:tcW w:type="dxa" w:w="4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Thêm/sửa nội dung, không sửa cấu hình hệ thống, không quản lý người dùng</w:t>
            </w:r>
          </w:p>
        </w:tc>
      </w:tr>
      <w:tr>
        <w:trPr>
          <w:tblHeader w:val="false"/>
        </w:trPr>
        <w:tc>
          <w:tcPr>
            <w:tcW w:type="dxa" w:w="14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 người</w:t>
            </w:r>
          </w:p>
        </w:tc>
        <w:tc>
          <w:tcPr>
            <w:tcW w:type="dxa" w:w="18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w:t>
            </w:r>
          </w:p>
        </w:tc>
        <w:tc>
          <w:tcPr>
            <w:tcW w:type="dxa" w:w="4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quyền, gồm cấu hình hệ thống, khoá truy cập, quản lý người dùng</w:t>
            </w:r>
          </w:p>
        </w:tc>
      </w:tr>
      <w:tr>
        <w:trPr>
          <w:tblHeader w:val="false"/>
        </w:trPr>
        <w:tc>
          <w:tcPr>
            <w:tcW w:type="dxa" w:w="14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bên ngoài</w:t>
            </w:r>
          </w:p>
        </w:tc>
        <w:tc>
          <w:tcPr>
            <w:tcW w:type="dxa" w:w="1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khoá cấp</w:t>
            </w:r>
          </w:p>
        </w:tc>
        <w:tc>
          <w:tcPr>
            <w:tcW w:type="dxa" w:w="18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w:t>
            </w:r>
          </w:p>
        </w:tc>
        <w:tc>
          <w:tcPr>
            <w:tcW w:type="dxa" w:w="47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dữ liệu theo phạm vi của khoá</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Phạm vi chức năng</w:t>
      </w:r>
    </w:p>
    <w:p>
      <w:pPr>
        <w:pStyle w:val="Heading2"/>
        <w:spacing w:after="120" w:before="280"/>
      </w:pPr>
      <w:r>
        <w:rPr>
          <w:rFonts w:ascii="Be Vietnam Pro" w:cs="Be Vietnam Pro" w:eastAsia="Be Vietnam Pro" w:hAnsi="Be Vietnam Pro"/>
          <w:b/>
          <w:bCs/>
          <w:color w:val="008E4D"/>
          <w:sz w:val="24"/>
          <w:szCs w:val="24"/>
        </w:rPr>
        <w:t xml:space="preserve">5.1 Nhóm nội dung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40"/>
        <w:gridCol w:w="6120"/>
      </w:tblGrid>
      <w:tr>
        <w:trPr>
          <w:tblHeader/>
        </w:trPr>
        <w:tc>
          <w:tcPr>
            <w:tcW w:type="dxa" w:w="3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dữ liệu</w:t>
            </w:r>
          </w:p>
        </w:tc>
        <w:tc>
          <w:tcPr>
            <w:tcW w:type="dxa" w:w="6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 hạt nhân của toàn hệ thống</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ingredient-categories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nguyên liệu</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ingredient-facets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tính lọc nguyên liệu</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services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công ty cung cấp</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technologies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nghệ ứng dụng</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certifications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nhận</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case-studies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Tình huống khách hàng</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faqs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thường gặp</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partners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tác</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product-categories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mục sản phẩm</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5.2 Nhóm nội dung biên tập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02"/>
        <w:gridCol w:w="6158"/>
      </w:tblGrid>
      <w:tr>
        <w:trPr>
          <w:tblHeader/>
        </w:trPr>
        <w:tc>
          <w:tcPr>
            <w:tcW w:type="dxa" w:w="32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dữ liệu</w:t>
            </w:r>
          </w:p>
        </w:tc>
        <w:tc>
          <w:tcPr>
            <w:tcW w:type="dxa" w:w="61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viết bản tin</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categories</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Chủ đề bài viết</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industries</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Ngành áp dụng</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tags</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Thẻ</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post-comments</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Bình luận của độc giả</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pages</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tĩnh dựng bằng khối</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media</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ảnh và tệp</w:t>
            </w:r>
          </w:p>
        </w:tc>
      </w:tr>
      <w:tr>
        <w:trPr>
          <w:tblHeader w:val="false"/>
        </w:trPr>
        <w:tc>
          <w:tcPr>
            <w:tcW w:type="dxa" w:w="3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redirects</w:t>
            </w:r>
          </w:p>
        </w:tc>
        <w:tc>
          <w:tcPr>
            <w:tcW w:type="dxa" w:w="61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hướng đường dẫn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5.3 Nhóm khách hàng và tương tác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dữ liệu</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4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members</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khách hàng doanh nghiệp</w:t>
            </w:r>
          </w:p>
        </w:tc>
      </w:tr>
      <w:tr>
        <w:trPr>
          <w:tblHeader w:val="false"/>
        </w:trPr>
        <w:tc>
          <w:tcPr>
            <w:tcW w:type="dxa" w:w="4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gated-documents</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có kiểm soát tải</w:t>
            </w:r>
          </w:p>
        </w:tc>
      </w:tr>
      <w:tr>
        <w:trPr>
          <w:tblHeader w:val="false"/>
        </w:trPr>
        <w:tc>
          <w:tcPr>
            <w:tcW w:type="dxa" w:w="4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forms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form-submissions</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Biểu mẫu và dữ liệu khách gửi</w:t>
            </w:r>
          </w:p>
        </w:tc>
      </w:tr>
      <w:tr>
        <w:trPr>
          <w:tblHeader w:val="false"/>
        </w:trPr>
        <w:tc>
          <w:tcPr>
            <w:tcW w:type="dxa" w:w="4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chat-conversations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chat-messages</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Hội thoại chat trực tuyến</w:t>
            </w:r>
          </w:p>
        </w:tc>
      </w:tr>
      <w:tr>
        <w:trPr>
          <w:tblHeader w:val="false"/>
        </w:trPr>
        <w:tc>
          <w:tcPr>
            <w:tcW w:type="dxa" w:w="4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consent-log</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đồng ý sử dụng dữ liệu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5.4 Nhóm vận hành và an toàn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25"/>
        <w:gridCol w:w="6435"/>
      </w:tblGrid>
      <w:tr>
        <w:trPr>
          <w:tblHeader/>
        </w:trPr>
        <w:tc>
          <w:tcPr>
            <w:tcW w:type="dxa" w:w="29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dữ liệu</w:t>
            </w:r>
          </w:p>
        </w:tc>
        <w:tc>
          <w:tcPr>
            <w:tcW w:type="dxa" w:w="64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92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users</w:t>
            </w:r>
          </w:p>
        </w:tc>
        <w:tc>
          <w:tcPr>
            <w:tcW w:type="dxa" w:w="6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nhân viên</w:t>
            </w:r>
          </w:p>
        </w:tc>
      </w:tr>
      <w:tr>
        <w:trPr>
          <w:tblHeader w:val="false"/>
        </w:trPr>
        <w:tc>
          <w:tcPr>
            <w:tcW w:type="dxa" w:w="292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api-keys</w:t>
            </w:r>
          </w:p>
        </w:tc>
        <w:tc>
          <w:tcPr>
            <w:tcW w:type="dxa" w:w="6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giao diện lập trình</w:t>
            </w:r>
          </w:p>
        </w:tc>
      </w:tr>
      <w:tr>
        <w:trPr>
          <w:tblHeader w:val="false"/>
        </w:trPr>
        <w:tc>
          <w:tcPr>
            <w:tcW w:type="dxa" w:w="292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audit-logs</w:t>
            </w:r>
          </w:p>
        </w:tc>
        <w:tc>
          <w:tcPr>
            <w:tcW w:type="dxa" w:w="6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thao tác</w:t>
            </w:r>
          </w:p>
        </w:tc>
      </w:tr>
      <w:tr>
        <w:trPr>
          <w:tblHeader w:val="false"/>
        </w:trPr>
        <w:tc>
          <w:tcPr>
            <w:tcW w:type="dxa" w:w="292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security-events</w:t>
            </w:r>
          </w:p>
        </w:tc>
        <w:tc>
          <w:tcPr>
            <w:tcW w:type="dxa" w:w="6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Sự kiện an ninh</w:t>
            </w:r>
          </w:p>
        </w:tc>
      </w:tr>
      <w:tr>
        <w:trPr>
          <w:tblHeader w:val="false"/>
        </w:trPr>
        <w:tc>
          <w:tcPr>
            <w:tcW w:type="dxa" w:w="292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blocked-ips</w:t>
            </w:r>
          </w:p>
        </w:tc>
        <w:tc>
          <w:tcPr>
            <w:tcW w:type="dxa" w:w="6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bị chặn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5.5 Nhóm cấu hình</w:t>
      </w:r>
    </w:p>
    <w:p>
      <w:pPr>
        <w:spacing w:after="130" w:line="300"/>
      </w:pPr>
      <w:r>
        <w:rPr>
          <w:rFonts w:ascii="Be Vietnam Pro" w:cs="Be Vietnam Pro" w:eastAsia="Be Vietnam Pro" w:hAnsi="Be Vietnam Pro"/>
          <w:color w:val="101814"/>
          <w:sz w:val="21"/>
          <w:szCs w:val="21"/>
        </w:rPr>
        <w:t xml:space="preserve">12 bảng cấu hình toàn cục: thông tin công ty, nhận diện thương hiệu, điều hướng, tối ưu tìm kiếm, đăng nhập, đồng ý dữ liệu, ảnh, an ninh, chat, AI, trang chủ, trang giới thiệu trợ lý AI.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Phạm vi loại trừ</w:t>
      </w:r>
    </w:p>
    <w:p>
      <w:pPr>
        <w:spacing w:after="130" w:line="300"/>
      </w:pPr>
      <w:r>
        <w:rPr>
          <w:rFonts w:ascii="Be Vietnam Pro" w:cs="Be Vietnam Pro" w:eastAsia="Be Vietnam Pro" w:hAnsi="Be Vietnam Pro"/>
          <w:color w:val="101814"/>
          <w:sz w:val="21"/>
          <w:szCs w:val="21"/>
        </w:rPr>
        <w:t xml:space="preserve">Nói rõ cái gì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thuộc sản phẩm này, tránh hiểu nhầm khi đối chiếu: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569"/>
        <w:gridCol w:w="4791"/>
      </w:tblGrid>
      <w:tr>
        <w:trPr>
          <w:tblHeader/>
        </w:trPr>
        <w:tc>
          <w:tcPr>
            <w:tcW w:type="dxa" w:w="45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thuộc DA1</w:t>
            </w:r>
          </w:p>
        </w:tc>
        <w:tc>
          <w:tcPr>
            <w:tcW w:type="dxa" w:w="47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Thuộc đâu</w:t>
            </w:r>
          </w:p>
        </w:tc>
      </w:tr>
      <w:tr>
        <w:trPr>
          <w:tblHeader w:val="false"/>
        </w:trPr>
        <w:tc>
          <w:tcPr>
            <w:tcW w:type="dxa" w:w="45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Dây chuyền AI sinh nội dung nguyên liệu</w:t>
            </w:r>
          </w:p>
        </w:tc>
        <w:tc>
          <w:tcPr>
            <w:tcW w:type="dxa" w:w="47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r>
      <w:tr>
        <w:trPr>
          <w:tblHeader w:val="false"/>
        </w:trPr>
        <w:tc>
          <w:tcPr>
            <w:tcW w:type="dxa" w:w="45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hội thoại AI có truy hồi tri thức</w:t>
            </w:r>
          </w:p>
        </w:tc>
        <w:tc>
          <w:tcPr>
            <w:tcW w:type="dxa" w:w="47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r>
      <w:tr>
        <w:trPr>
          <w:tblHeader w:val="false"/>
        </w:trPr>
        <w:tc>
          <w:tcPr>
            <w:tcW w:type="dxa" w:w="45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kế toán, xử lý chứng từ</w:t>
            </w:r>
          </w:p>
        </w:tc>
        <w:tc>
          <w:tcPr>
            <w:tcW w:type="dxa" w:w="47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Sản phẩm khác, không nằm trong bộ hồ sơ này</w:t>
            </w:r>
          </w:p>
        </w:tc>
      </w:tr>
      <w:tr>
        <w:trPr>
          <w:tblHeader w:val="false"/>
        </w:trPr>
        <w:tc>
          <w:tcPr>
            <w:tcW w:type="dxa" w:w="45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Bán hàng trực tuyến, giỏ hàng, thanh toán</w:t>
            </w:r>
          </w:p>
        </w:tc>
        <w:tc>
          <w:tcPr>
            <w:tcW w:type="dxa" w:w="47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triển khai</w:t>
            </w:r>
          </w:p>
        </w:tc>
      </w:tr>
    </w:tbl>
    <w:p>
      <w:pPr>
        <w:spacing w:after="180"/>
      </w:pPr>
    </w:p>
    <w:p>
      <w:pPr>
        <w:spacing w:after="130" w:line="300"/>
      </w:pPr>
      <w:r>
        <w:rPr>
          <w:rFonts w:ascii="Be Vietnam Pro" w:cs="Be Vietnam Pro" w:eastAsia="Be Vietnam Pro" w:hAnsi="Be Vietnam Pro"/>
          <w:color w:val="101814"/>
          <w:sz w:val="21"/>
          <w:szCs w:val="21"/>
        </w:rPr>
        <w:t xml:space="preserve">DA1 và DA2 dùng chung kho mã nguồn nên có phần giao nhau về hạ tầng. Ranh giới: </w:t>
      </w:r>
      <w:r>
        <w:rPr>
          <w:rFonts w:ascii="Be Vietnam Pro" w:cs="Be Vietnam Pro" w:eastAsia="Be Vietnam Pro" w:hAnsi="Be Vietnam Pro"/>
          <w:b/>
          <w:bCs/>
          <w:color w:val="101814"/>
          <w:sz w:val="21"/>
          <w:szCs w:val="21"/>
        </w:rPr>
        <w:t xml:space="preserve">DA1 là nơi dữ liệu được lưu, quản lý và hiển thị; DA2 là dây chuyền tự động sinh ra dữ liệu đó.</w:t>
      </w:r>
      <w:r>
        <w:rPr>
          <w:rFonts w:ascii="Be Vietnam Pro" w:cs="Be Vietnam Pro" w:eastAsia="Be Vietnam Pro" w:hAnsi="Be Vietnam Pro"/>
          <w:color w:val="101814"/>
          <w:sz w:val="21"/>
          <w:szCs w:val="21"/>
        </w:rPr>
        <w:t xml:space="preserve"> Tách hồ sơ theo ranh giới này để mỗi bộ mô tả đúng một sản phẩm.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Quy mô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376"/>
        <w:gridCol w:w="4984"/>
      </w:tblGrid>
      <w:tr>
        <w:trPr>
          <w:tblHeader/>
        </w:trPr>
        <w:tc>
          <w:tcPr>
            <w:tcW w:type="dxa" w:w="43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49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liệu</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số dòng mã</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~51.300</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TypeScript</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dữ liệu và bảng cấu hình</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Điểm giao tiếp lập trình</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52</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trên cổng thông tin</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27 đường dẫn (nhân đôi theo hai ngôn ngữ)</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giao diện</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68</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Khối dựng trang</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Mô-đun chức năng</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 gói</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Kịch bản chuyển đổi cấu trúc dữ liệu</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w:t>
            </w:r>
          </w:p>
        </w:tc>
      </w:tr>
      <w:tr>
        <w:trPr>
          <w:tblHeader w:val="false"/>
        </w:trPr>
        <w:tc>
          <w:tcPr>
            <w:tcW w:type="dxa" w:w="43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 hỗ trợ</w:t>
            </w:r>
          </w:p>
        </w:tc>
        <w:tc>
          <w:tcPr>
            <w:tcW w:type="dxa" w:w="49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 (Việt, Anh)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Kiến trúc mô-đun</w:t>
      </w:r>
    </w:p>
    <w:p>
      <w:pPr>
        <w:spacing w:after="130" w:line="300"/>
      </w:pPr>
      <w:r>
        <w:rPr>
          <w:rFonts w:ascii="Be Vietnam Pro" w:cs="Be Vietnam Pro" w:eastAsia="Be Vietnam Pro" w:hAnsi="Be Vietnam Pro"/>
          <w:color w:val="101814"/>
          <w:sz w:val="21"/>
          <w:szCs w:val="21"/>
        </w:rPr>
        <w:t xml:space="preserve">Sản phẩm chia thành 12 gói độc lập, mỗi gói một nhiệm vụ. Đây là quyết định thiết kế có chủ ý, không phải cách chia ngẫu nhiên.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60"/>
        <w:gridCol w:w="6400"/>
      </w:tblGrid>
      <w:tr>
        <w:trPr>
          <w:tblHeader/>
        </w:trPr>
        <w:tc>
          <w:tcPr>
            <w:tcW w:type="dxa" w:w="2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Gói</w:t>
            </w:r>
          </w:p>
        </w:tc>
        <w:tc>
          <w:tcPr>
            <w:tcW w:type="dxa" w:w="64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Nhiệm vụ</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core</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chung: người dùng, trang, bài viết, ảnh, biểu mẫu, cấu hình chung</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module-bioscope</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Nghiệp vụ riêng của Bioscope: nguyên liệu, dịch vụ, công nghệ, chứng nhận</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module-b2b</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khách hàng doanh nghiệp: tài khoản, tài liệu có kiểm soát</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module-blocks</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khối dựng trang</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module-catalog</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mục sản phẩm, đối tác</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module-consent</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ý sử dụng dữ liệu cá nhân</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module-custom-types</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Cho phép tự định nghĩa loại nội dung mới không cần lập trình</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module-image</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ảnh, kích thước, tối ưu</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module-languages</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 ngữ</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module-permissions</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quyền</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module-security</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An ninh: chặn địa chỉ, ghi sự kiện</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module-seo</w:t>
            </w:r>
          </w:p>
        </w:tc>
        <w:tc>
          <w:tcPr>
            <w:tcW w:type="dxa" w:w="6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Tối ưu công cụ tìm kiếm</w:t>
            </w:r>
          </w:p>
        </w:tc>
      </w:tr>
    </w:tbl>
    <w:p>
      <w:pPr>
        <w:spacing w:after="180"/>
      </w:pPr>
    </w:p>
    <w:p>
      <w:pPr>
        <w:spacing w:after="130" w:line="300"/>
      </w:pPr>
      <w:r>
        <w:rPr>
          <w:rFonts w:ascii="Be Vietnam Pro" w:cs="Be Vietnam Pro" w:eastAsia="Be Vietnam Pro" w:hAnsi="Be Vietnam Pro"/>
          <w:color w:val="101814"/>
          <w:sz w:val="21"/>
          <w:szCs w:val="21"/>
        </w:rPr>
        <w:t xml:space="preserve">Lợi ích của cách chia này: gói </w:t>
      </w:r>
      <w:r>
        <w:rPr>
          <w:rFonts w:ascii="Menlo" w:cs="Menlo" w:eastAsia="Menlo" w:hAnsi="Menlo"/>
          <w:color w:val="036F3D"/>
          <w:sz w:val="19"/>
          <w:szCs w:val="19"/>
          <w:shd w:fill="F1F5F3" w:color="auto" w:val="clear"/>
        </w:rPr>
        <w:t xml:space="preserve">core</w:t>
      </w:r>
      <w:r>
        <w:rPr>
          <w:rFonts w:ascii="Be Vietnam Pro" w:cs="Be Vietnam Pro" w:eastAsia="Be Vietnam Pro" w:hAnsi="Be Vietnam Pro"/>
          <w:color w:val="101814"/>
          <w:sz w:val="21"/>
          <w:szCs w:val="21"/>
        </w:rPr>
        <w:t xml:space="preserve"> và các gói </w:t>
      </w:r>
      <w:r>
        <w:rPr>
          <w:rFonts w:ascii="Menlo" w:cs="Menlo" w:eastAsia="Menlo" w:hAnsi="Menlo"/>
          <w:color w:val="036F3D"/>
          <w:sz w:val="19"/>
          <w:szCs w:val="19"/>
          <w:shd w:fill="F1F5F3" w:color="auto" w:val="clear"/>
        </w:rPr>
        <w:t xml:space="preserve">module-*</w:t>
      </w:r>
      <w:r>
        <w:rPr>
          <w:rFonts w:ascii="Be Vietnam Pro" w:cs="Be Vietnam Pro" w:eastAsia="Be Vietnam Pro" w:hAnsi="Be Vietnam Pro"/>
          <w:color w:val="101814"/>
          <w:sz w:val="21"/>
          <w:szCs w:val="21"/>
        </w:rPr>
        <w:t xml:space="preserve"> chung dùng lại được cho dự án khác; chỉ gói </w:t>
      </w:r>
      <w:r>
        <w:rPr>
          <w:rFonts w:ascii="Menlo" w:cs="Menlo" w:eastAsia="Menlo" w:hAnsi="Menlo"/>
          <w:color w:val="036F3D"/>
          <w:sz w:val="19"/>
          <w:szCs w:val="19"/>
          <w:shd w:fill="F1F5F3" w:color="auto" w:val="clear"/>
        </w:rPr>
        <w:t xml:space="preserve">module-bioscope</w:t>
      </w:r>
      <w:r>
        <w:rPr>
          <w:rFonts w:ascii="Be Vietnam Pro" w:cs="Be Vietnam Pro" w:eastAsia="Be Vietnam Pro" w:hAnsi="Be Vietnam Pro"/>
          <w:color w:val="101814"/>
          <w:sz w:val="21"/>
          <w:szCs w:val="21"/>
        </w:rPr>
        <w:t xml:space="preserve"> mang nghiệp vụ riêng. Đây là thiết kế cho </w:t>
      </w:r>
      <w:r>
        <w:rPr>
          <w:rFonts w:ascii="Be Vietnam Pro" w:cs="Be Vietnam Pro" w:eastAsia="Be Vietnam Pro" w:hAnsi="Be Vietnam Pro"/>
          <w:b/>
          <w:bCs/>
          <w:color w:val="101814"/>
          <w:sz w:val="21"/>
          <w:szCs w:val="21"/>
        </w:rPr>
        <w:t xml:space="preserve">một nền tảng</w:t>
      </w:r>
      <w:r>
        <w:rPr>
          <w:rFonts w:ascii="Be Vietnam Pro" w:cs="Be Vietnam Pro" w:eastAsia="Be Vietnam Pro" w:hAnsi="Be Vietnam Pro"/>
          <w:color w:val="101814"/>
          <w:sz w:val="21"/>
          <w:szCs w:val="21"/>
        </w:rPr>
        <w:t xml:space="preserve">, không phải cho một website đơn lẻ.</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Trạng thái hiện tại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47"/>
        <w:gridCol w:w="6313"/>
      </w:tblGrid>
      <w:tr>
        <w:trPr>
          <w:tblHeader/>
        </w:trPr>
        <w:tc>
          <w:tcPr>
            <w:tcW w:type="dxa" w:w="304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63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30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công khai</w:t>
            </w:r>
          </w:p>
        </w:tc>
        <w:tc>
          <w:tcPr>
            <w:tcW w:type="dxa" w:w="63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0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nội dung</w:t>
            </w:r>
          </w:p>
        </w:tc>
        <w:tc>
          <w:tcPr>
            <w:tcW w:type="dxa" w:w="63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0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 ngữ Việt – Anh</w:t>
            </w:r>
          </w:p>
        </w:tc>
        <w:tc>
          <w:tcPr>
            <w:tcW w:type="dxa" w:w="63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0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khách hàng doanh nghiệp</w:t>
            </w:r>
          </w:p>
        </w:tc>
        <w:tc>
          <w:tcPr>
            <w:tcW w:type="dxa" w:w="63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 phần đăng nhập Google còn ở dạng thử nghiệm</w:t>
            </w:r>
          </w:p>
        </w:tc>
      </w:tr>
      <w:tr>
        <w:trPr>
          <w:tblHeader w:val="false"/>
        </w:trPr>
        <w:tc>
          <w:tcPr>
            <w:tcW w:type="dxa" w:w="30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 có khoá</w:t>
            </w:r>
          </w:p>
        </w:tc>
        <w:tc>
          <w:tcPr>
            <w:tcW w:type="dxa" w:w="63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r>
        <w:trPr>
          <w:tblHeader w:val="false"/>
        </w:trPr>
        <w:tc>
          <w:tcPr>
            <w:tcW w:type="dxa" w:w="30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Bình luận bài viết</w:t>
            </w:r>
          </w:p>
        </w:tc>
        <w:tc>
          <w:tcPr>
            <w:tcW w:type="dxa" w:w="63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dựng xong, mặc định tắt, chờ quyết định bật</w:t>
            </w:r>
          </w:p>
        </w:tc>
      </w:tr>
      <w:tr>
        <w:trPr>
          <w:tblHeader w:val="false"/>
        </w:trPr>
        <w:tc>
          <w:tcPr>
            <w:tcW w:type="dxa" w:w="30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trực tuyến</w:t>
            </w:r>
          </w:p>
        </w:tc>
        <w:tc>
          <w:tcPr>
            <w:tcW w:type="dxa" w:w="63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Lịch sử phát triển tóm tắt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77"/>
        <w:gridCol w:w="1700"/>
        <w:gridCol w:w="5483"/>
      </w:tblGrid>
      <w:tr>
        <w:trPr>
          <w:tblHeader/>
        </w:trPr>
        <w:tc>
          <w:tcPr>
            <w:tcW w:type="dxa" w:w="21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Mốc</w:t>
            </w:r>
          </w:p>
        </w:tc>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w:t>
            </w:r>
          </w:p>
        </w:tc>
        <w:tc>
          <w:tcPr>
            <w:tcW w:type="dxa" w:w="54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Khởi tạo</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15/06/2026</w:t>
            </w:r>
          </w:p>
        </w:tc>
        <w:tc>
          <w:tcPr>
            <w:tcW w:type="dxa" w:w="5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nền monorepo, gói </w:t>
            </w:r>
            <w:r>
              <w:rPr>
                <w:rFonts w:ascii="Menlo" w:cs="Menlo" w:eastAsia="Menlo" w:hAnsi="Menlo"/>
                <w:color w:val="036F3D"/>
                <w:sz w:val="20"/>
                <w:szCs w:val="20"/>
                <w:shd w:fill="F1F5F3" w:color="auto" w:val="clear"/>
              </w:rPr>
              <w:t xml:space="preserve">core</w:t>
            </w:r>
            <w:r>
              <w:rPr>
                <w:rFonts w:ascii="Be Vietnam Pro" w:cs="Be Vietnam Pro" w:eastAsia="Be Vietnam Pro" w:hAnsi="Be Vietnam Pro"/>
                <w:color w:val="101814"/>
                <w:sz w:val="20"/>
                <w:szCs w:val="20"/>
              </w:rPr>
              <w:t xml:space="preserve">, mô hình dữ liệu cơ bản</w:t>
            </w:r>
          </w:p>
        </w:tc>
      </w:tr>
      <w:tr>
        <w:trPr>
          <w:tblHeader w:val="false"/>
        </w:trPr>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nghiệp vụ</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06–07/2026</w:t>
            </w:r>
          </w:p>
        </w:tc>
        <w:tc>
          <w:tcPr>
            <w:tcW w:type="dxa" w:w="5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dịch vụ, công nghệ, chứng nhận, tình huống</w:t>
            </w:r>
          </w:p>
        </w:tc>
      </w:tr>
      <w:tr>
        <w:trPr>
          <w:tblHeader w:val="false"/>
        </w:trPr>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cổng thông tin</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07/2026</w:t>
            </w:r>
          </w:p>
        </w:tc>
        <w:tc>
          <w:tcPr>
            <w:tcW w:type="dxa" w:w="5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trang công khai, đa ngữ, tối ưu tìm kiếm</w:t>
            </w:r>
          </w:p>
        </w:tc>
      </w:tr>
      <w:tr>
        <w:trPr>
          <w:tblHeader w:val="false"/>
        </w:trPr>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khách hàng</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07–08/2026</w:t>
            </w:r>
          </w:p>
        </w:tc>
        <w:tc>
          <w:tcPr>
            <w:tcW w:type="dxa" w:w="5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ký, đăng nhập, tài liệu có kiểm soát</w:t>
            </w:r>
          </w:p>
        </w:tc>
      </w:tr>
      <w:tr>
        <w:trPr>
          <w:tblHeader w:val="false"/>
        </w:trPr>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08/2026</w:t>
            </w:r>
          </w:p>
        </w:tc>
        <w:tc>
          <w:tcPr>
            <w:tcW w:type="dxa" w:w="5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danh sách trường được phép công bố</w:t>
            </w:r>
          </w:p>
        </w:tc>
      </w:tr>
      <w:tr>
        <w:trPr>
          <w:tblHeader w:val="false"/>
        </w:trPr>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tin và bình luận</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08–09/2026</w:t>
            </w:r>
          </w:p>
        </w:tc>
        <w:tc>
          <w:tcPr>
            <w:tcW w:type="dxa" w:w="5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bài viết, chuyển đường dẫn, hệ thống bình luận</w:t>
            </w:r>
          </w:p>
        </w:tc>
      </w:tr>
    </w:tbl>
    <w:p>
      <w:pPr>
        <w:spacing w:after="180"/>
      </w:pPr>
    </w:p>
    <w:p>
      <w:pPr>
        <w:spacing w:after="130" w:line="300"/>
      </w:pPr>
      <w:r>
        <w:rPr>
          <w:rFonts w:ascii="Be Vietnam Pro" w:cs="Be Vietnam Pro" w:eastAsia="Be Vietnam Pro" w:hAnsi="Be Vietnam Pro"/>
          <w:color w:val="101814"/>
          <w:sz w:val="21"/>
          <w:szCs w:val="21"/>
        </w:rPr>
        <w:t xml:space="preserve">Chi tiết theo từng mốc nằm ở </w:t>
      </w:r>
      <w:r>
        <w:rPr>
          <w:rFonts w:ascii="Menlo" w:cs="Menlo" w:eastAsia="Menlo" w:hAnsi="Menlo"/>
          <w:color w:val="036F3D"/>
          <w:sz w:val="19"/>
          <w:szCs w:val="19"/>
          <w:shd w:fill="F1F5F3" w:color="auto" w:val="clear"/>
        </w:rPr>
        <w:t xml:space="preserve">DA1-06-cd3-lap-trinh-va-nhat-ky.md</w:t>
      </w:r>
      <w:r>
        <w:rPr>
          <w:rFonts w:ascii="Be Vietnam Pro" w:cs="Be Vietnam Pro" w:eastAsia="Be Vietnam Pro" w:hAnsi="Be Vietnam Pro"/>
          <w:color w:val="101814"/>
          <w:sz w:val="21"/>
          <w:szCs w:val="21"/>
        </w:rPr>
        <w:t xml:space="preserve">.</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DA1-01 · DA1 — THUYẾT MINH SẢN PHẨM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DA1-01 — DA1 — THUYẾT MINH SẢN PHẨM</dc:title>
  <dc:creator>Bioscope</dc:creator>
  <dc:description>DA1 · Website và hệ quản trị nội dung</dc:description>
  <cp:lastModifiedBy>Un-named</cp:lastModifiedBy>
  <cp:revision>1</cp:revision>
  <dcterms:created xsi:type="dcterms:W3CDTF">2026-09-05T08:20:29.934Z</dcterms:created>
  <dcterms:modified xsi:type="dcterms:W3CDTF">2026-09-05T08:20:29.934Z</dcterms:modified>
</cp:coreProperties>
</file>

<file path=docProps/custom.xml><?xml version="1.0" encoding="utf-8"?>
<Properties xmlns="http://schemas.openxmlformats.org/officeDocument/2006/custom-properties" xmlns:vt="http://schemas.openxmlformats.org/officeDocument/2006/docPropsVTypes"/>
</file>