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trước — hệ thống này hoạt động thế nào</w:t>
      </w:r>
    </w:p>
    <w:p>
      <w:pPr>
        <w:spacing w:after="40" w:line="260"/>
        <w:ind w:left="220"/>
      </w:pPr>
      <w:r>
        <w:rPr>
          <w:rFonts w:ascii="Be Vietnam Pro" w:cs="Be Vietnam Pro" w:eastAsia="Be Vietnam Pro" w:hAnsi="Be Vietnam Pro"/>
          <w:color w:val="4A5551"/>
          <w:sz w:val="19"/>
          <w:szCs w:val="19"/>
        </w:rPr>
        <w:t xml:space="preserve">A1. Các bước</w:t>
      </w:r>
    </w:p>
    <w:p>
      <w:pPr>
        <w:spacing w:after="40" w:line="260"/>
        <w:ind w:left="220"/>
      </w:pPr>
      <w:r>
        <w:rPr>
          <w:rFonts w:ascii="Be Vietnam Pro" w:cs="Be Vietnam Pro" w:eastAsia="Be Vietnam Pro" w:hAnsi="Be Vietnam Pro"/>
          <w:color w:val="4A5551"/>
          <w:sz w:val="19"/>
          <w:szCs w:val="19"/>
        </w:rPr>
        <w:t xml:space="preserve">A2. Bot Token là bí mật quan trọng nhất</w:t>
      </w:r>
    </w:p>
    <w:p>
      <w:pPr>
        <w:spacing w:after="40" w:line="260"/>
        <w:ind w:left="220"/>
      </w:pPr>
      <w:r>
        <w:rPr>
          <w:rFonts w:ascii="Be Vietnam Pro" w:cs="Be Vietnam Pro" w:eastAsia="Be Vietnam Pro" w:hAnsi="Be Vietnam Pro"/>
          <w:color w:val="4A5551"/>
          <w:sz w:val="19"/>
          <w:szCs w:val="19"/>
        </w:rPr>
        <w:t xml:space="preserve">A3. Tuỳ chọn nên đặt thêm</w:t>
      </w:r>
    </w:p>
    <w:p>
      <w:pPr>
        <w:spacing w:after="40" w:line="260"/>
        <w:ind w:left="220"/>
      </w:pPr>
      <w:r>
        <w:rPr>
          <w:rFonts w:ascii="Be Vietnam Pro" w:cs="Be Vietnam Pro" w:eastAsia="Be Vietnam Pro" w:hAnsi="Be Vietnam Pro"/>
          <w:color w:val="4A5551"/>
          <w:sz w:val="19"/>
          <w:szCs w:val="19"/>
        </w:rPr>
        <w:t xml:space="preserve">A4. Bắt buộc: tắt chế độ riêng tư nhóm</w:t>
      </w:r>
    </w:p>
    <w:p>
      <w:pPr>
        <w:spacing w:after="40" w:line="260"/>
        <w:ind w:left="220"/>
      </w:pPr>
      <w:r>
        <w:rPr>
          <w:rFonts w:ascii="Be Vietnam Pro" w:cs="Be Vietnam Pro" w:eastAsia="Be Vietnam Pro" w:hAnsi="Be Vietnam Pro"/>
          <w:color w:val="4A5551"/>
          <w:sz w:val="19"/>
          <w:szCs w:val="19"/>
        </w:rPr>
        <w:t xml:space="preserve">B1. Tạo nhóm</w:t>
      </w:r>
    </w:p>
    <w:p>
      <w:pPr>
        <w:spacing w:after="40" w:line="260"/>
        <w:ind w:left="220"/>
      </w:pPr>
      <w:r>
        <w:rPr>
          <w:rFonts w:ascii="Be Vietnam Pro" w:cs="Be Vietnam Pro" w:eastAsia="Be Vietnam Pro" w:hAnsi="Be Vietnam Pro"/>
          <w:color w:val="4A5551"/>
          <w:sz w:val="19"/>
          <w:szCs w:val="19"/>
        </w:rPr>
        <w:t xml:space="preserve">B2. Bot phải là quản trị viên của nhóm</w:t>
      </w:r>
    </w:p>
    <w:p>
      <w:pPr>
        <w:spacing w:after="40" w:line="260"/>
        <w:ind w:left="220"/>
      </w:pPr>
      <w:r>
        <w:rPr>
          <w:rFonts w:ascii="Be Vietnam Pro" w:cs="Be Vietnam Pro" w:eastAsia="Be Vietnam Pro" w:hAnsi="Be Vietnam Pro"/>
          <w:color w:val="4A5551"/>
          <w:sz w:val="19"/>
          <w:szCs w:val="19"/>
        </w:rPr>
        <w:t xml:space="preserve">B3. Bật Topics — nên làm</w:t>
      </w:r>
    </w:p>
    <w:p>
      <w:pPr>
        <w:spacing w:after="40" w:line="260"/>
        <w:ind w:left="220"/>
      </w:pPr>
      <w:r>
        <w:rPr>
          <w:rFonts w:ascii="Be Vietnam Pro" w:cs="Be Vietnam Pro" w:eastAsia="Be Vietnam Pro" w:hAnsi="Be Vietnam Pro"/>
          <w:color w:val="4A5551"/>
          <w:sz w:val="19"/>
          <w:szCs w:val="19"/>
        </w:rPr>
        <w:t xml:space="preserve">B4. Lấy Chat ID của nhóm</w:t>
      </w:r>
    </w:p>
    <w:p>
      <w:pPr>
        <w:spacing w:after="40" w:line="260"/>
        <w:ind w:left="220"/>
      </w:pPr>
      <w:r>
        <w:rPr>
          <w:rFonts w:ascii="Be Vietnam Pro" w:cs="Be Vietnam Pro" w:eastAsia="Be Vietnam Pro" w:hAnsi="Be Vietnam Pro"/>
          <w:color w:val="4A5551"/>
          <w:sz w:val="19"/>
          <w:szCs w:val="19"/>
        </w:rPr>
        <w:t xml:space="preserve">C1. Vào màn hình cấu hình</w:t>
      </w:r>
    </w:p>
    <w:p>
      <w:pPr>
        <w:spacing w:after="40" w:line="260"/>
        <w:ind w:left="220"/>
      </w:pPr>
      <w:r>
        <w:rPr>
          <w:rFonts w:ascii="Be Vietnam Pro" w:cs="Be Vietnam Pro" w:eastAsia="Be Vietnam Pro" w:hAnsi="Be Vietnam Pro"/>
          <w:color w:val="4A5551"/>
          <w:sz w:val="19"/>
          <w:szCs w:val="19"/>
        </w:rPr>
        <w:t xml:space="preserve">C2. Thẻ Telegram</w:t>
      </w:r>
    </w:p>
    <w:p>
      <w:pPr>
        <w:spacing w:after="40" w:line="260"/>
        <w:ind w:left="220"/>
      </w:pPr>
      <w:r>
        <w:rPr>
          <w:rFonts w:ascii="Be Vietnam Pro" w:cs="Be Vietnam Pro" w:eastAsia="Be Vietnam Pro" w:hAnsi="Be Vietnam Pro"/>
          <w:color w:val="4A5551"/>
          <w:sz w:val="19"/>
          <w:szCs w:val="19"/>
        </w:rPr>
        <w:t xml:space="preserve">C3. Khoá webhook — nên đặt</w:t>
      </w:r>
    </w:p>
    <w:p>
      <w:pPr>
        <w:spacing w:after="40" w:line="260"/>
        <w:ind w:left="220"/>
      </w:pPr>
      <w:r>
        <w:rPr>
          <w:rFonts w:ascii="Be Vietnam Pro" w:cs="Be Vietnam Pro" w:eastAsia="Be Vietnam Pro" w:hAnsi="Be Vietnam Pro"/>
          <w:color w:val="4A5551"/>
          <w:sz w:val="19"/>
          <w:szCs w:val="19"/>
        </w:rPr>
        <w:t xml:space="preserve">C4. Bật chat</w:t>
      </w:r>
    </w:p>
    <w:p>
      <w:pPr>
        <w:spacing w:after="40" w:line="260"/>
        <w:ind w:left="220"/>
      </w:pPr>
      <w:r>
        <w:rPr>
          <w:rFonts w:ascii="Be Vietnam Pro" w:cs="Be Vietnam Pro" w:eastAsia="Be Vietnam Pro" w:hAnsi="Be Vietnam Pro"/>
          <w:color w:val="4A5551"/>
          <w:sz w:val="19"/>
          <w:szCs w:val="19"/>
        </w:rPr>
        <w:t xml:space="preserve">D1. Bấm nút kiểm tra</w:t>
      </w:r>
    </w:p>
    <w:p>
      <w:pPr>
        <w:spacing w:after="40" w:line="260"/>
        <w:ind w:left="220"/>
      </w:pPr>
      <w:r>
        <w:rPr>
          <w:rFonts w:ascii="Be Vietnam Pro" w:cs="Be Vietnam Pro" w:eastAsia="Be Vietnam Pro" w:hAnsi="Be Vietnam Pro"/>
          <w:color w:val="4A5551"/>
          <w:sz w:val="19"/>
          <w:szCs w:val="19"/>
        </w:rPr>
        <w:t xml:space="preserve">D2. Ba bước hệ thống kiểm</w:t>
      </w:r>
    </w:p>
    <w:p>
      <w:pPr>
        <w:spacing w:after="40" w:line="260"/>
        <w:ind w:left="220"/>
      </w:pPr>
      <w:r>
        <w:rPr>
          <w:rFonts w:ascii="Be Vietnam Pro" w:cs="Be Vietnam Pro" w:eastAsia="Be Vietnam Pro" w:hAnsi="Be Vietnam Pro"/>
          <w:color w:val="4A5551"/>
          <w:sz w:val="19"/>
          <w:szCs w:val="19"/>
        </w:rPr>
        <w:t xml:space="preserve">D3. Đọc kết quả bước 2</w:t>
      </w:r>
    </w:p>
    <w:p>
      <w:pPr>
        <w:spacing w:after="40" w:line="260"/>
        <w:ind w:left="220"/>
      </w:pPr>
      <w:r>
        <w:rPr>
          <w:rFonts w:ascii="Be Vietnam Pro" w:cs="Be Vietnam Pro" w:eastAsia="Be Vietnam Pro" w:hAnsi="Be Vietnam Pro"/>
          <w:color w:val="4A5551"/>
          <w:sz w:val="19"/>
          <w:szCs w:val="19"/>
        </w:rPr>
        <w:t xml:space="preserve">D4. Bảng lỗi và cách xử lý</w:t>
      </w:r>
    </w:p>
    <w:p>
      <w:pPr>
        <w:spacing w:after="40" w:line="260"/>
        <w:ind w:left="220"/>
      </w:pPr>
      <w:r>
        <w:rPr>
          <w:rFonts w:ascii="Be Vietnam Pro" w:cs="Be Vietnam Pro" w:eastAsia="Be Vietnam Pro" w:hAnsi="Be Vietnam Pro"/>
          <w:color w:val="4A5551"/>
          <w:sz w:val="19"/>
          <w:szCs w:val="19"/>
        </w:rPr>
        <w:t xml:space="preserve">D5. Chạy thử toàn tuyến</w:t>
      </w:r>
    </w:p>
    <w:p>
      <w:pPr>
        <w:spacing w:after="40" w:line="260"/>
        <w:ind w:left="220"/>
      </w:pPr>
      <w:r>
        <w:rPr>
          <w:rFonts w:ascii="Be Vietnam Pro" w:cs="Be Vietnam Pro" w:eastAsia="Be Vietnam Pro" w:hAnsi="Be Vietnam Pro"/>
          <w:color w:val="4A5551"/>
          <w:sz w:val="19"/>
          <w:szCs w:val="19"/>
        </w:rPr>
        <w:t xml:space="preserve">E1. Thẻ giới thiệu khách</w:t>
      </w:r>
    </w:p>
    <w:p>
      <w:pPr>
        <w:spacing w:after="40" w:line="260"/>
        <w:ind w:left="220"/>
      </w:pPr>
      <w:r>
        <w:rPr>
          <w:rFonts w:ascii="Be Vietnam Pro" w:cs="Be Vietnam Pro" w:eastAsia="Be Vietnam Pro" w:hAnsi="Be Vietnam Pro"/>
          <w:color w:val="4A5551"/>
          <w:sz w:val="19"/>
          <w:szCs w:val="19"/>
        </w:rPr>
        <w:t xml:space="preserve">E2. Trả lời</w:t>
      </w:r>
    </w:p>
    <w:p>
      <w:pPr>
        <w:spacing w:after="40" w:line="260"/>
        <w:ind w:left="220"/>
      </w:pPr>
      <w:r>
        <w:rPr>
          <w:rFonts w:ascii="Be Vietnam Pro" w:cs="Be Vietnam Pro" w:eastAsia="Be Vietnam Pro" w:hAnsi="Be Vietnam Pro"/>
          <w:color w:val="4A5551"/>
          <w:sz w:val="19"/>
          <w:szCs w:val="19"/>
        </w:rPr>
        <w:t xml:space="preserve">E3. Gửi ảnh và tệp</w:t>
      </w:r>
    </w:p>
    <w:p>
      <w:pPr>
        <w:spacing w:after="40" w:line="260"/>
        <w:ind w:left="220"/>
      </w:pPr>
      <w:r>
        <w:rPr>
          <w:rFonts w:ascii="Be Vietnam Pro" w:cs="Be Vietnam Pro" w:eastAsia="Be Vietnam Pro" w:hAnsi="Be Vietnam Pro"/>
          <w:color w:val="4A5551"/>
          <w:sz w:val="19"/>
          <w:szCs w:val="19"/>
        </w:rPr>
        <w:t xml:space="preserve">E4. Xem lại hội thoại cũ</w:t>
      </w:r>
    </w:p>
    <w:p>
      <w:pPr>
        <w:spacing w:after="40" w:line="260"/>
        <w:ind w:left="220"/>
      </w:pPr>
      <w:r>
        <w:rPr>
          <w:rFonts w:ascii="Be Vietnam Pro" w:cs="Be Vietnam Pro" w:eastAsia="Be Vietnam Pro" w:hAnsi="Be Vietnam Pro"/>
          <w:color w:val="4A5551"/>
          <w:sz w:val="19"/>
          <w:szCs w:val="19"/>
        </w:rPr>
        <w:t xml:space="preserve">F1. Thẻ Giao diện chat</w:t>
      </w:r>
    </w:p>
    <w:p>
      <w:pPr>
        <w:spacing w:after="40" w:line="260"/>
        <w:ind w:left="220"/>
      </w:pPr>
      <w:r>
        <w:rPr>
          <w:rFonts w:ascii="Be Vietnam Pro" w:cs="Be Vietnam Pro" w:eastAsia="Be Vietnam Pro" w:hAnsi="Be Vietnam Pro"/>
          <w:color w:val="4A5551"/>
          <w:sz w:val="19"/>
          <w:szCs w:val="19"/>
        </w:rPr>
        <w:t xml:space="preserve">F2. Thẻ Câu chào — ba câu khác nhau</w:t>
      </w:r>
    </w:p>
    <w:p>
      <w:pPr>
        <w:spacing w:after="40" w:line="260"/>
        <w:ind w:left="220"/>
      </w:pPr>
      <w:r>
        <w:rPr>
          <w:rFonts w:ascii="Be Vietnam Pro" w:cs="Be Vietnam Pro" w:eastAsia="Be Vietnam Pro" w:hAnsi="Be Vietnam Pro"/>
          <w:color w:val="4A5551"/>
          <w:sz w:val="19"/>
          <w:szCs w:val="19"/>
        </w:rPr>
        <w:t xml:space="preserve">F3. Cấu hình bóng chào</w:t>
      </w:r>
    </w:p>
    <w:p>
      <w:pPr>
        <w:spacing w:after="40" w:line="260"/>
        <w:ind w:left="220"/>
      </w:pPr>
      <w:r>
        <w:rPr>
          <w:rFonts w:ascii="Be Vietnam Pro" w:cs="Be Vietnam Pro" w:eastAsia="Be Vietnam Pro" w:hAnsi="Be Vietnam Pro"/>
          <w:color w:val="4A5551"/>
          <w:sz w:val="19"/>
          <w:szCs w:val="19"/>
        </w:rPr>
        <w:t xml:space="preserve">G1. Kiểm nhanh bằng lệnh</w:t>
      </w:r>
    </w:p>
    <w:p>
      <w:pPr>
        <w:spacing w:after="40" w:line="260"/>
        <w:ind w:left="220"/>
      </w:pPr>
      <w:r>
        <w:rPr>
          <w:rFonts w:ascii="Be Vietnam Pro" w:cs="Be Vietnam Pro" w:eastAsia="Be Vietnam Pro" w:hAnsi="Be Vietnam Pro"/>
          <w:color w:val="4A5551"/>
          <w:sz w:val="19"/>
          <w:szCs w:val="19"/>
        </w:rPr>
        <w:t xml:space="preserve">H1. Ba bí mật phải giữ</w:t>
      </w:r>
    </w:p>
    <w:p>
      <w:pPr>
        <w:spacing w:after="40" w:line="260"/>
        <w:ind w:left="220"/>
      </w:pPr>
      <w:r>
        <w:rPr>
          <w:rFonts w:ascii="Be Vietnam Pro" w:cs="Be Vietnam Pro" w:eastAsia="Be Vietnam Pro" w:hAnsi="Be Vietnam Pro"/>
          <w:color w:val="4A5551"/>
          <w:sz w:val="19"/>
          <w:szCs w:val="19"/>
        </w:rPr>
        <w:t xml:space="preserve">H2. Các lớp bảo vệ đã có sẵn</w:t>
      </w:r>
    </w:p>
    <w:p>
      <w:pPr>
        <w:spacing w:after="40" w:line="260"/>
        <w:ind w:left="220"/>
      </w:pPr>
      <w:r>
        <w:rPr>
          <w:rFonts w:ascii="Be Vietnam Pro" w:cs="Be Vietnam Pro" w:eastAsia="Be Vietnam Pro" w:hAnsi="Be Vietnam Pro"/>
          <w:color w:val="4A5551"/>
          <w:sz w:val="19"/>
          <w:szCs w:val="19"/>
        </w:rPr>
        <w:t xml:space="preserve">H3. Việc định kỳ</w:t>
      </w:r>
    </w:p>
    <w:p>
      <w:pPr>
        <w:spacing w:after="40" w:line="260"/>
        <w:ind w:left="220"/>
      </w:pPr>
      <w:r>
        <w:rPr>
          <w:rFonts w:ascii="Be Vietnam Pro" w:cs="Be Vietnam Pro" w:eastAsia="Be Vietnam Pro" w:hAnsi="Be Vietnam Pro"/>
          <w:color w:val="4A5551"/>
          <w:sz w:val="19"/>
          <w:szCs w:val="19"/>
        </w:rPr>
        <w:t xml:space="preserve">H4. Dữ liệu cá nhân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2026-09-05T08:20:30.202Z</dcterms:created>
  <dcterms:modified xsi:type="dcterms:W3CDTF">2026-09-05T08:20:30.202Z</dcterms:modified>
</cp:coreProperties>
</file>

<file path=docProps/custom.xml><?xml version="1.0" encoding="utf-8"?>
<Properties xmlns="http://schemas.openxmlformats.org/officeDocument/2006/custom-properties" xmlns:vt="http://schemas.openxmlformats.org/officeDocument/2006/docPropsVTypes"/>
</file>