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1: XÁC ĐỊNH YÊU CẦU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1, dự thảo chờ phê duyệt</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yêu cầu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Bối cảnh</w:t>
      </w:r>
    </w:p>
    <w:p>
      <w:pPr>
        <w:spacing w:after="40" w:line="260"/>
        <w:ind w:left="220"/>
      </w:pPr>
      <w:r>
        <w:rPr>
          <w:rFonts w:ascii="Be Vietnam Pro" w:cs="Be Vietnam Pro" w:eastAsia="Be Vietnam Pro" w:hAnsi="Be Vietnam Pro"/>
          <w:color w:val="4A5551"/>
          <w:sz w:val="19"/>
          <w:szCs w:val="19"/>
        </w:rPr>
        <w:t xml:space="preserve">2. Bên liên quan</w:t>
      </w:r>
    </w:p>
    <w:p>
      <w:pPr>
        <w:spacing w:after="40" w:line="260"/>
        <w:ind w:left="220"/>
      </w:pPr>
      <w:r>
        <w:rPr>
          <w:rFonts w:ascii="Be Vietnam Pro" w:cs="Be Vietnam Pro" w:eastAsia="Be Vietnam Pro" w:hAnsi="Be Vietnam Pro"/>
          <w:color w:val="4A5551"/>
          <w:sz w:val="19"/>
          <w:szCs w:val="19"/>
        </w:rPr>
        <w:t xml:space="preserve">3. Yêu cầu nghiệp vụ</w:t>
      </w:r>
    </w:p>
    <w:p>
      <w:pPr>
        <w:spacing w:after="40" w:line="260"/>
        <w:ind w:left="220"/>
      </w:pPr>
      <w:r>
        <w:rPr>
          <w:rFonts w:ascii="Be Vietnam Pro" w:cs="Be Vietnam Pro" w:eastAsia="Be Vietnam Pro" w:hAnsi="Be Vietnam Pro"/>
          <w:color w:val="4A5551"/>
          <w:sz w:val="19"/>
          <w:szCs w:val="19"/>
        </w:rPr>
        <w:t xml:space="preserve">4. Yêu cầu chức năng</w:t>
      </w:r>
    </w:p>
    <w:p>
      <w:pPr>
        <w:spacing w:after="40" w:line="260"/>
        <w:ind w:left="220"/>
      </w:pPr>
      <w:r>
        <w:rPr>
          <w:rFonts w:ascii="Be Vietnam Pro" w:cs="Be Vietnam Pro" w:eastAsia="Be Vietnam Pro" w:hAnsi="Be Vietnam Pro"/>
          <w:color w:val="4A5551"/>
          <w:sz w:val="19"/>
          <w:szCs w:val="19"/>
        </w:rPr>
        <w:t xml:space="preserve">5. Yêu cầu phi chức năng</w:t>
      </w:r>
    </w:p>
    <w:p>
      <w:pPr>
        <w:spacing w:after="40" w:line="260"/>
        <w:ind w:left="220"/>
      </w:pPr>
      <w:r>
        <w:rPr>
          <w:rFonts w:ascii="Be Vietnam Pro" w:cs="Be Vietnam Pro" w:eastAsia="Be Vietnam Pro" w:hAnsi="Be Vietnam Pro"/>
          <w:color w:val="4A5551"/>
          <w:sz w:val="19"/>
          <w:szCs w:val="19"/>
        </w:rPr>
        <w:t xml:space="preserve">6. Quy tắc nghiệp vụ</w:t>
      </w:r>
    </w:p>
    <w:p>
      <w:pPr>
        <w:spacing w:after="40" w:line="260"/>
        <w:ind w:left="220"/>
      </w:pPr>
      <w:r>
        <w:rPr>
          <w:rFonts w:ascii="Be Vietnam Pro" w:cs="Be Vietnam Pro" w:eastAsia="Be Vietnam Pro" w:hAnsi="Be Vietnam Pro"/>
          <w:color w:val="4A5551"/>
          <w:sz w:val="19"/>
          <w:szCs w:val="19"/>
        </w:rPr>
        <w:t xml:space="preserve">7. Tiêu chí nghiệm thu bản đầu</w:t>
      </w:r>
    </w:p>
    <w:p>
      <w:pPr>
        <w:spacing w:after="40" w:line="260"/>
        <w:ind w:left="220"/>
      </w:pPr>
      <w:r>
        <w:rPr>
          <w:rFonts w:ascii="Be Vietnam Pro" w:cs="Be Vietnam Pro" w:eastAsia="Be Vietnam Pro" w:hAnsi="Be Vietnam Pro"/>
          <w:color w:val="4A5551"/>
          <w:sz w:val="19"/>
          <w:szCs w:val="19"/>
        </w:rPr>
        <w:t xml:space="preserve">8. Phạm vi loại trừ</w:t>
      </w:r>
    </w:p>
    <w:p>
      <w:pPr>
        <w:spacing w:after="40" w:line="260"/>
        <w:ind w:left="220"/>
      </w:pPr>
      <w:r>
        <w:rPr>
          <w:rFonts w:ascii="Be Vietnam Pro" w:cs="Be Vietnam Pro" w:eastAsia="Be Vietnam Pro" w:hAnsi="Be Vietnam Pro"/>
          <w:color w:val="4A5551"/>
          <w:sz w:val="19"/>
          <w:szCs w:val="19"/>
        </w:rPr>
        <w:t xml:space="preserve">9. Rủi ro đầu vào</w:t>
      </w:r>
    </w:p>
    <w:p>
      <w:pPr>
        <w:spacing w:after="40" w:line="260"/>
        <w:ind w:left="220"/>
      </w:pPr>
      <w:r>
        <w:rPr>
          <w:rFonts w:ascii="Be Vietnam Pro" w:cs="Be Vietnam Pro" w:eastAsia="Be Vietnam Pro" w:hAnsi="Be Vietnam Pro"/>
          <w:color w:val="4A5551"/>
          <w:sz w:val="19"/>
          <w:szCs w:val="19"/>
        </w:rPr>
        <w:t xml:space="preserve">10. Câu hỏi cần phê duyệt trước lập trình</w:t>
      </w:r>
    </w:p>
    <w:p>
      <w:pPr>
        <w:spacing w:after="40" w:line="260"/>
        <w:ind w:left="220"/>
      </w:pPr>
      <w:r>
        <w:rPr>
          <w:rFonts w:ascii="Be Vietnam Pro" w:cs="Be Vietnam Pro" w:eastAsia="Be Vietnam Pro" w:hAnsi="Be Vietnam Pro"/>
          <w:color w:val="4A5551"/>
          <w:sz w:val="19"/>
          <w:szCs w:val="19"/>
        </w:rPr>
        <w:t xml:space="preserve">11. Truy vết</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Mức độ xác nhận:</w:t>
            </w:r>
            <w:r>
              <w:rPr>
                <w:rFonts w:ascii="Be Vietnam Pro" w:cs="Be Vietnam Pro" w:eastAsia="Be Vietnam Pro" w:hAnsi="Be Vietnam Pro"/>
                <w:color w:val="101814"/>
                <w:sz w:val="20"/>
                <w:szCs w:val="20"/>
              </w:rPr>
              <w:t xml:space="preserve"> các yêu cầu lõi lấy từ Build Guide. Phạm vi dữ liệu nghiệp vụ, vai trò, biểu mẫu báo cáo, ngưỡng cảnh báo và SLA phải được chủ dự án duyệt trước khi lập trình.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Bioscope đang dùng Google Drive và Google Sheets làm nơi lưu tài liệu, bảng số liệu và dữ liệu vận hành. Việc truy vấn và lập báo cáo yêu cầu người dùng biết đúng tệp, đúng sheet, đúng cột và đúng công thức. DA4 tạo một điểm vào trên Telegram để người dùng hỏi, nhận phân tích, yêu cầu báo cáo và nhận cảnh báo mà không cần mở nhiều bảng tính.</w:t>
      </w:r>
    </w:p>
    <w:p>
      <w:pPr>
        <w:spacing w:after="130" w:line="300"/>
      </w:pPr>
      <w:r>
        <w:rPr>
          <w:rFonts w:ascii="Be Vietnam Pro" w:cs="Be Vietnam Pro" w:eastAsia="Be Vietnam Pro" w:hAnsi="Be Vietnam Pro"/>
          <w:color w:val="101814"/>
          <w:sz w:val="21"/>
          <w:szCs w:val="21"/>
        </w:rPr>
        <w:t xml:space="preserve">Hệ thống cần dựng nhanh, không vận hành máy chủ riêng và tái dùng khung platform đã có từ Biochat. Vì vậy Google Apps Script V8 được chọn làm runtime; Sheets/Drive là kho dữ liệu; Telegram là giao diện; OpenRouter là cổng gọi 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Bên liên quan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2259"/>
        <w:gridCol w:w="5961"/>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2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liên quan</w:t>
            </w:r>
          </w:p>
        </w:tc>
        <w:tc>
          <w:tcPr>
            <w:tcW w:type="dxa" w:w="5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BLQ-01</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Phê duyệt phạm vi dữ liệu, chỉ số, báo cáo và ngưỡng 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BLQ-02</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sheet nguồn, từ điển cột, chất lượng và quyền truy cập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BLQ-03</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xác nhận tính đúng và khả năng sử dụng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BLQ-04</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bot, Apps Script, Drive, Sheets, OpenRouter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BLQ-05</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lõi, mô-đun, kiểm thử, triển khai và lưu bằng chứng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66"/>
        <w:gridCol w:w="223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hỏi dữ liệu bằng tiếng Việt trên Telegram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dùng đúng dữ liệu người dùng được phép xem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§9,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có thể nhận bảng kết quả dưới dạng tệp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§7.5,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đổi model và tham số mà không sửa mã</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không cần máy chủ riêng</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§3</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mở rộng bằng mô-đun độc lập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§6, §14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báo cáo định kỳ và cảnh báo theo cấu hình</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§10,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do bot tạo được lưu có tổ chức trên Drive</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§4, §8</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truy vết nhưng không lộ khóa bí mật</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§7.8,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ghi/gửi chịu được webhook lặp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chức năng</w:t>
      </w:r>
    </w:p>
    <w:p>
      <w:pPr>
        <w:pStyle w:val="Heading2"/>
        <w:spacing w:after="120" w:before="280"/>
      </w:pPr>
      <w:r>
        <w:rPr>
          <w:rFonts w:ascii="Be Vietnam Pro" w:cs="Be Vietnam Pro" w:eastAsia="Be Vietnam Pro" w:hAnsi="Be Vietnam Pro"/>
          <w:b/>
          <w:bCs/>
          <w:color w:val="008E4D"/>
          <w:sz w:val="24"/>
          <w:szCs w:val="24"/>
        </w:rPr>
        <w:t xml:space="preserve">4.1 Tiếp nhận và định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5"/>
        <w:gridCol w:w="437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nhận Telegram update qua </w:t>
            </w:r>
            <w:r>
              <w:rPr>
                <w:rFonts w:ascii="Menlo" w:cs="Menlo" w:eastAsia="Menlo" w:hAnsi="Menlo"/>
                <w:color w:val="036F3D"/>
                <w:sz w:val="20"/>
                <w:szCs w:val="20"/>
                <w:shd w:fill="F1F5F3" w:color="auto" w:val="clear"/>
              </w:rPr>
              <w:t xml:space="preserve">doPost(e)</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hợp lệ được parse và chuyển cho </w:t>
            </w:r>
            <w:r>
              <w:rPr>
                <w:rFonts w:ascii="Menlo" w:cs="Menlo" w:eastAsia="Menlo" w:hAnsi="Menlo"/>
                <w:color w:val="036F3D"/>
                <w:sz w:val="20"/>
                <w:szCs w:val="20"/>
                <w:shd w:fill="F1F5F3" w:color="auto" w:val="clear"/>
              </w:rPr>
              <w:t xml:space="preserve">processUpdate_</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xử lý callback trước tin nhắn thường</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được định tuyến theo namespace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mô-đun có hàm intercept trả boolean</w:t>
            </w:r>
          </w:p>
        </w:tc>
        <w:tc>
          <w:tcPr>
            <w:tcW w:type="dxa" w:w="43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true</w:t>
            </w:r>
            <w:r>
              <w:rPr>
                <w:rFonts w:ascii="Be Vietnam Pro" w:cs="Be Vietnam Pro" w:eastAsia="Be Vietnam Pro" w:hAnsi="Be Vietnam Pro"/>
                <w:color w:val="101814"/>
                <w:sz w:val="20"/>
                <w:szCs w:val="20"/>
              </w:rPr>
              <w:t xml:space="preserve"> dừng chuỗi; </w:t>
            </w:r>
            <w:r>
              <w:rPr>
                <w:rFonts w:ascii="Menlo" w:cs="Menlo" w:eastAsia="Menlo" w:hAnsi="Menlo"/>
                <w:color w:val="036F3D"/>
                <w:sz w:val="20"/>
                <w:szCs w:val="20"/>
                <w:shd w:fill="F1F5F3" w:color="auto" w:val="clear"/>
              </w:rPr>
              <w:t xml:space="preserve">false</w:t>
            </w:r>
            <w:r>
              <w:rPr>
                <w:rFonts w:ascii="Be Vietnam Pro" w:cs="Be Vietnam Pro" w:eastAsia="Be Vietnam Pro" w:hAnsi="Be Vietnam Pro"/>
                <w:color w:val="101814"/>
                <w:sz w:val="20"/>
                <w:szCs w:val="20"/>
              </w:rPr>
              <w:t xml:space="preserve"> chuyển mô-đun sau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/cancel</w:t>
            </w:r>
            <w:r>
              <w:rPr>
                <w:rFonts w:ascii="Be Vietnam Pro" w:cs="Be Vietnam Pro" w:eastAsia="Be Vietnam Pro" w:hAnsi="Be Vietnam Pro"/>
                <w:color w:val="101814"/>
                <w:sz w:val="20"/>
                <w:szCs w:val="20"/>
              </w:rPr>
              <w:t xml:space="preserve"> thoát mọi phiên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đang mở được xóa và người dùng nhận xác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và nhãn nút mở menu</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phím phù hợp quyền được hiển thị</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không biết được trả hướng dẫn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im lặng và không chuyển nhầm sang 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phân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97"/>
        <w:gridCol w:w="426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2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người dùng theo </w:t>
            </w:r>
            <w:r>
              <w:rPr>
                <w:rFonts w:ascii="Menlo" w:cs="Menlo" w:eastAsia="Menlo" w:hAnsi="Menlo"/>
                <w:color w:val="036F3D"/>
                <w:sz w:val="20"/>
                <w:szCs w:val="20"/>
                <w:shd w:fill="F1F5F3" w:color="auto" w:val="clear"/>
              </w:rPr>
              <w:t xml:space="preserve">chatId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một bản ghi khớp trong </w:t>
            </w:r>
            <w:r>
              <w:rPr>
                <w:rFonts w:ascii="Menlo" w:cs="Menlo" w:eastAsia="Menlo" w:hAnsi="Menlo"/>
                <w:color w:val="036F3D"/>
                <w:sz w:val="20"/>
                <w:szCs w:val="20"/>
                <w:shd w:fill="F1F5F3" w:color="auto" w:val="clear"/>
              </w:rPr>
              <w:t xml:space="preserve">Bioscope_Users</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người dùng chưa đăng ký hoặc không </w:t>
            </w:r>
            <w:r>
              <w:rPr>
                <w:rFonts w:ascii="Menlo" w:cs="Menlo" w:eastAsia="Menlo" w:hAnsi="Menlo"/>
                <w:color w:val="036F3D"/>
                <w:sz w:val="20"/>
                <w:szCs w:val="20"/>
                <w:shd w:fill="F1F5F3" w:color="auto" w:val="clear"/>
              </w:rPr>
              <w:t xml:space="preserve">active</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dữ liệu, không gọi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40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cấp mọi lệnh cho admin</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áp dụng cho tài khoản còn hoạt động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chỉ dùng lệnh liệt kê trong </w:t>
            </w:r>
            <w:r>
              <w:rPr>
                <w:rFonts w:ascii="Menlo" w:cs="Menlo" w:eastAsia="Menlo" w:hAnsi="Menlo"/>
                <w:color w:val="036F3D"/>
                <w:sz w:val="20"/>
                <w:szCs w:val="20"/>
                <w:shd w:fill="F1F5F3" w:color="auto" w:val="clear"/>
              </w:rPr>
              <w:t xml:space="preserve">allowed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khớp không phân biệt dấu/hoa thường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phải qua cùng kiểm quyền như </w:t>
            </w:r>
            <w:r>
              <w:rPr>
                <w:rFonts w:ascii="Menlo" w:cs="Menlo" w:eastAsia="Menlo" w:hAnsi="Menlo"/>
                <w:color w:val="036F3D"/>
                <w:sz w:val="20"/>
                <w:szCs w:val="20"/>
                <w:shd w:fill="F1F5F3" w:color="auto" w:val="clear"/>
              </w:rPr>
              <w:t xml:space="preserve">#hoi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 dùng fallback để vượt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đưa vào AI được lọc theo vai trò/phạm vi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chỉ kiểm tên lệnh ở lớp giao diện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49"/>
        <w:gridCol w:w="401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4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mở phiên hỏi dữ liệu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nhắc nhập câu hỏi và cách hủy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đủ điều kiện có thể vào Insight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quyền, có ít nhất 4 ký tự và có khoảng trắng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ngữ cảnh đọc dữ liệu từ </w:t>
            </w:r>
            <w:r>
              <w:rPr>
                <w:rFonts w:ascii="Menlo" w:cs="Menlo" w:eastAsia="Menlo" w:hAnsi="Menlo"/>
                <w:color w:val="036F3D"/>
                <w:sz w:val="20"/>
                <w:szCs w:val="20"/>
                <w:shd w:fill="F1F5F3" w:color="auto" w:val="clear"/>
              </w:rPr>
              <w:t xml:space="preserve">OPS_SHEET_ID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và cột nguồn được cấu hình rõ</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có giới hạn kích thước</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mặc định gửi toàn bộ workbook cho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gọi qua OpenRouter Chat Completions</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w:t>
            </w:r>
            <w:r>
              <w:rPr>
                <w:rFonts w:ascii="Menlo" w:cs="Menlo" w:eastAsia="Menlo" w:hAnsi="Menlo"/>
                <w:color w:val="036F3D"/>
                <w:sz w:val="20"/>
                <w:szCs w:val="20"/>
                <w:shd w:fill="F1F5F3" w:color="auto" w:val="clear"/>
              </w:rPr>
              <w:t xml:space="preserve">model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và Bearer key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AI trả thông báo an toàn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response thô, key hoặc dữ liệu nhạy cảm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không được bịa số liệu khi nguồn không có</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“không đủ dữ liệu” và nêu phạm vi đã kiểm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 được chia theo giới hạn Telegram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làm hỏng toàn bộ lượt gửi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gửi với HTML phải được escape hoặc dùng plain text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liệu/AI không thể phá parse mode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40"/>
        <w:gridCol w:w="442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khối </w:t>
            </w:r>
            <w:r>
              <w:rPr>
                <w:rFonts w:ascii="Menlo" w:cs="Menlo" w:eastAsia="Menlo" w:hAnsi="Menlo"/>
                <w:color w:val="036F3D"/>
                <w:sz w:val="20"/>
                <w:szCs w:val="20"/>
                <w:shd w:fill="F1F5F3" w:color="auto" w:val="clear"/>
              </w:rPr>
              <w:t xml:space="preserve">[[FILE name="..."]]...[[/FILE]]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tên tệp an toàn, loại tệp được cho phép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BOM UTF-8</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trong Excel không lỗi dấu tiếng Việt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sinh được lưu vào </w:t>
            </w:r>
            <w:r>
              <w:rPr>
                <w:rFonts w:ascii="Menlo" w:cs="Menlo" w:eastAsia="Menlo" w:hAnsi="Menlo"/>
                <w:color w:val="036F3D"/>
                <w:sz w:val="20"/>
                <w:szCs w:val="20"/>
                <w:shd w:fill="F1F5F3" w:color="auto" w:val="clear"/>
              </w:rPr>
              <w:t xml:space="preserve">BIOSCOPE_ROOT_FOLDER_ID</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metadata người yêu cầu, thời gian,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hoặc liên kết Drive theo quyền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link-sharing rộng hơn nhu cầu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Telegram tải về được kiểm tra loại và kích thước</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tệp vượt ngưỡng hoặc định dạng không hỗ trợ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Excel chỉ khi Advanced Drive Service được bật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chưa bật, bot hướng dẫn hoặc chỉ nhận CSV/TXT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Google Sheets có khóa khi có nguy cơ tranh chấp</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Menlo" w:cs="Menlo" w:eastAsia="Menlo" w:hAnsi="Menlo"/>
                <w:color w:val="036F3D"/>
                <w:sz w:val="20"/>
                <w:szCs w:val="20"/>
                <w:shd w:fill="F1F5F3" w:color="auto" w:val="clear"/>
              </w:rPr>
              <w:t xml:space="preserve">LockService</w:t>
            </w:r>
            <w:r>
              <w:rPr>
                <w:rFonts w:ascii="Be Vietnam Pro" w:cs="Be Vietnam Pro" w:eastAsia="Be Vietnam Pro" w:hAnsi="Be Vietnam Pro"/>
                <w:color w:val="101814"/>
                <w:sz w:val="20"/>
                <w:szCs w:val="20"/>
              </w:rPr>
              <w:t xml:space="preserve"> cho append/update quan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Báo cáo, cảnh báo và Dispatcher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230"/>
        <w:gridCol w:w="413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42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chạy mỗi 5 phút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trigger hoạt động, không tạo trùng trigger</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scan được bọc bằng </w:t>
            </w:r>
            <w:r>
              <w:rPr>
                <w:rFonts w:ascii="Menlo" w:cs="Menlo" w:eastAsia="Menlo" w:hAnsi="Menlo"/>
                <w:color w:val="036F3D"/>
                <w:sz w:val="20"/>
                <w:szCs w:val="20"/>
                <w:shd w:fill="F1F5F3" w:color="auto" w:val="clear"/>
              </w:rPr>
              <w:t xml:space="preserve">bcSafe_</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scan lỗi không chặn scan khác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hết hạn được dọn</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trường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TTL mặc định 30 phút hoặc theo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kỳ chỉ gửi cho người nhận được cấu hình</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Kỳ, mẫu, phạm vi và người nhận có thể truy vết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chỉ gửi khi vượt ngưỡng đã duyệt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chống gửi trùng theo mốc/người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tôn trọng quota Apps Script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số việc mỗi lượt và cơ chế tiếp tục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Nhật ký và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75"/>
        <w:gridCol w:w="3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tự động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Bioscope_Log</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đúng khi sheet chưa tồn tại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với thời gian, mức, nơi, mô tả</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được cắt độ dài và không chứa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audit cho truy vấn nhạy cảm và tệp xuất</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khi nào, lệnh, phạm vi, trạng thái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có thể thu hồi quyền tức thời</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gọi sau bị từ chối, không cần deploy lại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37"/>
        <w:gridCol w:w="688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8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và API key chỉ ở Script Properties; không xuất hiện trong mã, log hoặc tài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dùng secret token của Telegram hoặc cơ chế xác thực tương đương; không chỉ dựa vào URL khó đoán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YCP-03</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Riêng tư</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sang OpenRouter phần dữ liệu tối thiểu cần cho câu hỏi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có side effect phải idempotent trước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YCP-05</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mạng tạm thời có retry giới hạn và backoff; lỗi vĩnh viễn dừng rõ ràng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YCP-06</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timeout và giới hạn context; ngưỡng cụ thể xác nhận sau đo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YCP-07</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lỗi nói người dùng nên làm gì tiếp theo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YCP-08</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hàm, namespace callback, prefix session và tên sheet theo một quy ước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YCP-09</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sát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correlation/update ID để nối webhook, AI, tệp và báo cáo trong log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YCP-10</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chi tiêu OpenRouter và theo dõi model/usage theo lượt gọi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Múi giờ </w:t>
            </w:r>
            <w:r>
              <w:rPr>
                <w:rFonts w:ascii="Menlo" w:cs="Menlo" w:eastAsia="Menlo" w:hAnsi="Menlo"/>
                <w:color w:val="036F3D"/>
                <w:sz w:val="20"/>
                <w:szCs w:val="20"/>
                <w:shd w:fill="F1F5F3" w:color="auto" w:val="clear"/>
              </w:rPr>
              <w:t xml:space="preserve">Asia/Ho_Chi_Minh</w:t>
            </w:r>
            <w:r>
              <w:rPr>
                <w:rFonts w:ascii="Be Vietnam Pro" w:cs="Be Vietnam Pro" w:eastAsia="Be Vietnam Pro" w:hAnsi="Be Vietnam Pro"/>
                <w:color w:val="101814"/>
                <w:sz w:val="20"/>
                <w:szCs w:val="20"/>
              </w:rPr>
              <w:t xml:space="preserve">; ngày lưu dạng </w:t>
            </w:r>
            <w:r>
              <w:rPr>
                <w:rFonts w:ascii="Menlo" w:cs="Menlo" w:eastAsia="Menlo" w:hAnsi="Menlo"/>
                <w:color w:val="036F3D"/>
                <w:sz w:val="20"/>
                <w:szCs w:val="20"/>
                <w:shd w:fill="F1F5F3" w:color="auto" w:val="clear"/>
              </w:rPr>
              <w:t xml:space="preserve">yyyy-MM-dd</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Tuân thủ</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lưu log, dữ liệu cá nhân và quyền chia sẻ Drive phải được chủ dữ liệu duyệt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Quy tắc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QT-01</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không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status != active</w:t>
            </w:r>
            <w:r>
              <w:rPr>
                <w:rFonts w:ascii="Be Vietnam Pro" w:cs="Be Vietnam Pro" w:eastAsia="Be Vietnam Pro" w:hAnsi="Be Vietnam Pro"/>
                <w:color w:val="101814"/>
                <w:sz w:val="20"/>
                <w:szCs w:val="20"/>
              </w:rPr>
              <w:t xml:space="preserve"> không được truy vấn dữ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thực hiện trước khi đọc sheet và trước khi gọi 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QT-03</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là quyền đặc biệt; mọi giá trị khác là danh sách lệnh phân tách bằng dấu phẩy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namespace callback thuộc đúng một mô-đun và callback data không vượt 64 byte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phải có </w:t>
            </w:r>
            <w:r>
              <w:rPr>
                <w:rFonts w:ascii="Menlo" w:cs="Menlo" w:eastAsia="Menlo" w:hAnsi="Menlo"/>
                <w:color w:val="036F3D"/>
                <w:sz w:val="20"/>
                <w:szCs w:val="20"/>
                <w:shd w:fill="F1F5F3" w:color="auto" w:val="clear"/>
              </w:rPr>
              <w:t xml:space="preserve">step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và phiên bản schema nếu luồng có thể thay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do AI đề nghị chỉ được tạo khi tên và định dạng qua danh sách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cáo/cảnh báo cùng khóa nghiệp vụ không được gửi lặp trong một chu kỳ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dùng câu trả lời AI làm đầu vào ghi dữ liệu nghiệp vụ nếu chưa có kiểm tra/duyệt phù hợp</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Tiêu chí nghiệm thu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04"/>
        <w:gridCol w:w="295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cần lưu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NT-01</w:t>
            </w:r>
          </w:p>
        </w:tc>
        <w:tc>
          <w:tcPr>
            <w:tcW w:type="dxa" w:w="540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chạy end-to-end</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Video hoặc ảnh chụp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NT-02</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quyền không thể hỏi bằng lệnh hoặc fallback tự nhiên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NT-03</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mẫu trả đúng số từ sheet mẫu đã chốt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expected/actual</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NT-04</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mở đúng trong Excel/Sheets</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kết quả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NT-05</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báo cáo nằm đúng thư mục và đúng quyền chia sẻ</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ID/link và ảnh quyền truy cập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NT-06</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lại cùng Telegram update không tạo bản ghi/tệp/tin trùng</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idempotency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NT-07</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không xuất hiện trong source, log và tệp xuất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quét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NT-08</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Telegram hoặc Sheets lỗi riêng không làm Web App trả lỗi dây chuyền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thử nghiệm chịu lỗi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NT-09</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chỉ có một trigger và dọn được session hết hạn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trigger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NT-10</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thay model qua cấu hình và bot dùng model mới</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model trước/sau đã che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Phạm vi loại trừ</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tuyên bố DA4 đã hoàn thành chỉ từ Build Guide.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các con số mã nguồn, commit, hiệu năng hoặc người dùng của DA3 cho DA4.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cam kết model cụ thể luôn tồn tại trên OpenRouter.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đưa dữ liệu doanh nghiệp thật vào bộ test nếu chưa ẩn danh và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tự động chia sẻ tệp Drive công khai.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Rủi ro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524"/>
        <w:gridCol w:w="1638"/>
        <w:gridCol w:w="319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5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6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động</w:t>
            </w:r>
          </w:p>
        </w:tc>
        <w:tc>
          <w:tcPr>
            <w:tcW w:type="dxa" w:w="31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 dự kiến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RR-01</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nghiệp vụ chưa có từ điển dữ liệu</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hiểu sai cột</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data dictionary trước module Insight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RR-02</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tự nhiên bỏ qua quyền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dữ liệu</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dùng cùng authorization guard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RR-03</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công khai nhận request giả</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Lạm dụng/bị tính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minh secret token và update ID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RR-04</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HTML lỗi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từ chối gửi</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nội dung hoặc dùng plain text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RR-05</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hết quota/thời gian chạy</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dở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 checkpoint, cảnh báo quota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RR-06</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trong Script Properties không có TTL tự nhiên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treo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quét timeout, cho phép </w:t>
            </w:r>
            <w:r>
              <w:rPr>
                <w:rFonts w:ascii="Menlo" w:cs="Menlo" w:eastAsia="Menlo" w:hAnsi="Menlo"/>
                <w:color w:val="036F3D"/>
                <w:sz w:val="20"/>
                <w:szCs w:val="20"/>
                <w:shd w:fill="F1F5F3" w:color="auto" w:val="clear"/>
              </w:rPr>
              <w:t xml:space="preserve">/huy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RR-07</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link-sharing rộng</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tệp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tối thiểu, nhóm người dùng cụ thể</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RR-08</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model/giá thay đổi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hoặc vượt chi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cấu hình, ngân sách và cảnh báo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Câu hỏi cần phê duyệt trước lập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và từng tập dữ liệu được xem là gì?</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có những sheet, cột, khóa và quy tắc tính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Ba câu hỏi nghiệp vụ quan trọng nhất của bản đầu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Báo cáo nào bắt buộc, kỳ nào, người nhận nào, định dạng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cảnh báo và thời gian im lặng sau khi đã cảnh báo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cho phép dữ liệu nhạy cảm đi qua OpenRouter không; nếu có, phần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Thời gian lưu log, transcript, tệp tải lên và tệp báo cáo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chi phí/tháng và model ưu tiên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Ai là người phê duyệt UAT và quyền Drive?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DA4 dùng Apps Script project độc lập hay chung project khác?</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Truy vết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Kiến trúc đáp ứng YC-01–YC-38: </w:t>
      </w:r>
      <w:r>
        <w:rPr>
          <w:rFonts w:ascii="Be Vietnam Pro" w:cs="Be Vietnam Pro" w:eastAsia="Be Vietnam Pro" w:hAnsi="Be Vietnam Pro"/>
          <w:b/>
          <w:bCs/>
          <w:color w:val="036F3D"/>
          <w:sz w:val="21"/>
          <w:szCs w:val="21"/>
        </w:rPr>
        <w:t xml:space="preserve">DA4-03</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hình dữ liệu: </w:t>
      </w:r>
      <w:r>
        <w:rPr>
          <w:rFonts w:ascii="Be Vietnam Pro" w:cs="Be Vietnam Pro" w:eastAsia="Be Vietnam Pro" w:hAnsi="Be Vietnam Pro"/>
          <w:b/>
          <w:bCs/>
          <w:color w:val="036F3D"/>
          <w:sz w:val="21"/>
          <w:szCs w:val="21"/>
        </w:rPr>
        <w:t xml:space="preserve">DA4-04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cho NT-01–NT-10: </w:t>
      </w:r>
      <w:r>
        <w:rPr>
          <w:rFonts w:ascii="Be Vietnam Pro" w:cs="Be Vietnam Pro" w:eastAsia="Be Vietnam Pro" w:hAnsi="Be Vietnam Pro"/>
          <w:b/>
          <w:bCs/>
          <w:color w:val="036F3D"/>
          <w:sz w:val="21"/>
          <w:szCs w:val="21"/>
        </w:rPr>
        <w:t xml:space="preserve">DA4-07</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và xử lý sự cố: </w:t>
      </w:r>
      <w:r>
        <w:rPr>
          <w:rFonts w:ascii="Be Vietnam Pro" w:cs="Be Vietnam Pro" w:eastAsia="Be Vietnam Pro" w:hAnsi="Be Vietnam Pro"/>
          <w:b/>
          <w:bCs/>
          <w:color w:val="036F3D"/>
          <w:sz w:val="21"/>
          <w:szCs w:val="21"/>
        </w:rPr>
        <w:t xml:space="preserve">DA4-10</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DA4-02 · DA4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DA4-02 — DA4 — CÔNG ĐOẠN 1: XÁC ĐỊNH YÊU CẦU</dc:title>
  <dc:creator>Bioscope</dc:creator>
  <dc:description>DA4 · Chatbot Telegram và Google Workspace</dc:description>
  <cp:lastModifiedBy>Un-named</cp:lastModifiedBy>
  <cp:revision>1</cp:revision>
  <dcterms:created xsi:type="dcterms:W3CDTF">2026-09-05T08:20:30.783Z</dcterms:created>
  <dcterms:modified xsi:type="dcterms:W3CDTF">2026-09-05T08:20:30.783Z</dcterms:modified>
</cp:coreProperties>
</file>

<file path=docProps/custom.xml><?xml version="1.0" encoding="utf-8"?>
<Properties xmlns="http://schemas.openxmlformats.org/officeDocument/2006/custom-properties" xmlns:vt="http://schemas.openxmlformats.org/officeDocument/2006/docPropsVTypes"/>
</file>