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Cấu trúc mã nguồn dự kiến</w:t>
      </w:r>
    </w:p>
    <w:p>
      <w:pPr>
        <w:spacing w:after="40" w:line="260"/>
        <w:ind w:left="220"/>
      </w:pPr>
      <w:r>
        <w:rPr>
          <w:rFonts w:ascii="Be Vietnam Pro" w:cs="Be Vietnam Pro" w:eastAsia="Be Vietnam Pro" w:hAnsi="Be Vietnam Pro"/>
          <w:color w:val="4A5551"/>
          <w:sz w:val="19"/>
          <w:szCs w:val="19"/>
        </w:rPr>
        <w:t xml:space="preserve">2. Bề mặt công khai của lõi</w:t>
      </w:r>
    </w:p>
    <w:p>
      <w:pPr>
        <w:spacing w:after="40" w:line="260"/>
        <w:ind w:left="220"/>
      </w:pPr>
      <w:r>
        <w:rPr>
          <w:rFonts w:ascii="Be Vietnam Pro" w:cs="Be Vietnam Pro" w:eastAsia="Be Vietnam Pro" w:hAnsi="Be Vietnam Pro"/>
          <w:color w:val="4A5551"/>
          <w:sz w:val="19"/>
          <w:szCs w:val="19"/>
        </w:rPr>
        <w:t xml:space="preserve">3. Quy ước mã nguồn</w:t>
      </w:r>
    </w:p>
    <w:p>
      <w:pPr>
        <w:spacing w:after="40" w:line="260"/>
        <w:ind w:left="220"/>
      </w:pPr>
      <w:r>
        <w:rPr>
          <w:rFonts w:ascii="Be Vietnam Pro" w:cs="Be Vietnam Pro" w:eastAsia="Be Vietnam Pro" w:hAnsi="Be Vietnam Pro"/>
          <w:color w:val="4A5551"/>
          <w:sz w:val="19"/>
          <w:szCs w:val="19"/>
        </w:rPr>
        <w:t xml:space="preserve">4. Các sửa đổi bắt buộc so với starter</w:t>
      </w:r>
    </w:p>
    <w:p>
      <w:pPr>
        <w:spacing w:after="40" w:line="260"/>
        <w:ind w:left="220"/>
      </w:pPr>
      <w:r>
        <w:rPr>
          <w:rFonts w:ascii="Be Vietnam Pro" w:cs="Be Vietnam Pro" w:eastAsia="Be Vietnam Pro" w:hAnsi="Be Vietnam Pro"/>
          <w:color w:val="4A5551"/>
          <w:sz w:val="19"/>
          <w:szCs w:val="19"/>
        </w:rPr>
        <w:t xml:space="preserve">5. Kế hoạch lập trình</w:t>
      </w:r>
    </w:p>
    <w:p>
      <w:pPr>
        <w:spacing w:after="40" w:line="260"/>
        <w:ind w:left="220"/>
      </w:pPr>
      <w:r>
        <w:rPr>
          <w:rFonts w:ascii="Be Vietnam Pro" w:cs="Be Vietnam Pro" w:eastAsia="Be Vietnam Pro" w:hAnsi="Be Vietnam Pro"/>
          <w:color w:val="4A5551"/>
          <w:sz w:val="19"/>
          <w:szCs w:val="19"/>
        </w:rPr>
        <w:t xml:space="preserve">6. Nhật ký phát triển</w:t>
      </w:r>
    </w:p>
    <w:p>
      <w:pPr>
        <w:spacing w:after="40" w:line="260"/>
        <w:ind w:left="220"/>
      </w:pPr>
      <w:r>
        <w:rPr>
          <w:rFonts w:ascii="Be Vietnam Pro" w:cs="Be Vietnam Pro" w:eastAsia="Be Vietnam Pro" w:hAnsi="Be Vietnam Pro"/>
          <w:color w:val="4A5551"/>
          <w:sz w:val="19"/>
          <w:szCs w:val="19"/>
        </w:rPr>
        <w:t xml:space="preserve">7. Chiến lược kiểm thử trong quá trình code</w:t>
      </w:r>
    </w:p>
    <w:p>
      <w:pPr>
        <w:spacing w:after="40" w:line="260"/>
        <w:ind w:left="220"/>
      </w:pPr>
      <w:r>
        <w:rPr>
          <w:rFonts w:ascii="Be Vietnam Pro" w:cs="Be Vietnam Pro" w:eastAsia="Be Vietnam Pro" w:hAnsi="Be Vietnam Pro"/>
          <w:color w:val="4A5551"/>
          <w:sz w:val="19"/>
          <w:szCs w:val="19"/>
        </w:rPr>
        <w:t xml:space="preserve">8. Quy tắc review</w:t>
      </w:r>
    </w:p>
    <w:p>
      <w:pPr>
        <w:spacing w:after="40" w:line="260"/>
        <w:ind w:left="220"/>
      </w:pPr>
      <w:r>
        <w:rPr>
          <w:rFonts w:ascii="Be Vietnam Pro" w:cs="Be Vietnam Pro" w:eastAsia="Be Vietnam Pro" w:hAnsi="Be Vietnam Pro"/>
          <w:color w:val="4A5551"/>
          <w:sz w:val="19"/>
          <w:szCs w:val="19"/>
        </w:rPr>
        <w:t xml:space="preserve">9. Quản lý phiên bản</w:t>
      </w:r>
    </w:p>
    <w:p>
      <w:pPr>
        <w:spacing w:after="40" w:line="260"/>
        <w:ind w:left="220"/>
      </w:pPr>
      <w:r>
        <w:rPr>
          <w:rFonts w:ascii="Be Vietnam Pro" w:cs="Be Vietnam Pro" w:eastAsia="Be Vietnam Pro" w:hAnsi="Be Vietnam Pro"/>
          <w:color w:val="4A5551"/>
          <w:sz w:val="19"/>
          <w:szCs w:val="19"/>
        </w:rPr>
        <w:t xml:space="preserve">10. Bằng chứng công đoạn 3 cần thu thập</w:t>
      </w:r>
    </w:p>
    <w:p>
      <w:pPr>
        <w:spacing w:after="40" w:line="260"/>
        <w:ind w:left="220"/>
      </w:pPr>
      <w:r>
        <w:rPr>
          <w:rFonts w:ascii="Be Vietnam Pro" w:cs="Be Vietnam Pro" w:eastAsia="Be Vietnam Pro" w:hAnsi="Be Vietnam Pro"/>
          <w:color w:val="4A5551"/>
          <w:sz w:val="19"/>
          <w:szCs w:val="19"/>
        </w:rPr>
        <w:t xml:space="preserve">11. Không làm trong công đoạn lập trình</w:t>
      </w:r>
    </w:p>
    <w:p>
      <w:pPr>
        <w:spacing w:after="40" w:line="260"/>
        <w:ind w:left="220"/>
      </w:pPr>
      <w:r>
        <w:rPr>
          <w:rFonts w:ascii="Be Vietnam Pro" w:cs="Be Vietnam Pro" w:eastAsia="Be Vietnam Pro" w:hAnsi="Be Vietnam Pro"/>
          <w:color w:val="4A5551"/>
          <w:sz w:val="19"/>
          <w:szCs w:val="19"/>
        </w:rPr>
        <w:t xml:space="preserve">12.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2026-09-05T08:20:30.865Z</dcterms:created>
  <dcterms:modified xsi:type="dcterms:W3CDTF">2026-09-05T08:20:30.865Z</dcterms:modified>
</cp:coreProperties>
</file>

<file path=docProps/custom.xml><?xml version="1.0" encoding="utf-8"?>
<Properties xmlns="http://schemas.openxmlformats.org/officeDocument/2006/custom-properties" xmlns:vt="http://schemas.openxmlformats.org/officeDocument/2006/docPropsVTypes"/>
</file>